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E20" w:rsidRPr="00CC0CE7" w:rsidRDefault="00E57E20" w:rsidP="00E57E20">
      <w:pPr>
        <w:adjustRightInd w:val="0"/>
        <w:snapToGrid w:val="0"/>
        <w:spacing w:line="288" w:lineRule="auto"/>
        <w:jc w:val="center"/>
        <w:rPr>
          <w:rFonts w:ascii="Calibri" w:eastAsia="新細明體" w:hAnsi="Calibri" w:cs="Times New Roman"/>
          <w:b/>
          <w:sz w:val="28"/>
          <w:szCs w:val="28"/>
          <w:u w:val="thick"/>
        </w:rPr>
      </w:pPr>
      <w:bookmarkStart w:id="0" w:name="_GoBack"/>
      <w:bookmarkEnd w:id="0"/>
      <w:r w:rsidRPr="00CC0CE7">
        <w:rPr>
          <w:rFonts w:ascii="Calibri" w:eastAsia="新細明體" w:hAnsi="Calibri" w:cs="Times New Roman" w:hint="eastAsia"/>
          <w:b/>
          <w:sz w:val="28"/>
          <w:szCs w:val="28"/>
          <w:u w:val="thick"/>
        </w:rPr>
        <w:t>學與教工作紙設計</w:t>
      </w:r>
    </w:p>
    <w:p w:rsidR="00E57E20" w:rsidRPr="00CC0CE7" w:rsidRDefault="00E57E20" w:rsidP="00E57E20">
      <w:pPr>
        <w:adjustRightInd w:val="0"/>
        <w:snapToGrid w:val="0"/>
        <w:spacing w:line="288" w:lineRule="auto"/>
        <w:jc w:val="center"/>
        <w:rPr>
          <w:rFonts w:ascii="Calibri" w:eastAsia="新細明體" w:hAnsi="Calibri" w:cs="Times New Roman"/>
          <w:b/>
          <w:sz w:val="28"/>
          <w:szCs w:val="28"/>
          <w:u w:val="thick"/>
        </w:rPr>
      </w:pPr>
      <w:r w:rsidRPr="00CC0CE7">
        <w:rPr>
          <w:rFonts w:ascii="Calibri" w:eastAsia="新細明體" w:hAnsi="Calibri" w:cs="Times New Roman" w:hint="eastAsia"/>
          <w:b/>
          <w:sz w:val="28"/>
          <w:szCs w:val="28"/>
          <w:u w:val="thick"/>
        </w:rPr>
        <w:t>個人在維持公共衞生方面的責任：</w:t>
      </w:r>
      <w:r>
        <w:rPr>
          <w:rFonts w:ascii="Calibri" w:eastAsia="新細明體" w:hAnsi="Calibri" w:cs="Times New Roman" w:hint="eastAsia"/>
          <w:b/>
          <w:sz w:val="28"/>
          <w:szCs w:val="28"/>
          <w:u w:val="thick"/>
        </w:rPr>
        <w:t>預防流感</w:t>
      </w:r>
      <w:r w:rsidRPr="00CC0CE7">
        <w:rPr>
          <w:rFonts w:ascii="Calibri" w:eastAsia="新細明體" w:hAnsi="Calibri" w:cs="Times New Roman" w:hint="eastAsia"/>
          <w:b/>
          <w:sz w:val="28"/>
          <w:szCs w:val="28"/>
          <w:u w:val="thick"/>
        </w:rPr>
        <w:t>篇</w:t>
      </w:r>
    </w:p>
    <w:p w:rsidR="00E57E20" w:rsidRPr="00CC0CE7" w:rsidRDefault="00E57E20" w:rsidP="00E57E20">
      <w:pPr>
        <w:spacing w:line="0" w:lineRule="atLeast"/>
        <w:rPr>
          <w:rFonts w:ascii="Calibri" w:eastAsia="新細明體" w:hAnsi="Calibri" w:cs="Times New Roman"/>
          <w:b/>
          <w:sz w:val="27"/>
          <w:szCs w:val="27"/>
          <w:u w:val="thick"/>
        </w:rPr>
      </w:pPr>
    </w:p>
    <w:p w:rsidR="00E57E20" w:rsidRPr="00CC0CE7" w:rsidRDefault="00E57E20" w:rsidP="00E57E20">
      <w:pPr>
        <w:numPr>
          <w:ilvl w:val="0"/>
          <w:numId w:val="8"/>
        </w:numPr>
        <w:adjustRightInd w:val="0"/>
        <w:snapToGrid w:val="0"/>
        <w:rPr>
          <w:rFonts w:ascii="Calibri" w:eastAsia="新細明體" w:hAnsi="Calibri" w:cs="Times New Roman"/>
          <w:b/>
          <w:szCs w:val="24"/>
          <w:u w:val="thick"/>
          <w:lang w:eastAsia="zh-HK"/>
        </w:rPr>
      </w:pPr>
      <w:r w:rsidRPr="00B15F5D">
        <w:rPr>
          <w:rFonts w:ascii="Calibri" w:eastAsia="新細明體" w:hAnsi="Calibri" w:cs="Times New Roman" w:hint="eastAsia"/>
          <w:szCs w:val="24"/>
        </w:rPr>
        <w:t xml:space="preserve"> </w:t>
      </w:r>
      <w:r w:rsidRPr="00CC0CE7">
        <w:rPr>
          <w:rFonts w:ascii="Calibri" w:eastAsia="新細明體" w:hAnsi="Calibri" w:cs="Times New Roman" w:hint="eastAsia"/>
          <w:b/>
          <w:szCs w:val="24"/>
          <w:u w:val="thick"/>
        </w:rPr>
        <w:t>工作紙的基本資料</w:t>
      </w:r>
    </w:p>
    <w:p w:rsidR="00E57E20" w:rsidRPr="00CC0CE7" w:rsidRDefault="00E57E20" w:rsidP="00E57E20">
      <w:pPr>
        <w:adjustRightInd w:val="0"/>
        <w:snapToGrid w:val="0"/>
        <w:rPr>
          <w:rFonts w:ascii="Calibri" w:eastAsia="新細明體" w:hAnsi="Calibri" w:cs="Times New Roman"/>
          <w:sz w:val="28"/>
          <w:szCs w:val="28"/>
          <w:lang w:eastAsia="zh-HK"/>
        </w:rPr>
      </w:pPr>
    </w:p>
    <w:tbl>
      <w:tblPr>
        <w:tblW w:w="83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6476"/>
      </w:tblGrid>
      <w:tr w:rsidR="00E57E20" w:rsidRPr="00CC0CE7" w:rsidTr="00046DA3">
        <w:trPr>
          <w:trHeight w:val="484"/>
        </w:trPr>
        <w:tc>
          <w:tcPr>
            <w:tcW w:w="191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57E20" w:rsidRPr="00CC0CE7" w:rsidRDefault="00E57E20" w:rsidP="00046DA3">
            <w:pPr>
              <w:jc w:val="center"/>
              <w:rPr>
                <w:rFonts w:ascii="Calibri" w:eastAsia="新細明體" w:hAnsi="Calibri" w:cs="Times New Roman"/>
                <w:b/>
              </w:rPr>
            </w:pPr>
            <w:r w:rsidRPr="00CC0CE7">
              <w:rPr>
                <w:rFonts w:ascii="Calibri" w:eastAsia="新細明體" w:hAnsi="Calibri" w:cs="Times New Roman" w:hint="eastAsia"/>
                <w:b/>
              </w:rPr>
              <w:t>教學課題</w:t>
            </w:r>
          </w:p>
        </w:tc>
        <w:tc>
          <w:tcPr>
            <w:tcW w:w="6476" w:type="dxa"/>
            <w:tcBorders>
              <w:top w:val="single" w:sz="4" w:space="0" w:color="auto"/>
              <w:left w:val="single" w:sz="4" w:space="0" w:color="auto"/>
              <w:bottom w:val="single" w:sz="4" w:space="0" w:color="auto"/>
              <w:right w:val="single" w:sz="4" w:space="0" w:color="auto"/>
            </w:tcBorders>
            <w:vAlign w:val="center"/>
            <w:hideMark/>
          </w:tcPr>
          <w:p w:rsidR="00E57E20" w:rsidRPr="00CC0CE7" w:rsidRDefault="00E57E20" w:rsidP="00046DA3">
            <w:pPr>
              <w:jc w:val="both"/>
              <w:rPr>
                <w:rFonts w:ascii="Calibri" w:eastAsia="新細明體" w:hAnsi="Calibri" w:cs="Times New Roman"/>
              </w:rPr>
            </w:pPr>
            <w:r w:rsidRPr="00CC0CE7">
              <w:rPr>
                <w:rFonts w:ascii="Calibri" w:eastAsia="新細明體" w:hAnsi="Calibri" w:cs="Times New Roman" w:hint="eastAsia"/>
              </w:rPr>
              <w:t>個人在維持公共衞生方面的責任</w:t>
            </w:r>
            <w:r>
              <w:rPr>
                <w:rFonts w:ascii="Calibri" w:eastAsia="新細明體" w:hAnsi="Calibri" w:cs="Times New Roman" w:hint="eastAsia"/>
              </w:rPr>
              <w:t>：</w:t>
            </w:r>
            <w:r w:rsidRPr="00CC0CE7">
              <w:rPr>
                <w:rFonts w:ascii="Calibri" w:eastAsia="新細明體" w:hAnsi="Calibri" w:cs="Times New Roman" w:hint="eastAsia"/>
              </w:rPr>
              <w:t>預防流感篇</w:t>
            </w:r>
          </w:p>
        </w:tc>
      </w:tr>
      <w:tr w:rsidR="00E57E20" w:rsidRPr="00CC0CE7" w:rsidTr="00046DA3">
        <w:trPr>
          <w:trHeight w:val="1556"/>
        </w:trPr>
        <w:tc>
          <w:tcPr>
            <w:tcW w:w="1917" w:type="dxa"/>
            <w:tcBorders>
              <w:top w:val="single" w:sz="4" w:space="0" w:color="auto"/>
              <w:left w:val="single" w:sz="4" w:space="0" w:color="auto"/>
              <w:right w:val="single" w:sz="4" w:space="0" w:color="auto"/>
            </w:tcBorders>
            <w:shd w:val="clear" w:color="auto" w:fill="F2F2F2"/>
            <w:vAlign w:val="center"/>
            <w:hideMark/>
          </w:tcPr>
          <w:p w:rsidR="00E57E20" w:rsidRPr="00CC0CE7" w:rsidRDefault="00E57E20" w:rsidP="00046DA3">
            <w:pPr>
              <w:jc w:val="both"/>
              <w:rPr>
                <w:rFonts w:ascii="Calibri" w:eastAsia="新細明體" w:hAnsi="Calibri" w:cs="Times New Roman"/>
                <w:b/>
              </w:rPr>
            </w:pPr>
            <w:r w:rsidRPr="00CC0CE7">
              <w:rPr>
                <w:rFonts w:ascii="Calibri" w:eastAsia="新細明體" w:hAnsi="Calibri" w:cs="Times New Roman" w:hint="eastAsia"/>
                <w:b/>
              </w:rPr>
              <w:t>相關主題、課題、學習重點</w:t>
            </w:r>
          </w:p>
        </w:tc>
        <w:tc>
          <w:tcPr>
            <w:tcW w:w="6476" w:type="dxa"/>
            <w:tcBorders>
              <w:top w:val="single" w:sz="4" w:space="0" w:color="auto"/>
              <w:left w:val="single" w:sz="4" w:space="0" w:color="auto"/>
              <w:right w:val="single" w:sz="4" w:space="0" w:color="auto"/>
            </w:tcBorders>
            <w:vAlign w:val="center"/>
            <w:hideMark/>
          </w:tcPr>
          <w:p w:rsidR="00E57E20" w:rsidRPr="00CC0CE7" w:rsidRDefault="00E57E20" w:rsidP="00046DA3">
            <w:pPr>
              <w:jc w:val="both"/>
              <w:rPr>
                <w:rFonts w:ascii="Times New Roman" w:eastAsia="新細明體" w:hAnsi="Times New Roman" w:cs="Times New Roman"/>
                <w:lang w:eastAsia="zh-HK"/>
              </w:rPr>
            </w:pPr>
            <w:r w:rsidRPr="00CC0CE7">
              <w:rPr>
                <w:rFonts w:ascii="Times New Roman" w:eastAsia="新細明體" w:hAnsi="Times New Roman" w:cs="Times New Roman" w:hint="eastAsia"/>
              </w:rPr>
              <w:t>主題</w:t>
            </w:r>
            <w:r w:rsidRPr="00CC0CE7">
              <w:rPr>
                <w:rFonts w:ascii="Times New Roman" w:eastAsia="新細明體" w:hAnsi="Times New Roman" w:cs="Times New Roman"/>
              </w:rPr>
              <w:t>3</w:t>
            </w:r>
            <w:r w:rsidRPr="00CC0CE7">
              <w:rPr>
                <w:rFonts w:ascii="Times New Roman" w:eastAsia="新細明體" w:hAnsi="Times New Roman" w:cs="Times New Roman" w:hint="eastAsia"/>
              </w:rPr>
              <w:t>：互聯相依的當代世界</w:t>
            </w:r>
          </w:p>
          <w:p w:rsidR="00E57E20" w:rsidRPr="00CC0CE7" w:rsidRDefault="00E57E20" w:rsidP="00046DA3">
            <w:pPr>
              <w:jc w:val="both"/>
              <w:rPr>
                <w:rFonts w:ascii="Times New Roman" w:eastAsia="新細明體" w:hAnsi="Times New Roman" w:cs="Times New Roman"/>
              </w:rPr>
            </w:pPr>
            <w:r w:rsidRPr="00CC0CE7">
              <w:rPr>
                <w:rFonts w:ascii="Times New Roman" w:eastAsia="新細明體" w:hAnsi="Times New Roman" w:cs="Times New Roman" w:hint="eastAsia"/>
              </w:rPr>
              <w:t>課題：公共衞生與人類健康</w:t>
            </w:r>
          </w:p>
          <w:p w:rsidR="00E57E20" w:rsidRPr="00CC0CE7" w:rsidRDefault="00E57E20" w:rsidP="00046DA3">
            <w:pPr>
              <w:jc w:val="both"/>
              <w:rPr>
                <w:rFonts w:ascii="Times New Roman" w:eastAsia="新細明體" w:hAnsi="Times New Roman" w:cs="Times New Roman"/>
              </w:rPr>
            </w:pPr>
            <w:r w:rsidRPr="00CC0CE7">
              <w:rPr>
                <w:rFonts w:ascii="Times New Roman" w:eastAsia="新細明體" w:hAnsi="Times New Roman" w:cs="Times New Roman" w:hint="eastAsia"/>
              </w:rPr>
              <w:t>學習重點：</w:t>
            </w:r>
          </w:p>
          <w:p w:rsidR="00E57E20" w:rsidRPr="00CC0CE7" w:rsidRDefault="00E57E20" w:rsidP="00E57E20">
            <w:pPr>
              <w:numPr>
                <w:ilvl w:val="0"/>
                <w:numId w:val="9"/>
              </w:numPr>
              <w:jc w:val="both"/>
              <w:rPr>
                <w:rFonts w:ascii="Times New Roman" w:eastAsia="新細明體" w:hAnsi="Times New Roman" w:cs="Times New Roman"/>
                <w:lang w:eastAsia="zh-HK"/>
              </w:rPr>
            </w:pPr>
            <w:r w:rsidRPr="00CC0CE7">
              <w:rPr>
                <w:rFonts w:ascii="Times New Roman" w:eastAsia="新細明體" w:hAnsi="Times New Roman" w:cs="Times New Roman" w:hint="eastAsia"/>
              </w:rPr>
              <w:t>個人在維持公共衞生方面的責任（特別是應對傳染病）</w:t>
            </w:r>
          </w:p>
        </w:tc>
      </w:tr>
      <w:tr w:rsidR="00E57E20" w:rsidRPr="00CC0CE7" w:rsidTr="00046DA3">
        <w:trPr>
          <w:trHeight w:val="2725"/>
        </w:trPr>
        <w:tc>
          <w:tcPr>
            <w:tcW w:w="191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57E20" w:rsidRPr="00CC0CE7" w:rsidRDefault="00E57E20" w:rsidP="00046DA3">
            <w:pPr>
              <w:jc w:val="center"/>
              <w:rPr>
                <w:rFonts w:ascii="Calibri" w:eastAsia="新細明體" w:hAnsi="Calibri" w:cs="Times New Roman"/>
                <w:b/>
              </w:rPr>
            </w:pPr>
            <w:r w:rsidRPr="00CC0CE7">
              <w:rPr>
                <w:rFonts w:ascii="Calibri" w:eastAsia="新細明體" w:hAnsi="Calibri" w:cs="Times New Roman" w:hint="eastAsia"/>
                <w:b/>
                <w:color w:val="000000"/>
              </w:rPr>
              <w:t>整體構思要旨</w:t>
            </w:r>
          </w:p>
        </w:tc>
        <w:tc>
          <w:tcPr>
            <w:tcW w:w="6476" w:type="dxa"/>
            <w:tcBorders>
              <w:top w:val="single" w:sz="4" w:space="0" w:color="auto"/>
              <w:left w:val="single" w:sz="4" w:space="0" w:color="auto"/>
              <w:bottom w:val="single" w:sz="4" w:space="0" w:color="auto"/>
              <w:right w:val="single" w:sz="4" w:space="0" w:color="auto"/>
            </w:tcBorders>
            <w:vAlign w:val="center"/>
            <w:hideMark/>
          </w:tcPr>
          <w:p w:rsidR="00E57E20" w:rsidRDefault="00E57E20" w:rsidP="00046DA3">
            <w:pPr>
              <w:jc w:val="both"/>
              <w:rPr>
                <w:rFonts w:ascii="Times New Roman" w:eastAsia="新細明體" w:hAnsi="Times New Roman" w:cs="Times New Roman"/>
                <w:lang w:eastAsia="zh-HK"/>
              </w:rPr>
            </w:pPr>
            <w:r w:rsidRPr="00CC0CE7">
              <w:rPr>
                <w:rFonts w:ascii="Times New Roman" w:eastAsia="新細明體" w:hAnsi="Times New Roman" w:cs="Times New Roman" w:hint="eastAsia"/>
                <w:lang w:eastAsia="zh-HK"/>
              </w:rPr>
              <w:t>本份工作紙</w:t>
            </w:r>
            <w:r>
              <w:rPr>
                <w:rFonts w:ascii="Times New Roman" w:eastAsia="新細明體" w:hAnsi="Times New Roman" w:cs="Times New Roman" w:hint="eastAsia"/>
                <w:lang w:eastAsia="zh-HK"/>
              </w:rPr>
              <w:t>是在學生</w:t>
            </w:r>
            <w:r w:rsidRPr="00045CCD">
              <w:rPr>
                <w:rFonts w:ascii="Times New Roman" w:eastAsia="新細明體" w:hAnsi="Times New Roman" w:cs="Times New Roman" w:hint="eastAsia"/>
                <w:b/>
                <w:u w:val="thick"/>
                <w:lang w:eastAsia="zh-HK"/>
              </w:rPr>
              <w:t>已經認識公共衞生的含義，以及個人在維持公共衞生方面的責任的知識基礎上</w:t>
            </w:r>
            <w:r>
              <w:rPr>
                <w:rFonts w:ascii="Times New Roman" w:eastAsia="新細明體" w:hAnsi="Times New Roman" w:cs="Times New Roman" w:hint="eastAsia"/>
                <w:lang w:eastAsia="zh-HK"/>
              </w:rPr>
              <w:t>，進一步以預防流感為例，讓</w:t>
            </w:r>
            <w:r w:rsidRPr="00CC0CE7">
              <w:rPr>
                <w:rFonts w:ascii="Times New Roman" w:eastAsia="新細明體" w:hAnsi="Times New Roman" w:cs="Times New Roman" w:hint="eastAsia"/>
                <w:lang w:eastAsia="zh-HK"/>
              </w:rPr>
              <w:t>學生理解不同層面的預防流感策略</w:t>
            </w:r>
            <w:r>
              <w:rPr>
                <w:rFonts w:ascii="Times New Roman" w:eastAsia="新細明體" w:hAnsi="Times New Roman" w:cs="Times New Roman" w:hint="eastAsia"/>
                <w:lang w:eastAsia="zh-HK"/>
              </w:rPr>
              <w:t>，以及掌握準確的公共衞生資訊。</w:t>
            </w:r>
          </w:p>
          <w:p w:rsidR="00E57E20" w:rsidRPr="00CC0CE7" w:rsidRDefault="00E57E20" w:rsidP="00046DA3">
            <w:pPr>
              <w:jc w:val="both"/>
              <w:rPr>
                <w:rFonts w:ascii="Times New Roman" w:eastAsia="新細明體" w:hAnsi="Times New Roman" w:cs="Times New Roman"/>
                <w:lang w:eastAsia="zh-HK"/>
              </w:rPr>
            </w:pPr>
            <w:r>
              <w:rPr>
                <w:rFonts w:ascii="Times New Roman" w:eastAsia="新細明體" w:hAnsi="Times New Roman" w:cs="Times New Roman" w:hint="eastAsia"/>
                <w:lang w:eastAsia="zh-HK"/>
              </w:rPr>
              <w:t>工作紙同時要求學生</w:t>
            </w:r>
            <w:r w:rsidRPr="00CC0CE7">
              <w:rPr>
                <w:rFonts w:ascii="Times New Roman" w:eastAsia="新細明體" w:hAnsi="Times New Roman" w:cs="Times New Roman" w:hint="eastAsia"/>
                <w:lang w:eastAsia="zh-HK"/>
              </w:rPr>
              <w:t>分析市民在流感爆發時</w:t>
            </w:r>
            <w:r>
              <w:rPr>
                <w:rFonts w:ascii="Times New Roman" w:eastAsia="新細明體" w:hAnsi="Times New Roman" w:cs="Times New Roman" w:hint="eastAsia"/>
                <w:lang w:eastAsia="zh-HK"/>
              </w:rPr>
              <w:t>，</w:t>
            </w:r>
            <w:r w:rsidRPr="00CC0CE7">
              <w:rPr>
                <w:rFonts w:ascii="Times New Roman" w:eastAsia="新細明體" w:hAnsi="Times New Roman" w:cs="Times New Roman" w:hint="eastAsia"/>
                <w:lang w:eastAsia="zh-HK"/>
              </w:rPr>
              <w:t>應如何配合政府的公共衞生政策和措施，</w:t>
            </w:r>
            <w:r>
              <w:rPr>
                <w:rFonts w:ascii="Times New Roman" w:eastAsia="新細明體" w:hAnsi="Times New Roman" w:cs="Times New Roman" w:hint="eastAsia"/>
                <w:lang w:eastAsia="zh-HK"/>
              </w:rPr>
              <w:t>藉此提升他們的公民意識，主動履行個人在</w:t>
            </w:r>
            <w:r w:rsidRPr="00CC0CE7">
              <w:rPr>
                <w:rFonts w:ascii="Times New Roman" w:eastAsia="新細明體" w:hAnsi="Times New Roman" w:cs="Times New Roman" w:hint="eastAsia"/>
                <w:lang w:eastAsia="zh-HK"/>
              </w:rPr>
              <w:t>公共衞生</w:t>
            </w:r>
            <w:r>
              <w:rPr>
                <w:rFonts w:ascii="Times New Roman" w:eastAsia="新細明體" w:hAnsi="Times New Roman" w:cs="Times New Roman" w:hint="eastAsia"/>
                <w:lang w:eastAsia="zh-HK"/>
              </w:rPr>
              <w:t>方面的責任</w:t>
            </w:r>
            <w:r w:rsidRPr="00CC0CE7">
              <w:rPr>
                <w:rFonts w:ascii="Times New Roman" w:eastAsia="新細明體" w:hAnsi="Times New Roman" w:cs="Times New Roman" w:hint="eastAsia"/>
                <w:lang w:eastAsia="zh-HK"/>
              </w:rPr>
              <w:t>。</w:t>
            </w:r>
          </w:p>
        </w:tc>
      </w:tr>
      <w:tr w:rsidR="00E57E20" w:rsidRPr="00CC0CE7" w:rsidTr="00046DA3">
        <w:trPr>
          <w:trHeight w:val="1987"/>
        </w:trPr>
        <w:tc>
          <w:tcPr>
            <w:tcW w:w="1917"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E57E20" w:rsidRPr="00CC0CE7" w:rsidRDefault="00E57E20" w:rsidP="00046DA3">
            <w:pPr>
              <w:jc w:val="center"/>
              <w:rPr>
                <w:rFonts w:ascii="Calibri" w:eastAsia="新細明體" w:hAnsi="Calibri" w:cs="Times New Roman"/>
                <w:b/>
              </w:rPr>
            </w:pPr>
            <w:r w:rsidRPr="00CC0CE7">
              <w:rPr>
                <w:rFonts w:ascii="Calibri" w:eastAsia="新細明體" w:hAnsi="Calibri" w:cs="Times New Roman" w:hint="eastAsia"/>
                <w:b/>
                <w:color w:val="000000"/>
              </w:rPr>
              <w:t>教學目標</w:t>
            </w:r>
          </w:p>
        </w:tc>
        <w:tc>
          <w:tcPr>
            <w:tcW w:w="6476" w:type="dxa"/>
            <w:tcBorders>
              <w:top w:val="single" w:sz="4" w:space="0" w:color="auto"/>
              <w:left w:val="single" w:sz="4" w:space="0" w:color="auto"/>
              <w:bottom w:val="single" w:sz="4" w:space="0" w:color="auto"/>
              <w:right w:val="single" w:sz="4" w:space="0" w:color="auto"/>
            </w:tcBorders>
            <w:vAlign w:val="center"/>
            <w:hideMark/>
          </w:tcPr>
          <w:p w:rsidR="00E57E20" w:rsidRPr="00CC0CE7" w:rsidRDefault="00E57E20" w:rsidP="00046DA3">
            <w:pPr>
              <w:jc w:val="both"/>
              <w:rPr>
                <w:rFonts w:ascii="Calibri" w:eastAsia="新細明體" w:hAnsi="Calibri" w:cs="Times New Roman"/>
              </w:rPr>
            </w:pPr>
            <w:r w:rsidRPr="00CC0CE7">
              <w:rPr>
                <w:rFonts w:ascii="Calibri" w:eastAsia="新細明體" w:hAnsi="Calibri" w:cs="Times New Roman" w:hint="eastAsia"/>
              </w:rPr>
              <w:t>知識：</w:t>
            </w:r>
          </w:p>
          <w:p w:rsidR="00E57E20" w:rsidRPr="00CC0CE7" w:rsidRDefault="00E57E20" w:rsidP="00E57E20">
            <w:pPr>
              <w:numPr>
                <w:ilvl w:val="0"/>
                <w:numId w:val="10"/>
              </w:numPr>
              <w:jc w:val="both"/>
              <w:rPr>
                <w:rFonts w:ascii="Times New Roman" w:eastAsia="新細明體" w:hAnsi="Times New Roman" w:cs="Times New Roman"/>
              </w:rPr>
            </w:pPr>
            <w:r w:rsidRPr="00CC0CE7">
              <w:rPr>
                <w:rFonts w:ascii="Times New Roman" w:eastAsia="新細明體" w:hAnsi="Times New Roman" w:cs="Times New Roman" w:hint="eastAsia"/>
              </w:rPr>
              <w:t>認識傳染病、流行病、流行性感冒</w:t>
            </w:r>
            <w:r>
              <w:rPr>
                <w:rFonts w:ascii="Times New Roman" w:eastAsia="新細明體" w:hAnsi="Times New Roman" w:cs="Times New Roman" w:hint="eastAsia"/>
              </w:rPr>
              <w:t>（</w:t>
            </w:r>
            <w:r>
              <w:rPr>
                <w:rFonts w:ascii="Times New Roman" w:eastAsia="新細明體" w:hAnsi="Times New Roman" w:cs="Times New Roman" w:hint="eastAsia"/>
                <w:lang w:eastAsia="zh-HK"/>
              </w:rPr>
              <w:t>流感</w:t>
            </w:r>
            <w:r>
              <w:rPr>
                <w:rFonts w:ascii="Times New Roman" w:eastAsia="新細明體" w:hAnsi="Times New Roman" w:cs="Times New Roman" w:hint="eastAsia"/>
              </w:rPr>
              <w:t>）及疫苗接種的概略含義，以及與之相關的</w:t>
            </w:r>
            <w:r>
              <w:rPr>
                <w:rFonts w:ascii="Times New Roman" w:eastAsia="新細明體" w:hAnsi="Times New Roman" w:cs="Times New Roman" w:hint="eastAsia"/>
                <w:lang w:eastAsia="zh-HK"/>
              </w:rPr>
              <w:t>條例</w:t>
            </w:r>
          </w:p>
          <w:p w:rsidR="00E57E20" w:rsidRPr="00CC0CE7" w:rsidRDefault="00E57E20" w:rsidP="00E57E20">
            <w:pPr>
              <w:numPr>
                <w:ilvl w:val="0"/>
                <w:numId w:val="10"/>
              </w:numPr>
              <w:jc w:val="both"/>
              <w:rPr>
                <w:rFonts w:ascii="Times New Roman" w:eastAsia="新細明體" w:hAnsi="Times New Roman" w:cs="Times New Roman"/>
              </w:rPr>
            </w:pPr>
            <w:r>
              <w:rPr>
                <w:rFonts w:ascii="Times New Roman" w:eastAsia="新細明體" w:hAnsi="Times New Roman" w:cs="Times New Roman" w:hint="eastAsia"/>
              </w:rPr>
              <w:t>以</w:t>
            </w:r>
            <w:r w:rsidRPr="00CC0CE7">
              <w:rPr>
                <w:rFonts w:ascii="Times New Roman" w:eastAsia="新細明體" w:hAnsi="Times New Roman" w:cs="Times New Roman" w:hint="eastAsia"/>
              </w:rPr>
              <w:t>預防</w:t>
            </w:r>
            <w:r>
              <w:rPr>
                <w:rFonts w:ascii="Times New Roman" w:eastAsia="新細明體" w:hAnsi="Times New Roman" w:cs="Times New Roman" w:hint="eastAsia"/>
              </w:rPr>
              <w:t>流感為例，理解預防</w:t>
            </w:r>
            <w:r w:rsidRPr="00CC0CE7">
              <w:rPr>
                <w:rFonts w:ascii="Times New Roman" w:eastAsia="新細明體" w:hAnsi="Times New Roman" w:cs="Times New Roman" w:hint="eastAsia"/>
              </w:rPr>
              <w:t>傳染病的策略</w:t>
            </w:r>
            <w:r>
              <w:rPr>
                <w:rFonts w:ascii="Times New Roman" w:eastAsia="新細明體" w:hAnsi="Times New Roman" w:cs="Times New Roman" w:hint="eastAsia"/>
              </w:rPr>
              <w:t>，以及個人所應</w:t>
            </w:r>
            <w:r w:rsidRPr="00CC0CE7">
              <w:rPr>
                <w:rFonts w:ascii="Times New Roman" w:eastAsia="新細明體" w:hAnsi="Times New Roman" w:cs="Times New Roman" w:hint="eastAsia"/>
              </w:rPr>
              <w:t>履行</w:t>
            </w:r>
            <w:r>
              <w:rPr>
                <w:rFonts w:ascii="Times New Roman" w:eastAsia="新細明體" w:hAnsi="Times New Roman" w:cs="Times New Roman" w:hint="eastAsia"/>
              </w:rPr>
              <w:t>的</w:t>
            </w:r>
            <w:r w:rsidRPr="00CC0CE7">
              <w:rPr>
                <w:rFonts w:ascii="Times New Roman" w:eastAsia="新細明體" w:hAnsi="Times New Roman" w:cs="Times New Roman" w:hint="eastAsia"/>
              </w:rPr>
              <w:t>公共衞生責任</w:t>
            </w:r>
          </w:p>
        </w:tc>
      </w:tr>
      <w:tr w:rsidR="00E57E20" w:rsidRPr="00CC0CE7" w:rsidTr="00046DA3">
        <w:trPr>
          <w:trHeight w:val="16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7E20" w:rsidRPr="00CC0CE7" w:rsidRDefault="00E57E20" w:rsidP="00046DA3">
            <w:pPr>
              <w:widowControl/>
              <w:spacing w:beforeAutospacing="1" w:afterAutospacing="1"/>
              <w:rPr>
                <w:rFonts w:ascii="Calibri" w:eastAsia="新細明體" w:hAnsi="Calibri" w:cs="Times New Roman"/>
                <w:b/>
              </w:rPr>
            </w:pPr>
          </w:p>
        </w:tc>
        <w:tc>
          <w:tcPr>
            <w:tcW w:w="6476" w:type="dxa"/>
            <w:tcBorders>
              <w:top w:val="single" w:sz="4" w:space="0" w:color="auto"/>
              <w:left w:val="single" w:sz="4" w:space="0" w:color="auto"/>
              <w:bottom w:val="single" w:sz="4" w:space="0" w:color="auto"/>
              <w:right w:val="single" w:sz="4" w:space="0" w:color="auto"/>
            </w:tcBorders>
            <w:vAlign w:val="center"/>
            <w:hideMark/>
          </w:tcPr>
          <w:p w:rsidR="00E57E20" w:rsidRPr="00CC0CE7" w:rsidRDefault="00E57E20" w:rsidP="00046DA3">
            <w:pPr>
              <w:jc w:val="both"/>
              <w:rPr>
                <w:rFonts w:ascii="Calibri" w:eastAsia="新細明體" w:hAnsi="Calibri" w:cs="Times New Roman"/>
              </w:rPr>
            </w:pPr>
            <w:r w:rsidRPr="00CC0CE7">
              <w:rPr>
                <w:rFonts w:ascii="Calibri" w:eastAsia="新細明體" w:hAnsi="Calibri" w:cs="Times New Roman" w:hint="eastAsia"/>
              </w:rPr>
              <w:t>技能：</w:t>
            </w:r>
          </w:p>
          <w:p w:rsidR="00E57E20" w:rsidRPr="00CC0CE7" w:rsidRDefault="00E57E20" w:rsidP="00E57E20">
            <w:pPr>
              <w:numPr>
                <w:ilvl w:val="0"/>
                <w:numId w:val="10"/>
              </w:numPr>
              <w:jc w:val="both"/>
              <w:rPr>
                <w:rFonts w:ascii="Calibri" w:eastAsia="新細明體" w:hAnsi="Calibri" w:cs="Times New Roman"/>
              </w:rPr>
            </w:pPr>
            <w:r w:rsidRPr="00CC0CE7">
              <w:rPr>
                <w:rFonts w:ascii="Calibri" w:eastAsia="新細明體" w:hAnsi="Calibri" w:cs="Times New Roman" w:hint="eastAsia"/>
              </w:rPr>
              <w:t>利用不同類型的資料（文字、視頻及漫畫）探究課題</w:t>
            </w:r>
          </w:p>
          <w:p w:rsidR="00E57E20" w:rsidRPr="00CC0CE7" w:rsidRDefault="00E57E20" w:rsidP="00E57E20">
            <w:pPr>
              <w:numPr>
                <w:ilvl w:val="0"/>
                <w:numId w:val="10"/>
              </w:numPr>
              <w:jc w:val="both"/>
              <w:rPr>
                <w:rFonts w:ascii="Calibri" w:eastAsia="新細明體" w:hAnsi="Calibri" w:cs="Times New Roman"/>
              </w:rPr>
            </w:pPr>
            <w:r w:rsidRPr="00CC0CE7">
              <w:rPr>
                <w:rFonts w:ascii="Calibri" w:eastAsia="新細明體" w:hAnsi="Calibri" w:cs="Times New Roman" w:hint="eastAsia"/>
              </w:rPr>
              <w:t>多角度分析</w:t>
            </w:r>
            <w:r>
              <w:rPr>
                <w:rFonts w:ascii="Calibri" w:eastAsia="新細明體" w:hAnsi="Calibri" w:cs="Times New Roman" w:hint="eastAsia"/>
              </w:rPr>
              <w:t>預防傳染病的策略，並</w:t>
            </w:r>
            <w:r w:rsidRPr="00CC0CE7">
              <w:rPr>
                <w:rFonts w:ascii="Calibri" w:eastAsia="新細明體" w:hAnsi="Calibri" w:cs="Times New Roman" w:hint="eastAsia"/>
              </w:rPr>
              <w:t>辨識防疫資訊的可信性</w:t>
            </w:r>
          </w:p>
          <w:p w:rsidR="00E57E20" w:rsidRPr="00CC0CE7" w:rsidRDefault="00E57E20" w:rsidP="00E57E20">
            <w:pPr>
              <w:numPr>
                <w:ilvl w:val="0"/>
                <w:numId w:val="10"/>
              </w:numPr>
              <w:jc w:val="both"/>
              <w:rPr>
                <w:rFonts w:ascii="Calibri" w:eastAsia="新細明體" w:hAnsi="Calibri" w:cs="Times New Roman"/>
              </w:rPr>
            </w:pPr>
            <w:r w:rsidRPr="00CC0CE7">
              <w:rPr>
                <w:rFonts w:ascii="Calibri" w:eastAsia="新細明體" w:hAnsi="Calibri" w:cs="Times New Roman" w:hint="eastAsia"/>
              </w:rPr>
              <w:t>同儕協作、自主學習及解決問題的能力</w:t>
            </w:r>
          </w:p>
        </w:tc>
      </w:tr>
      <w:tr w:rsidR="00E57E20" w:rsidRPr="00CC0CE7" w:rsidTr="00046DA3">
        <w:trPr>
          <w:trHeight w:val="12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7E20" w:rsidRPr="00CC0CE7" w:rsidRDefault="00E57E20" w:rsidP="00046DA3">
            <w:pPr>
              <w:widowControl/>
              <w:spacing w:beforeAutospacing="1" w:afterAutospacing="1"/>
              <w:rPr>
                <w:rFonts w:ascii="Calibri" w:eastAsia="新細明體" w:hAnsi="Calibri" w:cs="Times New Roman"/>
                <w:b/>
              </w:rPr>
            </w:pPr>
          </w:p>
        </w:tc>
        <w:tc>
          <w:tcPr>
            <w:tcW w:w="6476" w:type="dxa"/>
            <w:tcBorders>
              <w:top w:val="single" w:sz="4" w:space="0" w:color="auto"/>
              <w:left w:val="single" w:sz="4" w:space="0" w:color="auto"/>
              <w:bottom w:val="single" w:sz="4" w:space="0" w:color="auto"/>
              <w:right w:val="single" w:sz="4" w:space="0" w:color="auto"/>
            </w:tcBorders>
            <w:vAlign w:val="center"/>
            <w:hideMark/>
          </w:tcPr>
          <w:p w:rsidR="00E57E20" w:rsidRPr="00CC0CE7" w:rsidRDefault="00E57E20" w:rsidP="00046DA3">
            <w:pPr>
              <w:jc w:val="both"/>
              <w:rPr>
                <w:rFonts w:ascii="Calibri" w:eastAsia="新細明體" w:hAnsi="Calibri" w:cs="Times New Roman"/>
              </w:rPr>
            </w:pPr>
            <w:r w:rsidRPr="00CC0CE7">
              <w:rPr>
                <w:rFonts w:ascii="Calibri" w:eastAsia="新細明體" w:hAnsi="Calibri" w:cs="Times New Roman" w:hint="eastAsia"/>
              </w:rPr>
              <w:t>價值觀及態度：</w:t>
            </w:r>
          </w:p>
          <w:p w:rsidR="00E57E20" w:rsidRDefault="00E57E20" w:rsidP="00E57E20">
            <w:pPr>
              <w:numPr>
                <w:ilvl w:val="0"/>
                <w:numId w:val="10"/>
              </w:numPr>
              <w:jc w:val="both"/>
              <w:rPr>
                <w:rFonts w:ascii="Calibri" w:eastAsia="新細明體" w:hAnsi="Calibri" w:cs="Times New Roman"/>
              </w:rPr>
            </w:pPr>
            <w:r>
              <w:rPr>
                <w:rFonts w:ascii="Calibri" w:eastAsia="新細明體" w:hAnsi="Calibri" w:cs="Times New Roman" w:hint="eastAsia"/>
                <w:lang w:eastAsia="zh-HK"/>
              </w:rPr>
              <w:t>提升公民意識，履行與公共衞生相關的</w:t>
            </w:r>
            <w:r w:rsidRPr="00CC0CE7">
              <w:rPr>
                <w:rFonts w:ascii="Calibri" w:eastAsia="新細明體" w:hAnsi="Calibri" w:cs="Times New Roman" w:hint="eastAsia"/>
                <w:lang w:eastAsia="zh-HK"/>
              </w:rPr>
              <w:t>責任</w:t>
            </w:r>
          </w:p>
          <w:p w:rsidR="00E57E20" w:rsidRPr="00CC0CE7" w:rsidRDefault="00E57E20" w:rsidP="00E57E20">
            <w:pPr>
              <w:numPr>
                <w:ilvl w:val="0"/>
                <w:numId w:val="10"/>
              </w:numPr>
              <w:jc w:val="both"/>
              <w:rPr>
                <w:rFonts w:ascii="Calibri" w:eastAsia="新細明體" w:hAnsi="Calibri" w:cs="Times New Roman"/>
              </w:rPr>
            </w:pPr>
            <w:r>
              <w:rPr>
                <w:rFonts w:ascii="Calibri" w:eastAsia="新細明體" w:hAnsi="Calibri" w:cs="Times New Roman" w:hint="eastAsia"/>
                <w:lang w:eastAsia="zh-HK"/>
              </w:rPr>
              <w:t>在疫情期間主動</w:t>
            </w:r>
            <w:r w:rsidRPr="00517E91">
              <w:rPr>
                <w:rFonts w:ascii="Calibri" w:eastAsia="新細明體" w:hAnsi="Calibri" w:cs="Times New Roman" w:hint="eastAsia"/>
                <w:lang w:eastAsia="zh-HK"/>
              </w:rPr>
              <w:t>配合政府的政策</w:t>
            </w:r>
            <w:r>
              <w:rPr>
                <w:rFonts w:ascii="Calibri" w:eastAsia="新細明體" w:hAnsi="Calibri" w:cs="Times New Roman" w:hint="eastAsia"/>
                <w:lang w:eastAsia="zh-HK"/>
              </w:rPr>
              <w:t>，</w:t>
            </w:r>
            <w:r w:rsidRPr="00517E91">
              <w:rPr>
                <w:rFonts w:ascii="Calibri" w:eastAsia="新細明體" w:hAnsi="Calibri" w:cs="Times New Roman" w:hint="eastAsia"/>
                <w:lang w:eastAsia="zh-HK"/>
              </w:rPr>
              <w:t>共同抗疫</w:t>
            </w:r>
          </w:p>
        </w:tc>
      </w:tr>
      <w:tr w:rsidR="00E57E20" w:rsidRPr="00CC0CE7" w:rsidTr="00046DA3">
        <w:trPr>
          <w:trHeight w:val="1690"/>
        </w:trPr>
        <w:tc>
          <w:tcPr>
            <w:tcW w:w="191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57E20" w:rsidRPr="00CC0CE7" w:rsidRDefault="00E57E20" w:rsidP="00046DA3">
            <w:pPr>
              <w:jc w:val="center"/>
              <w:rPr>
                <w:rFonts w:ascii="Calibri" w:eastAsia="新細明體" w:hAnsi="Calibri" w:cs="Times New Roman"/>
                <w:b/>
              </w:rPr>
            </w:pPr>
            <w:r w:rsidRPr="00CC0CE7">
              <w:rPr>
                <w:rFonts w:ascii="Calibri" w:eastAsia="新細明體" w:hAnsi="Calibri" w:cs="Times New Roman" w:hint="eastAsia"/>
                <w:b/>
              </w:rPr>
              <w:t>所需課時</w:t>
            </w:r>
          </w:p>
        </w:tc>
        <w:tc>
          <w:tcPr>
            <w:tcW w:w="6476" w:type="dxa"/>
            <w:tcBorders>
              <w:top w:val="single" w:sz="4" w:space="0" w:color="auto"/>
              <w:left w:val="single" w:sz="4" w:space="0" w:color="auto"/>
              <w:bottom w:val="single" w:sz="4" w:space="0" w:color="auto"/>
              <w:right w:val="single" w:sz="4" w:space="0" w:color="auto"/>
            </w:tcBorders>
            <w:vAlign w:val="center"/>
            <w:hideMark/>
          </w:tcPr>
          <w:p w:rsidR="00E57E20" w:rsidRPr="00CC0CE7" w:rsidRDefault="00E57E20" w:rsidP="00046DA3">
            <w:pPr>
              <w:jc w:val="both"/>
              <w:rPr>
                <w:rFonts w:ascii="Calibri" w:eastAsia="新細明體" w:hAnsi="Calibri" w:cs="Times New Roman"/>
              </w:rPr>
            </w:pPr>
            <w:r>
              <w:rPr>
                <w:rFonts w:ascii="Times New Roman" w:eastAsia="新細明體" w:hAnsi="Times New Roman" w:cs="Times New Roman" w:hint="eastAsia"/>
              </w:rPr>
              <w:t>本份工作紙共有四項學與教程序，其中程序一和四分別安排於課前及課後完成，而於課堂進行的程序</w:t>
            </w:r>
            <w:r w:rsidRPr="00CC0CE7">
              <w:rPr>
                <w:rFonts w:ascii="Times New Roman" w:eastAsia="新細明體" w:hAnsi="Times New Roman" w:cs="Times New Roman" w:hint="eastAsia"/>
              </w:rPr>
              <w:t>二</w:t>
            </w:r>
            <w:r>
              <w:rPr>
                <w:rFonts w:ascii="Times New Roman" w:eastAsia="新細明體" w:hAnsi="Times New Roman" w:cs="Times New Roman" w:hint="eastAsia"/>
              </w:rPr>
              <w:t>和三</w:t>
            </w:r>
            <w:r w:rsidRPr="00CC0CE7">
              <w:rPr>
                <w:rFonts w:ascii="Times New Roman" w:eastAsia="新細明體" w:hAnsi="Times New Roman" w:cs="Times New Roman" w:hint="eastAsia"/>
              </w:rPr>
              <w:t>，約需</w:t>
            </w:r>
            <w:r>
              <w:rPr>
                <w:rFonts w:ascii="Times New Roman" w:eastAsia="新細明體" w:hAnsi="Times New Roman" w:cs="Times New Roman" w:hint="eastAsia"/>
              </w:rPr>
              <w:t>5</w:t>
            </w:r>
            <w:r>
              <w:rPr>
                <w:rFonts w:ascii="Times New Roman" w:eastAsia="新細明體" w:hAnsi="Times New Roman" w:cs="Times New Roman"/>
              </w:rPr>
              <w:t>0-60</w:t>
            </w:r>
            <w:r>
              <w:rPr>
                <w:rFonts w:ascii="Times New Roman" w:eastAsia="新細明體" w:hAnsi="Times New Roman" w:cs="Times New Roman"/>
              </w:rPr>
              <w:t>分鐘</w:t>
            </w:r>
            <w:r>
              <w:rPr>
                <w:rFonts w:ascii="Times New Roman" w:eastAsia="新細明體" w:hAnsi="Times New Roman" w:cs="Times New Roman" w:hint="eastAsia"/>
              </w:rPr>
              <w:t>完成。請教師按照校本情況而安排適合課時，以及各項學與教程序</w:t>
            </w:r>
            <w:r w:rsidRPr="00CC0CE7">
              <w:rPr>
                <w:rFonts w:ascii="Times New Roman" w:eastAsia="新細明體" w:hAnsi="Times New Roman" w:cs="Times New Roman" w:hint="eastAsia"/>
              </w:rPr>
              <w:t>所需的時間。</w:t>
            </w:r>
          </w:p>
        </w:tc>
      </w:tr>
    </w:tbl>
    <w:p w:rsidR="00E57E20" w:rsidRPr="00CC0CE7" w:rsidRDefault="00E57E20" w:rsidP="00E57E20">
      <w:pPr>
        <w:widowControl/>
        <w:rPr>
          <w:rFonts w:ascii="Calibri" w:eastAsia="新細明體" w:hAnsi="Calibri" w:cs="Times New Roman"/>
          <w:sz w:val="27"/>
          <w:szCs w:val="27"/>
        </w:rPr>
      </w:pPr>
      <w:r w:rsidRPr="00CC0CE7">
        <w:rPr>
          <w:rFonts w:ascii="Calibri" w:eastAsia="新細明體" w:hAnsi="Calibri" w:cs="Times New Roman"/>
          <w:sz w:val="27"/>
          <w:szCs w:val="27"/>
        </w:rPr>
        <w:br w:type="page"/>
      </w:r>
    </w:p>
    <w:p w:rsidR="00E57E20" w:rsidRPr="00CC0CE7" w:rsidRDefault="00E57E20" w:rsidP="00E57E20">
      <w:pPr>
        <w:numPr>
          <w:ilvl w:val="0"/>
          <w:numId w:val="8"/>
        </w:numPr>
        <w:adjustRightInd w:val="0"/>
        <w:snapToGrid w:val="0"/>
        <w:rPr>
          <w:rFonts w:ascii="Calibri" w:eastAsia="新細明體" w:hAnsi="Calibri" w:cs="Times New Roman"/>
          <w:b/>
          <w:szCs w:val="24"/>
          <w:u w:val="thick"/>
        </w:rPr>
      </w:pPr>
      <w:r w:rsidRPr="00CC0CE7">
        <w:rPr>
          <w:rFonts w:ascii="Calibri" w:eastAsia="新細明體" w:hAnsi="Calibri" w:cs="Times New Roman"/>
          <w:szCs w:val="24"/>
        </w:rPr>
        <w:lastRenderedPageBreak/>
        <w:t xml:space="preserve"> </w:t>
      </w:r>
      <w:r w:rsidRPr="00B15F5D">
        <w:rPr>
          <w:rFonts w:ascii="Calibri" w:eastAsia="新細明體" w:hAnsi="Calibri" w:cs="Times New Roman" w:hint="eastAsia"/>
          <w:b/>
          <w:szCs w:val="24"/>
          <w:u w:val="thick"/>
        </w:rPr>
        <w:t>使用工作紙的學與教程序</w:t>
      </w:r>
    </w:p>
    <w:p w:rsidR="00E57E20" w:rsidRPr="00CC0CE7" w:rsidRDefault="00E57E20" w:rsidP="00E57E20">
      <w:pPr>
        <w:adjustRightInd w:val="0"/>
        <w:snapToGrid w:val="0"/>
        <w:spacing w:line="300" w:lineRule="auto"/>
        <w:ind w:left="369"/>
        <w:rPr>
          <w:rFonts w:ascii="Calibri" w:eastAsia="新細明體" w:hAnsi="Calibri" w:cs="Times New Roman"/>
          <w:b/>
          <w:u w:val="thic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57E20" w:rsidRPr="00CC0CE7" w:rsidTr="00046DA3">
        <w:trPr>
          <w:trHeight w:val="3105"/>
        </w:trPr>
        <w:tc>
          <w:tcPr>
            <w:tcW w:w="8296" w:type="dxa"/>
            <w:tcBorders>
              <w:top w:val="single" w:sz="4" w:space="0" w:color="auto"/>
              <w:left w:val="single" w:sz="4" w:space="0" w:color="auto"/>
              <w:bottom w:val="single" w:sz="4" w:space="0" w:color="auto"/>
              <w:right w:val="single" w:sz="4" w:space="0" w:color="auto"/>
            </w:tcBorders>
            <w:vAlign w:val="center"/>
          </w:tcPr>
          <w:p w:rsidR="00E57E20" w:rsidRPr="00CC0CE7" w:rsidRDefault="00E57E20" w:rsidP="00046DA3">
            <w:pPr>
              <w:spacing w:beforeLines="50" w:before="180"/>
              <w:jc w:val="both"/>
              <w:rPr>
                <w:rFonts w:ascii="Times New Roman" w:eastAsia="新細明體" w:hAnsi="Times New Roman" w:cs="Times New Roman"/>
                <w:b/>
                <w:u w:val="thick"/>
              </w:rPr>
            </w:pPr>
            <w:r>
              <w:rPr>
                <w:rFonts w:ascii="Times New Roman" w:eastAsia="新細明體" w:hAnsi="Times New Roman" w:cs="Times New Roman" w:hint="eastAsia"/>
                <w:b/>
                <w:highlight w:val="yellow"/>
                <w:u w:val="thick"/>
              </w:rPr>
              <w:t>程序</w:t>
            </w:r>
            <w:r w:rsidRPr="00CC0CE7">
              <w:rPr>
                <w:rFonts w:ascii="Times New Roman" w:eastAsia="新細明體" w:hAnsi="Times New Roman" w:cs="Times New Roman" w:hint="eastAsia"/>
                <w:b/>
                <w:highlight w:val="yellow"/>
                <w:u w:val="thick"/>
              </w:rPr>
              <w:t>一：學生課前預習及鞏固前備知識</w:t>
            </w:r>
          </w:p>
          <w:p w:rsidR="00E57E20" w:rsidRPr="00CC0CE7" w:rsidRDefault="00E57E20" w:rsidP="00046DA3">
            <w:pPr>
              <w:jc w:val="both"/>
              <w:rPr>
                <w:rFonts w:ascii="Times New Roman" w:eastAsia="新細明體" w:hAnsi="Times New Roman" w:cs="Times New Roman"/>
              </w:rPr>
            </w:pPr>
          </w:p>
          <w:p w:rsidR="00E57E20" w:rsidRPr="005A2CC2" w:rsidRDefault="00E57E20" w:rsidP="00E57E20">
            <w:pPr>
              <w:pStyle w:val="a4"/>
              <w:numPr>
                <w:ilvl w:val="0"/>
                <w:numId w:val="4"/>
              </w:numPr>
              <w:ind w:leftChars="0"/>
              <w:jc w:val="both"/>
              <w:rPr>
                <w:rFonts w:ascii="Times New Roman" w:eastAsia="新細明體" w:hAnsi="Times New Roman" w:cs="Times New Roman"/>
              </w:rPr>
            </w:pPr>
            <w:r w:rsidRPr="005A2CC2">
              <w:rPr>
                <w:rFonts w:ascii="Times New Roman" w:eastAsia="新細明體" w:hAnsi="Times New Roman" w:cs="Times New Roman" w:hint="eastAsia"/>
              </w:rPr>
              <w:t>這份工作紙以學生</w:t>
            </w:r>
            <w:r w:rsidRPr="005A2CC2">
              <w:rPr>
                <w:rFonts w:ascii="Times New Roman" w:eastAsia="新細明體" w:hAnsi="Times New Roman" w:cs="Times New Roman" w:hint="eastAsia"/>
                <w:b/>
                <w:u w:val="thick"/>
              </w:rPr>
              <w:t>已經學習公共衞生的含義，以及個人在維持公共衞生方面的責任</w:t>
            </w:r>
            <w:r w:rsidRPr="00774B00">
              <w:rPr>
                <w:rFonts w:ascii="Times New Roman" w:eastAsia="新細明體" w:hAnsi="Times New Roman" w:cs="Times New Roman" w:hint="eastAsia"/>
              </w:rPr>
              <w:t>而設計</w:t>
            </w:r>
            <w:r w:rsidRPr="005A2CC2">
              <w:rPr>
                <w:rFonts w:ascii="Times New Roman" w:eastAsia="新細明體" w:hAnsi="Times New Roman" w:cs="Times New Roman" w:hint="eastAsia"/>
              </w:rPr>
              <w:t>，如學生未具備這些背景知識，宜在使用這份工作紙前適當地向學生補充</w:t>
            </w:r>
            <w:r w:rsidRPr="005A2CC2">
              <w:rPr>
                <w:rStyle w:val="a9"/>
                <w:rFonts w:ascii="Times New Roman" w:eastAsia="新細明體" w:hAnsi="Times New Roman" w:cs="Times New Roman"/>
              </w:rPr>
              <w:footnoteReference w:id="1"/>
            </w:r>
            <w:r>
              <w:rPr>
                <w:rFonts w:ascii="Times New Roman" w:eastAsia="新細明體" w:hAnsi="Times New Roman" w:cs="Times New Roman" w:hint="eastAsia"/>
              </w:rPr>
              <w:t>。</w:t>
            </w:r>
          </w:p>
          <w:p w:rsidR="00E57E20" w:rsidRPr="00477720" w:rsidRDefault="00E57E20" w:rsidP="00E57E20">
            <w:pPr>
              <w:pStyle w:val="a4"/>
              <w:numPr>
                <w:ilvl w:val="0"/>
                <w:numId w:val="4"/>
              </w:numPr>
              <w:ind w:leftChars="0"/>
              <w:rPr>
                <w:rFonts w:ascii="Times New Roman" w:eastAsia="新細明體" w:hAnsi="Times New Roman" w:cs="Times New Roman"/>
              </w:rPr>
            </w:pPr>
            <w:r>
              <w:rPr>
                <w:rFonts w:ascii="Times New Roman" w:eastAsia="新細明體" w:hAnsi="Times New Roman" w:cs="Times New Roman" w:hint="eastAsia"/>
              </w:rPr>
              <w:t>於</w:t>
            </w:r>
            <w:r w:rsidRPr="00477720">
              <w:rPr>
                <w:rFonts w:ascii="Times New Roman" w:eastAsia="新細明體" w:hAnsi="Times New Roman" w:cs="Times New Roman" w:hint="eastAsia"/>
              </w:rPr>
              <w:t>課前派發</w:t>
            </w:r>
            <w:r w:rsidRPr="00477720">
              <w:rPr>
                <w:rFonts w:ascii="Times New Roman" w:eastAsia="新細明體" w:hAnsi="Times New Roman" w:cs="Times New Roman" w:hint="eastAsia"/>
                <w:shd w:val="pct15" w:color="auto" w:fill="FFFFFF"/>
              </w:rPr>
              <w:t>附件一</w:t>
            </w:r>
            <w:r w:rsidRPr="00477720">
              <w:rPr>
                <w:rFonts w:ascii="Times New Roman" w:eastAsia="新細明體" w:hAnsi="Times New Roman" w:cs="Times New Roman" w:hint="eastAsia"/>
              </w:rPr>
              <w:t>，並要求學生於上課前完成預習題目，為課堂學與教活動作好準備。</w:t>
            </w:r>
          </w:p>
          <w:p w:rsidR="00E57E20" w:rsidRDefault="00E57E20" w:rsidP="00E57E20">
            <w:pPr>
              <w:numPr>
                <w:ilvl w:val="0"/>
                <w:numId w:val="11"/>
              </w:numPr>
              <w:jc w:val="both"/>
              <w:rPr>
                <w:rFonts w:ascii="Times New Roman" w:eastAsia="新細明體" w:hAnsi="Times New Roman" w:cs="Times New Roman"/>
              </w:rPr>
            </w:pPr>
            <w:r>
              <w:rPr>
                <w:rFonts w:ascii="Times New Roman" w:eastAsia="新細明體" w:hAnsi="Times New Roman" w:cs="Times New Roman" w:hint="eastAsia"/>
              </w:rPr>
              <w:t>該份附件包含兩則不同形式（漫畫、文字、視頻）的資料：</w:t>
            </w:r>
          </w:p>
          <w:p w:rsidR="00E57E20" w:rsidRDefault="00E57E20" w:rsidP="00E57E20">
            <w:pPr>
              <w:numPr>
                <w:ilvl w:val="1"/>
                <w:numId w:val="11"/>
              </w:numPr>
              <w:jc w:val="both"/>
              <w:rPr>
                <w:rFonts w:ascii="Times New Roman" w:eastAsia="新細明體" w:hAnsi="Times New Roman" w:cs="Times New Roman"/>
              </w:rPr>
            </w:pPr>
            <w:r w:rsidRPr="00477720">
              <w:rPr>
                <w:rFonts w:ascii="Times New Roman" w:eastAsia="新細明體" w:hAnsi="Times New Roman" w:cs="Times New Roman" w:hint="eastAsia"/>
              </w:rPr>
              <w:t>資料一是</w:t>
            </w:r>
            <w:r>
              <w:rPr>
                <w:rFonts w:ascii="Times New Roman" w:eastAsia="新細明體" w:hAnsi="Times New Roman" w:cs="Times New Roman" w:hint="eastAsia"/>
              </w:rPr>
              <w:t>一</w:t>
            </w:r>
            <w:r>
              <w:rPr>
                <w:rFonts w:ascii="Times New Roman" w:eastAsia="新細明體" w:hAnsi="Times New Roman" w:cs="Times New Roman" w:hint="eastAsia"/>
                <w:lang w:eastAsia="zh-HK"/>
              </w:rPr>
              <w:t>幅</w:t>
            </w:r>
            <w:r>
              <w:rPr>
                <w:rFonts w:ascii="Times New Roman" w:eastAsia="新細明體" w:hAnsi="Times New Roman" w:cs="Times New Roman" w:hint="eastAsia"/>
              </w:rPr>
              <w:t>討論疫苗效用及佩戴口罩的漫畫，內有四名漫畫人物分別就相關內容表示意見。</w:t>
            </w:r>
          </w:p>
          <w:p w:rsidR="00E57E20" w:rsidRPr="00477720" w:rsidRDefault="00E57E20" w:rsidP="00E57E20">
            <w:pPr>
              <w:numPr>
                <w:ilvl w:val="1"/>
                <w:numId w:val="11"/>
              </w:numPr>
              <w:jc w:val="both"/>
              <w:rPr>
                <w:rFonts w:ascii="Times New Roman" w:eastAsia="新細明體" w:hAnsi="Times New Roman" w:cs="Times New Roman"/>
              </w:rPr>
            </w:pPr>
            <w:r>
              <w:rPr>
                <w:rFonts w:ascii="Times New Roman" w:eastAsia="新細明體" w:hAnsi="Times New Roman" w:cs="Times New Roman"/>
              </w:rPr>
              <w:t>資料二包含文字和視頻形式的資料，分別說明佩戴口罩的作用</w:t>
            </w:r>
            <w:r>
              <w:rPr>
                <w:rFonts w:ascii="Times New Roman" w:eastAsia="新細明體" w:hAnsi="Times New Roman" w:cs="Times New Roman" w:hint="eastAsia"/>
              </w:rPr>
              <w:t>，以及疫苗能夠有效對抗流感病毒的原因。</w:t>
            </w:r>
          </w:p>
          <w:p w:rsidR="00E57E20" w:rsidRPr="00477720" w:rsidRDefault="00E57E20" w:rsidP="00E57E20">
            <w:pPr>
              <w:numPr>
                <w:ilvl w:val="0"/>
                <w:numId w:val="11"/>
              </w:numPr>
              <w:jc w:val="both"/>
              <w:rPr>
                <w:rFonts w:ascii="Times New Roman" w:eastAsia="新細明體" w:hAnsi="Times New Roman" w:cs="Times New Roman"/>
              </w:rPr>
            </w:pPr>
            <w:r>
              <w:rPr>
                <w:rFonts w:ascii="Times New Roman" w:eastAsia="新細明體" w:hAnsi="Times New Roman" w:cs="Times New Roman" w:hint="eastAsia"/>
              </w:rPr>
              <w:t>該份附件共有兩</w:t>
            </w:r>
            <w:r w:rsidRPr="00477720">
              <w:rPr>
                <w:rFonts w:ascii="Times New Roman" w:eastAsia="新細明體" w:hAnsi="Times New Roman" w:cs="Times New Roman" w:hint="eastAsia"/>
              </w:rPr>
              <w:t>題預習題目</w:t>
            </w:r>
            <w:r>
              <w:rPr>
                <w:rFonts w:ascii="Times New Roman" w:eastAsia="新細明體" w:hAnsi="Times New Roman" w:cs="Times New Roman" w:hint="eastAsia"/>
              </w:rPr>
              <w:t>：</w:t>
            </w:r>
          </w:p>
          <w:p w:rsidR="00E57E20" w:rsidRDefault="00E57E20" w:rsidP="00E57E20">
            <w:pPr>
              <w:numPr>
                <w:ilvl w:val="1"/>
                <w:numId w:val="11"/>
              </w:numPr>
              <w:jc w:val="both"/>
              <w:rPr>
                <w:rFonts w:ascii="Times New Roman" w:eastAsia="新細明體" w:hAnsi="Times New Roman" w:cs="Times New Roman"/>
              </w:rPr>
            </w:pPr>
            <w:r w:rsidRPr="00897286">
              <w:rPr>
                <w:rFonts w:ascii="Times New Roman" w:eastAsia="新細明體" w:hAnsi="Times New Roman" w:cs="Times New Roman" w:hint="eastAsia"/>
              </w:rPr>
              <w:t>第</w:t>
            </w:r>
            <w:r w:rsidRPr="00897286">
              <w:rPr>
                <w:rFonts w:ascii="Times New Roman" w:eastAsia="新細明體" w:hAnsi="Times New Roman" w:cs="Times New Roman" w:hint="eastAsia"/>
              </w:rPr>
              <w:t>1</w:t>
            </w:r>
            <w:r w:rsidRPr="00897286">
              <w:rPr>
                <w:rFonts w:ascii="Times New Roman" w:eastAsia="新細明體" w:hAnsi="Times New Roman" w:cs="Times New Roman" w:hint="eastAsia"/>
              </w:rPr>
              <w:t>題</w:t>
            </w:r>
            <w:r>
              <w:rPr>
                <w:rFonts w:ascii="Times New Roman" w:eastAsia="新細明體" w:hAnsi="Times New Roman" w:cs="Times New Roman" w:hint="eastAsia"/>
              </w:rPr>
              <w:t>分為</w:t>
            </w:r>
            <w:r>
              <w:rPr>
                <w:rFonts w:ascii="Times New Roman" w:eastAsia="新細明體" w:hAnsi="Times New Roman" w:cs="Times New Roman" w:hint="eastAsia"/>
              </w:rPr>
              <w:t>A</w:t>
            </w:r>
            <w:r>
              <w:rPr>
                <w:rFonts w:ascii="Times New Roman" w:eastAsia="新細明體" w:hAnsi="Times New Roman" w:cs="Times New Roman" w:hint="eastAsia"/>
                <w:lang w:eastAsia="zh-HK"/>
              </w:rPr>
              <w:t>、</w:t>
            </w:r>
            <w:r>
              <w:rPr>
                <w:rFonts w:ascii="Times New Roman" w:eastAsia="新細明體" w:hAnsi="Times New Roman" w:cs="Times New Roman"/>
              </w:rPr>
              <w:t>B</w:t>
            </w:r>
            <w:r>
              <w:rPr>
                <w:rFonts w:ascii="Times New Roman" w:eastAsia="新細明體" w:hAnsi="Times New Roman" w:cs="Times New Roman"/>
              </w:rPr>
              <w:t>兩小題，分別要求學生假設自己是漫畫內</w:t>
            </w:r>
            <w:r w:rsidRPr="00CC0CE7">
              <w:rPr>
                <w:rFonts w:ascii="Times New Roman" w:eastAsia="新細明體" w:hAnsi="Times New Roman" w:cs="Times New Roman" w:hint="eastAsia"/>
              </w:rPr>
              <w:t>的</w:t>
            </w:r>
            <w:r>
              <w:rPr>
                <w:rFonts w:ascii="Times New Roman" w:eastAsia="新細明體" w:hAnsi="Times New Roman" w:cs="Times New Roman" w:hint="eastAsia"/>
              </w:rPr>
              <w:t>兩名人物，然後參考附件一，並自行搜集</w:t>
            </w:r>
            <w:r>
              <w:rPr>
                <w:rFonts w:ascii="Times New Roman" w:eastAsia="新細明體" w:hAnsi="Times New Roman" w:cs="Times New Roman" w:hint="eastAsia"/>
                <w:lang w:eastAsia="zh-HK"/>
              </w:rPr>
              <w:t>其他</w:t>
            </w:r>
            <w:r w:rsidRPr="00897286">
              <w:rPr>
                <w:rFonts w:ascii="Times New Roman" w:eastAsia="新細明體" w:hAnsi="Times New Roman" w:cs="Times New Roman" w:hint="eastAsia"/>
              </w:rPr>
              <w:t>資料</w:t>
            </w:r>
            <w:r>
              <w:rPr>
                <w:rFonts w:ascii="Times New Roman" w:eastAsia="新細明體" w:hAnsi="Times New Roman" w:cs="Times New Roman" w:hint="eastAsia"/>
              </w:rPr>
              <w:t>及就以往所學（特別是</w:t>
            </w:r>
            <w:r>
              <w:rPr>
                <w:rFonts w:ascii="Times New Roman" w:eastAsia="新細明體" w:hAnsi="Times New Roman" w:cs="Times New Roman"/>
              </w:rPr>
              <w:t>B</w:t>
            </w:r>
            <w:r>
              <w:rPr>
                <w:rFonts w:ascii="Times New Roman" w:eastAsia="新細明體" w:hAnsi="Times New Roman" w:cs="Times New Roman" w:hint="eastAsia"/>
              </w:rPr>
              <w:t>題涉及的個人在公共衞生方面的責任），從而回應漫畫內其他兩名人物的意見。</w:t>
            </w:r>
          </w:p>
          <w:p w:rsidR="00E57E20" w:rsidRPr="00CD01DE" w:rsidRDefault="00E57E20" w:rsidP="00E57E20">
            <w:pPr>
              <w:numPr>
                <w:ilvl w:val="1"/>
                <w:numId w:val="11"/>
              </w:numPr>
              <w:jc w:val="both"/>
              <w:rPr>
                <w:rFonts w:ascii="Times New Roman" w:eastAsia="新細明體" w:hAnsi="Times New Roman" w:cs="Times New Roman"/>
              </w:rPr>
            </w:pPr>
            <w:r w:rsidRPr="00A17D94">
              <w:rPr>
                <w:rFonts w:ascii="Times New Roman" w:eastAsia="新細明體" w:hAnsi="Times New Roman" w:cs="Times New Roman" w:hint="eastAsia"/>
              </w:rPr>
              <w:t>第</w:t>
            </w:r>
            <w:r w:rsidRPr="00A17D94">
              <w:rPr>
                <w:rFonts w:ascii="Times New Roman" w:eastAsia="新細明體" w:hAnsi="Times New Roman" w:cs="Times New Roman" w:hint="eastAsia"/>
              </w:rPr>
              <w:t>2</w:t>
            </w:r>
            <w:r w:rsidRPr="00A17D94">
              <w:rPr>
                <w:rFonts w:ascii="Times New Roman" w:eastAsia="新細明體" w:hAnsi="Times New Roman" w:cs="Times New Roman" w:hint="eastAsia"/>
              </w:rPr>
              <w:t>題</w:t>
            </w:r>
            <w:r>
              <w:rPr>
                <w:rFonts w:ascii="Times New Roman" w:eastAsia="新細明體" w:hAnsi="Times New Roman" w:cs="Times New Roman" w:hint="eastAsia"/>
              </w:rPr>
              <w:t>要求學生承接第</w:t>
            </w:r>
            <w:r>
              <w:rPr>
                <w:rFonts w:ascii="Times New Roman" w:eastAsia="新細明體" w:hAnsi="Times New Roman" w:cs="Times New Roman" w:hint="eastAsia"/>
              </w:rPr>
              <w:t>1</w:t>
            </w:r>
            <w:r>
              <w:rPr>
                <w:rFonts w:ascii="Times New Roman" w:eastAsia="新細明體" w:hAnsi="Times New Roman" w:cs="Times New Roman" w:hint="eastAsia"/>
              </w:rPr>
              <w:t>題的答案加以引伸，並另附一段有關公共衞生的資料給學生參考，讓他們指出接種疫苗和佩戴口罩，如何配合公共衞生的着重點。學生利用所提供資料及應用以往所學，應可回應問題。此外，</w:t>
            </w:r>
            <w:r w:rsidRPr="00897286">
              <w:rPr>
                <w:rFonts w:ascii="Times New Roman" w:eastAsia="新細明體" w:hAnsi="Times New Roman" w:cs="Times New Roman" w:hint="eastAsia"/>
              </w:rPr>
              <w:t>由於屬預習性質，旨在鞏固背景知識，</w:t>
            </w:r>
            <w:r>
              <w:rPr>
                <w:rFonts w:ascii="Times New Roman" w:eastAsia="新細明體" w:hAnsi="Times New Roman" w:cs="Times New Roman" w:hint="eastAsia"/>
              </w:rPr>
              <w:t>學生無須詳述，</w:t>
            </w:r>
            <w:r w:rsidRPr="00897286">
              <w:rPr>
                <w:rFonts w:ascii="Times New Roman" w:eastAsia="新細明體" w:hAnsi="Times New Roman" w:cs="Times New Roman" w:hint="eastAsia"/>
              </w:rPr>
              <w:t>相關內容將會在課堂進一步處理</w:t>
            </w:r>
            <w:r>
              <w:rPr>
                <w:rFonts w:ascii="Times New Roman" w:eastAsia="新細明體" w:hAnsi="Times New Roman" w:cs="Times New Roman"/>
              </w:rPr>
              <w:t>。</w:t>
            </w:r>
          </w:p>
        </w:tc>
      </w:tr>
      <w:tr w:rsidR="00E57E20" w:rsidRPr="00CC0CE7" w:rsidTr="00046DA3">
        <w:trPr>
          <w:trHeight w:val="841"/>
        </w:trPr>
        <w:tc>
          <w:tcPr>
            <w:tcW w:w="8296" w:type="dxa"/>
            <w:tcBorders>
              <w:top w:val="single" w:sz="4" w:space="0" w:color="auto"/>
              <w:left w:val="single" w:sz="4" w:space="0" w:color="auto"/>
              <w:bottom w:val="single" w:sz="4" w:space="0" w:color="auto"/>
              <w:right w:val="single" w:sz="4" w:space="0" w:color="auto"/>
            </w:tcBorders>
          </w:tcPr>
          <w:p w:rsidR="00E57E20" w:rsidRPr="00CC0CE7" w:rsidRDefault="00E57E20" w:rsidP="00046DA3">
            <w:pPr>
              <w:spacing w:beforeLines="50" w:before="180"/>
              <w:jc w:val="both"/>
              <w:rPr>
                <w:rFonts w:ascii="Times New Roman" w:eastAsia="新細明體" w:hAnsi="Times New Roman" w:cs="Times New Roman"/>
                <w:b/>
                <w:u w:val="thick"/>
              </w:rPr>
            </w:pPr>
            <w:r>
              <w:rPr>
                <w:rFonts w:ascii="Times New Roman" w:eastAsia="新細明體" w:hAnsi="Times New Roman" w:cs="Times New Roman" w:hint="eastAsia"/>
                <w:b/>
                <w:highlight w:val="yellow"/>
                <w:u w:val="thick"/>
              </w:rPr>
              <w:t>程序</w:t>
            </w:r>
            <w:r w:rsidRPr="00CC0CE7">
              <w:rPr>
                <w:rFonts w:ascii="Times New Roman" w:eastAsia="新細明體" w:hAnsi="Times New Roman" w:cs="Times New Roman" w:hint="eastAsia"/>
                <w:b/>
                <w:highlight w:val="yellow"/>
                <w:u w:val="thick"/>
              </w:rPr>
              <w:t>二：教師檢查課前預習</w:t>
            </w:r>
            <w:r>
              <w:rPr>
                <w:rFonts w:ascii="Times New Roman" w:eastAsia="新細明體" w:hAnsi="Times New Roman" w:cs="Times New Roman" w:hint="eastAsia"/>
                <w:b/>
                <w:highlight w:val="yellow"/>
                <w:u w:val="thick"/>
              </w:rPr>
              <w:t>及</w:t>
            </w:r>
            <w:r w:rsidRPr="00CC0CE7">
              <w:rPr>
                <w:rFonts w:ascii="Times New Roman" w:eastAsia="新細明體" w:hAnsi="Times New Roman" w:cs="Times New Roman" w:hint="eastAsia"/>
                <w:b/>
                <w:highlight w:val="yellow"/>
                <w:u w:val="thick"/>
              </w:rPr>
              <w:t>講授</w:t>
            </w:r>
          </w:p>
          <w:p w:rsidR="00E57E20" w:rsidRPr="00CC0CE7" w:rsidRDefault="00E57E20" w:rsidP="00046DA3">
            <w:pPr>
              <w:jc w:val="both"/>
              <w:rPr>
                <w:rFonts w:ascii="Times New Roman" w:eastAsia="新細明體" w:hAnsi="Times New Roman" w:cs="Times New Roman"/>
              </w:rPr>
            </w:pPr>
          </w:p>
          <w:p w:rsidR="00E57E20" w:rsidRPr="00CC0CE7" w:rsidRDefault="00E57E20" w:rsidP="00E57E20">
            <w:pPr>
              <w:numPr>
                <w:ilvl w:val="0"/>
                <w:numId w:val="12"/>
              </w:numPr>
              <w:jc w:val="both"/>
              <w:rPr>
                <w:rFonts w:ascii="Times New Roman" w:eastAsia="新細明體" w:hAnsi="Times New Roman" w:cs="Times New Roman"/>
              </w:rPr>
            </w:pPr>
            <w:r w:rsidRPr="00CC0CE7">
              <w:rPr>
                <w:rFonts w:ascii="Times New Roman" w:eastAsia="新細明體" w:hAnsi="Times New Roman" w:cs="Times New Roman" w:hint="eastAsia"/>
              </w:rPr>
              <w:t>教師檢查學生的課前預習，並邀請學生分享預習成果。</w:t>
            </w:r>
          </w:p>
          <w:p w:rsidR="00E57E20" w:rsidRPr="00CC0CE7" w:rsidRDefault="00E57E20" w:rsidP="00E57E20">
            <w:pPr>
              <w:numPr>
                <w:ilvl w:val="0"/>
                <w:numId w:val="12"/>
              </w:numPr>
              <w:jc w:val="both"/>
              <w:rPr>
                <w:rFonts w:ascii="Times New Roman" w:eastAsia="新細明體" w:hAnsi="Times New Roman" w:cs="Times New Roman"/>
              </w:rPr>
            </w:pPr>
            <w:r w:rsidRPr="00CC0CE7">
              <w:rPr>
                <w:rFonts w:ascii="Times New Roman" w:eastAsia="新細明體" w:hAnsi="Times New Roman" w:cs="Times New Roman" w:hint="eastAsia"/>
              </w:rPr>
              <w:t>教師在學生分享後作簡略總結，藉以引入教學課題，例如：</w:t>
            </w:r>
          </w:p>
          <w:p w:rsidR="00E57E20" w:rsidRDefault="00E57E20" w:rsidP="00E57E20">
            <w:pPr>
              <w:numPr>
                <w:ilvl w:val="1"/>
                <w:numId w:val="12"/>
              </w:numPr>
              <w:jc w:val="both"/>
              <w:rPr>
                <w:rFonts w:ascii="Times New Roman" w:eastAsia="新細明體" w:hAnsi="Times New Roman" w:cs="Times New Roman"/>
              </w:rPr>
            </w:pPr>
            <w:r>
              <w:rPr>
                <w:rFonts w:ascii="Times New Roman" w:eastAsia="新細明體" w:hAnsi="Times New Roman" w:cs="Times New Roman"/>
              </w:rPr>
              <w:t>強調患上流感時在公共場所佩戴口罩，以及接種疫苗以預防傳染病，不僅可保護個人健康，亦同時是個人應盡的公共衞生責任。</w:t>
            </w:r>
          </w:p>
          <w:p w:rsidR="00E57E20" w:rsidRDefault="00E57E20" w:rsidP="00E57E20">
            <w:pPr>
              <w:numPr>
                <w:ilvl w:val="1"/>
                <w:numId w:val="12"/>
              </w:numPr>
              <w:jc w:val="both"/>
              <w:rPr>
                <w:rFonts w:ascii="Times New Roman" w:eastAsia="新細明體" w:hAnsi="Times New Roman" w:cs="Times New Roman"/>
              </w:rPr>
            </w:pPr>
            <w:r>
              <w:rPr>
                <w:rFonts w:ascii="Times New Roman" w:eastAsia="新細明體" w:hAnsi="Times New Roman" w:cs="Times New Roman"/>
              </w:rPr>
              <w:t>關於接種疫苗的效用，將於</w:t>
            </w:r>
            <w:r>
              <w:rPr>
                <w:rFonts w:ascii="Times New Roman" w:eastAsia="新細明體" w:hAnsi="Times New Roman" w:cs="Times New Roman" w:hint="eastAsia"/>
                <w:lang w:eastAsia="zh-HK"/>
              </w:rPr>
              <w:t>隨後的</w:t>
            </w:r>
            <w:r>
              <w:rPr>
                <w:rFonts w:ascii="Times New Roman" w:eastAsia="新細明體" w:hAnsi="Times New Roman" w:cs="Times New Roman"/>
              </w:rPr>
              <w:t>課堂</w:t>
            </w:r>
            <w:r>
              <w:rPr>
                <w:rFonts w:ascii="Times New Roman" w:eastAsia="新細明體" w:hAnsi="Times New Roman" w:cs="Times New Roman" w:hint="eastAsia"/>
                <w:lang w:eastAsia="zh-HK"/>
              </w:rPr>
              <w:t>講授</w:t>
            </w:r>
            <w:r>
              <w:rPr>
                <w:rFonts w:ascii="Times New Roman" w:eastAsia="新細明體" w:hAnsi="Times New Roman" w:cs="Times New Roman"/>
              </w:rPr>
              <w:t>進一步說明</w:t>
            </w:r>
            <w:r>
              <w:rPr>
                <w:rFonts w:ascii="Times New Roman" w:eastAsia="新細明體" w:hAnsi="Times New Roman" w:cs="Times New Roman" w:hint="eastAsia"/>
              </w:rPr>
              <w:t>（</w:t>
            </w:r>
            <w:r>
              <w:rPr>
                <w:rFonts w:ascii="Times New Roman" w:eastAsia="新細明體" w:hAnsi="Times New Roman" w:cs="Times New Roman" w:hint="eastAsia"/>
                <w:lang w:eastAsia="zh-HK"/>
              </w:rPr>
              <w:t>見下交</w:t>
            </w:r>
            <w:r>
              <w:rPr>
                <w:rFonts w:ascii="Times New Roman" w:eastAsia="新細明體" w:hAnsi="Times New Roman" w:cs="Times New Roman" w:hint="eastAsia"/>
              </w:rPr>
              <w:t>）</w:t>
            </w:r>
            <w:r>
              <w:rPr>
                <w:rFonts w:ascii="Times New Roman" w:eastAsia="新細明體" w:hAnsi="Times New Roman" w:cs="Times New Roman"/>
              </w:rPr>
              <w:t>。</w:t>
            </w:r>
          </w:p>
          <w:p w:rsidR="00E57E20" w:rsidRDefault="00E57E20" w:rsidP="00E57E20">
            <w:pPr>
              <w:numPr>
                <w:ilvl w:val="0"/>
                <w:numId w:val="12"/>
              </w:numPr>
              <w:jc w:val="both"/>
              <w:rPr>
                <w:rFonts w:ascii="Times New Roman" w:eastAsia="新細明體" w:hAnsi="Times New Roman" w:cs="Times New Roman"/>
              </w:rPr>
            </w:pPr>
            <w:r w:rsidRPr="001A1A66">
              <w:rPr>
                <w:rFonts w:ascii="Times New Roman" w:eastAsia="新細明體" w:hAnsi="Times New Roman" w:cs="Times New Roman" w:hint="eastAsia"/>
              </w:rPr>
              <w:t>派發</w:t>
            </w:r>
            <w:r w:rsidRPr="001A1A66">
              <w:rPr>
                <w:rFonts w:ascii="Times New Roman" w:eastAsia="新細明體" w:hAnsi="Times New Roman" w:cs="Times New Roman" w:hint="eastAsia"/>
                <w:shd w:val="pct15" w:color="auto" w:fill="FFFFFF"/>
              </w:rPr>
              <w:t>附件二</w:t>
            </w:r>
            <w:r w:rsidRPr="001A1A66">
              <w:rPr>
                <w:rFonts w:ascii="Times New Roman" w:eastAsia="新細明體" w:hAnsi="Times New Roman" w:cs="Times New Roman" w:hint="eastAsia"/>
                <w:lang w:eastAsia="zh-HK"/>
              </w:rPr>
              <w:t>課堂講授資料</w:t>
            </w:r>
            <w:r w:rsidRPr="001A1A66">
              <w:rPr>
                <w:rFonts w:ascii="Times New Roman" w:eastAsia="新細明體" w:hAnsi="Times New Roman" w:cs="Times New Roman" w:hint="eastAsia"/>
              </w:rPr>
              <w:t>，該附件</w:t>
            </w:r>
            <w:r>
              <w:rPr>
                <w:rFonts w:ascii="Times New Roman" w:eastAsia="新細明體" w:hAnsi="Times New Roman" w:cs="Times New Roman" w:hint="eastAsia"/>
                <w:lang w:eastAsia="zh-HK"/>
              </w:rPr>
              <w:t>包含四</w:t>
            </w:r>
            <w:r w:rsidRPr="001A1A66">
              <w:rPr>
                <w:rFonts w:ascii="Times New Roman" w:eastAsia="新細明體" w:hAnsi="Times New Roman" w:cs="Times New Roman" w:hint="eastAsia"/>
                <w:lang w:eastAsia="zh-HK"/>
              </w:rPr>
              <w:t>則資料</w:t>
            </w:r>
            <w:r w:rsidRPr="001A1A66">
              <w:rPr>
                <w:rFonts w:ascii="Times New Roman" w:eastAsia="新細明體" w:hAnsi="Times New Roman" w:cs="Times New Roman" w:hint="eastAsia"/>
              </w:rPr>
              <w:t>，教師可配合個人認識向學生講授。以下為講授重點的建議</w:t>
            </w:r>
            <w:r>
              <w:rPr>
                <w:rFonts w:ascii="Times New Roman" w:eastAsia="新細明體" w:hAnsi="Times New Roman" w:cs="Times New Roman" w:hint="eastAsia"/>
              </w:rPr>
              <w:t>：</w:t>
            </w:r>
          </w:p>
          <w:p w:rsidR="00E57E20" w:rsidRDefault="00E57E20" w:rsidP="00E57E20">
            <w:pPr>
              <w:numPr>
                <w:ilvl w:val="1"/>
                <w:numId w:val="12"/>
              </w:numPr>
              <w:jc w:val="both"/>
              <w:rPr>
                <w:rFonts w:ascii="Times New Roman" w:eastAsia="新細明體" w:hAnsi="Times New Roman" w:cs="Times New Roman"/>
              </w:rPr>
            </w:pPr>
            <w:r>
              <w:rPr>
                <w:rFonts w:ascii="Times New Roman" w:eastAsia="新細明體" w:hAnsi="Times New Roman" w:cs="Times New Roman" w:hint="eastAsia"/>
              </w:rPr>
              <w:t>資料三簡介</w:t>
            </w:r>
            <w:r w:rsidRPr="00776F20">
              <w:rPr>
                <w:rFonts w:ascii="Times New Roman" w:eastAsia="新細明體" w:hAnsi="Times New Roman" w:cs="Times New Roman" w:hint="eastAsia"/>
              </w:rPr>
              <w:t>傳染病、流行病及流</w:t>
            </w:r>
            <w:r>
              <w:rPr>
                <w:rFonts w:ascii="Times New Roman" w:eastAsia="新細明體" w:hAnsi="Times New Roman" w:cs="Times New Roman" w:hint="eastAsia"/>
              </w:rPr>
              <w:t>感，以配合本份工作紙以流感為例子的學與教方向。學生認識這些內容後，可以在小組討論，以至處理課</w:t>
            </w:r>
            <w:r>
              <w:rPr>
                <w:rFonts w:ascii="Times New Roman" w:eastAsia="新細明體" w:hAnsi="Times New Roman" w:cs="Times New Roman" w:hint="eastAsia"/>
              </w:rPr>
              <w:lastRenderedPageBreak/>
              <w:t>後延伸習作時，更具體地提出他們的意見。教師講授時無須深入說明當中的病理學內容，請將重點放在這些傳染病的傳播途徑、政府應對流行病的策略，以及流感爆發對於個人和社會的影響</w:t>
            </w:r>
            <w:r>
              <w:rPr>
                <w:rFonts w:ascii="Times New Roman" w:eastAsia="新細明體" w:hAnsi="Times New Roman" w:cs="Times New Roman" w:hint="eastAsia"/>
                <w:lang w:eastAsia="zh-HK"/>
              </w:rPr>
              <w:t>等方面</w:t>
            </w:r>
            <w:r>
              <w:rPr>
                <w:rFonts w:ascii="Times New Roman" w:eastAsia="新細明體" w:hAnsi="Times New Roman" w:cs="Times New Roman" w:hint="eastAsia"/>
              </w:rPr>
              <w:t>。此外，亦可從傳染病的傳播途徑及其帶來的影響入手，強調個人履行公共衞生責任的重要性。</w:t>
            </w:r>
          </w:p>
          <w:p w:rsidR="00E57E20" w:rsidRPr="0053717B" w:rsidRDefault="00E57E20" w:rsidP="00E57E20">
            <w:pPr>
              <w:numPr>
                <w:ilvl w:val="1"/>
                <w:numId w:val="12"/>
              </w:numPr>
              <w:jc w:val="both"/>
              <w:rPr>
                <w:rFonts w:ascii="Times New Roman" w:eastAsia="新細明體" w:hAnsi="Times New Roman" w:cs="Times New Roman"/>
              </w:rPr>
            </w:pPr>
            <w:r>
              <w:rPr>
                <w:rFonts w:ascii="Times New Roman" w:eastAsia="新細明體" w:hAnsi="Times New Roman" w:cs="Times New Roman"/>
              </w:rPr>
              <w:t>資料四分別介紹</w:t>
            </w:r>
            <w:r w:rsidRPr="00AC1402">
              <w:rPr>
                <w:rFonts w:ascii="Times New Roman" w:eastAsia="新細明體" w:hAnsi="Times New Roman" w:cs="Times New Roman" w:hint="eastAsia"/>
              </w:rPr>
              <w:t>預防傳染病散播的國際及本地衞生條例</w:t>
            </w:r>
            <w:r>
              <w:rPr>
                <w:rFonts w:ascii="Times New Roman" w:eastAsia="新細明體" w:hAnsi="Times New Roman" w:cs="Times New Roman" w:hint="eastAsia"/>
              </w:rPr>
              <w:t>，教師可指出世衞所有成員國</w:t>
            </w:r>
            <w:r>
              <w:rPr>
                <w:rFonts w:ascii="Times New Roman" w:eastAsia="新細明體" w:hAnsi="Times New Roman" w:cs="Times New Roman" w:hint="eastAsia"/>
                <w:lang w:eastAsia="zh-HK"/>
              </w:rPr>
              <w:t>需要</w:t>
            </w:r>
            <w:r>
              <w:rPr>
                <w:rFonts w:ascii="Times New Roman" w:eastAsia="新細明體" w:hAnsi="Times New Roman" w:cs="Times New Roman" w:hint="eastAsia"/>
              </w:rPr>
              <w:t>執行國際衞生條例，</w:t>
            </w:r>
            <w:r>
              <w:rPr>
                <w:rFonts w:ascii="Times New Roman" w:eastAsia="新細明體" w:hAnsi="Times New Roman" w:cs="Times New Roman" w:hint="eastAsia"/>
                <w:lang w:eastAsia="zh-HK"/>
              </w:rPr>
              <w:t>旨在</w:t>
            </w:r>
            <w:r>
              <w:rPr>
                <w:rFonts w:ascii="Times New Roman" w:eastAsia="新細明體" w:hAnsi="Times New Roman" w:cs="Times New Roman" w:hint="eastAsia"/>
              </w:rPr>
              <w:t>應付國際關注的公共衞生事件，特別是要防止傳染病在全球漫延。至於香港特區政府執行</w:t>
            </w:r>
            <w:r w:rsidRPr="00AC1402">
              <w:rPr>
                <w:rFonts w:ascii="Times New Roman" w:eastAsia="新細明體" w:hAnsi="Times New Roman" w:cs="Times New Roman" w:hint="eastAsia"/>
              </w:rPr>
              <w:t>《預防及控制疾病條例》，可</w:t>
            </w:r>
            <w:r>
              <w:rPr>
                <w:rFonts w:ascii="Times New Roman" w:eastAsia="新細明體" w:hAnsi="Times New Roman" w:cs="Times New Roman" w:hint="eastAsia"/>
              </w:rPr>
              <w:t>以</w:t>
            </w:r>
            <w:r w:rsidRPr="00AC1402">
              <w:rPr>
                <w:rFonts w:ascii="Times New Roman" w:eastAsia="新細明體" w:hAnsi="Times New Roman" w:cs="Times New Roman" w:hint="eastAsia"/>
              </w:rPr>
              <w:t>加強香港的公共衞生監測</w:t>
            </w:r>
            <w:r>
              <w:rPr>
                <w:rFonts w:ascii="Times New Roman" w:eastAsia="新細明體" w:hAnsi="Times New Roman" w:cs="Times New Roman" w:hint="eastAsia"/>
              </w:rPr>
              <w:t>及防控疾病的</w:t>
            </w:r>
            <w:r w:rsidRPr="00AC1402">
              <w:rPr>
                <w:rFonts w:ascii="Times New Roman" w:eastAsia="新細明體" w:hAnsi="Times New Roman" w:cs="Times New Roman" w:hint="eastAsia"/>
              </w:rPr>
              <w:t>能力，務求有效地控制及預防傳染病，保障</w:t>
            </w:r>
            <w:r>
              <w:rPr>
                <w:rFonts w:ascii="Times New Roman" w:eastAsia="新細明體" w:hAnsi="Times New Roman" w:cs="Times New Roman" w:hint="eastAsia"/>
              </w:rPr>
              <w:t>市民</w:t>
            </w:r>
            <w:r w:rsidRPr="00AC1402">
              <w:rPr>
                <w:rFonts w:ascii="Times New Roman" w:eastAsia="新細明體" w:hAnsi="Times New Roman" w:cs="Times New Roman" w:hint="eastAsia"/>
              </w:rPr>
              <w:t>健康</w:t>
            </w:r>
            <w:r>
              <w:rPr>
                <w:rFonts w:ascii="Times New Roman" w:eastAsia="新細明體" w:hAnsi="Times New Roman" w:cs="Times New Roman" w:hint="eastAsia"/>
              </w:rPr>
              <w:t>。</w:t>
            </w:r>
          </w:p>
          <w:p w:rsidR="00E57E20" w:rsidRDefault="00E57E20" w:rsidP="00E57E20">
            <w:pPr>
              <w:numPr>
                <w:ilvl w:val="1"/>
                <w:numId w:val="12"/>
              </w:numPr>
              <w:jc w:val="both"/>
              <w:rPr>
                <w:rFonts w:ascii="Times New Roman" w:eastAsia="新細明體" w:hAnsi="Times New Roman" w:cs="Times New Roman"/>
              </w:rPr>
            </w:pPr>
            <w:r>
              <w:rPr>
                <w:rFonts w:ascii="Times New Roman" w:eastAsia="新細明體" w:hAnsi="Times New Roman" w:cs="Times New Roman"/>
              </w:rPr>
              <w:t>資料五介紹</w:t>
            </w:r>
            <w:r w:rsidRPr="003862FD">
              <w:rPr>
                <w:rFonts w:ascii="Times New Roman" w:eastAsia="新細明體" w:hAnsi="Times New Roman" w:cs="Times New Roman" w:hint="eastAsia"/>
              </w:rPr>
              <w:t>世界衞生組織發布</w:t>
            </w:r>
            <w:r>
              <w:rPr>
                <w:rFonts w:ascii="Times New Roman" w:eastAsia="新細明體" w:hAnsi="Times New Roman" w:cs="Times New Roman" w:hint="eastAsia"/>
              </w:rPr>
              <w:t>的</w:t>
            </w:r>
            <w:r w:rsidRPr="003862FD">
              <w:rPr>
                <w:rFonts w:ascii="Times New Roman" w:eastAsia="新細明體" w:hAnsi="Times New Roman" w:cs="Times New Roman" w:hint="eastAsia"/>
              </w:rPr>
              <w:t>《</w:t>
            </w:r>
            <w:r w:rsidRPr="003862FD">
              <w:rPr>
                <w:rFonts w:ascii="Times New Roman" w:eastAsia="新細明體" w:hAnsi="Times New Roman" w:cs="Times New Roman"/>
              </w:rPr>
              <w:t>2019-2030</w:t>
            </w:r>
            <w:r w:rsidRPr="003862FD">
              <w:rPr>
                <w:rFonts w:ascii="Times New Roman" w:eastAsia="新細明體" w:hAnsi="Times New Roman" w:cs="Times New Roman" w:hint="eastAsia"/>
              </w:rPr>
              <w:t>年全球流感戰略》</w:t>
            </w:r>
            <w:r>
              <w:rPr>
                <w:rFonts w:ascii="Times New Roman" w:eastAsia="新細明體" w:hAnsi="Times New Roman" w:cs="Times New Roman" w:hint="eastAsia"/>
              </w:rPr>
              <w:t>。教師可指出流感病毒的威脅是全球性的，</w:t>
            </w:r>
            <w:r>
              <w:rPr>
                <w:rFonts w:ascii="Times New Roman" w:eastAsia="新細明體" w:hAnsi="Times New Roman" w:cs="Times New Roman" w:hint="eastAsia"/>
                <w:lang w:eastAsia="zh-HK"/>
              </w:rPr>
              <w:t>因此</w:t>
            </w:r>
            <w:r>
              <w:rPr>
                <w:rFonts w:ascii="Times New Roman" w:eastAsia="新細明體" w:hAnsi="Times New Roman" w:cs="Times New Roman" w:hint="eastAsia"/>
              </w:rPr>
              <w:t>，世衞制訂多方面戰略，協助各國對抗流感，而每年接種流感疫苗，就是預防流感的最有效方法。</w:t>
            </w:r>
          </w:p>
          <w:p w:rsidR="00E57E20" w:rsidRPr="00DF1D02" w:rsidRDefault="00E57E20" w:rsidP="00E57E20">
            <w:pPr>
              <w:numPr>
                <w:ilvl w:val="1"/>
                <w:numId w:val="12"/>
              </w:numPr>
              <w:jc w:val="both"/>
              <w:rPr>
                <w:rFonts w:ascii="Times New Roman" w:eastAsia="新細明體" w:hAnsi="Times New Roman" w:cs="Times New Roman"/>
              </w:rPr>
            </w:pPr>
            <w:r>
              <w:rPr>
                <w:rFonts w:ascii="Times New Roman" w:eastAsia="新細明體" w:hAnsi="Times New Roman" w:cs="Times New Roman"/>
              </w:rPr>
              <w:t>資料六介紹</w:t>
            </w:r>
            <w:r w:rsidRPr="00DF1D02">
              <w:rPr>
                <w:rFonts w:ascii="Times New Roman" w:eastAsia="新細明體" w:hAnsi="Times New Roman" w:cs="Times New Roman" w:hint="eastAsia"/>
              </w:rPr>
              <w:t>接種疫苗的功能及其安全性</w:t>
            </w:r>
            <w:r>
              <w:rPr>
                <w:rFonts w:ascii="Times New Roman" w:eastAsia="新細明體" w:hAnsi="Times New Roman" w:cs="Times New Roman" w:hint="eastAsia"/>
              </w:rPr>
              <w:t>。教師可藉此補充學生在回</w:t>
            </w:r>
            <w:r>
              <w:rPr>
                <w:rFonts w:ascii="Times New Roman" w:eastAsia="新細明體" w:hAnsi="Times New Roman" w:cs="Times New Roman" w:hint="eastAsia"/>
                <w:lang w:eastAsia="zh-HK"/>
              </w:rPr>
              <w:t>答</w:t>
            </w:r>
            <w:r>
              <w:rPr>
                <w:rFonts w:ascii="Times New Roman" w:eastAsia="新細明體" w:hAnsi="Times New Roman" w:cs="Times New Roman" w:hint="eastAsia"/>
              </w:rPr>
              <w:t>課前預習題目時的知識，並強調除了流感外，一些</w:t>
            </w:r>
            <w:r>
              <w:rPr>
                <w:rFonts w:ascii="Times New Roman" w:eastAsia="新細明體" w:hAnsi="Times New Roman" w:cs="Times New Roman" w:hint="eastAsia"/>
                <w:lang w:eastAsia="zh-HK"/>
              </w:rPr>
              <w:t>其他</w:t>
            </w:r>
            <w:r>
              <w:rPr>
                <w:rFonts w:ascii="Times New Roman" w:eastAsia="新細明體" w:hAnsi="Times New Roman" w:cs="Times New Roman" w:hint="eastAsia"/>
              </w:rPr>
              <w:t>疾病亦可透過接種疫苗而獲得預防作用；而且疫苗雖會產生副作用，但風險甚低，所以在衡量了副作用的風險及保護效能之後，</w:t>
            </w:r>
            <w:r>
              <w:rPr>
                <w:rFonts w:ascii="Times New Roman" w:eastAsia="新細明體" w:hAnsi="Times New Roman" w:cs="Times New Roman" w:hint="eastAsia"/>
                <w:lang w:eastAsia="zh-HK"/>
              </w:rPr>
              <w:t>應</w:t>
            </w:r>
            <w:r>
              <w:rPr>
                <w:rFonts w:ascii="Times New Roman" w:eastAsia="新細明體" w:hAnsi="Times New Roman" w:cs="Times New Roman" w:hint="eastAsia"/>
              </w:rPr>
              <w:t>該接種疫苗以保護個人健康，而此舉亦是盡個人在公共衞生方面的責任。</w:t>
            </w:r>
          </w:p>
        </w:tc>
      </w:tr>
      <w:tr w:rsidR="00E57E20" w:rsidRPr="00CC0CE7" w:rsidTr="00046DA3">
        <w:trPr>
          <w:trHeight w:val="3109"/>
        </w:trPr>
        <w:tc>
          <w:tcPr>
            <w:tcW w:w="8296" w:type="dxa"/>
            <w:tcBorders>
              <w:top w:val="single" w:sz="4" w:space="0" w:color="auto"/>
              <w:left w:val="single" w:sz="4" w:space="0" w:color="auto"/>
              <w:bottom w:val="single" w:sz="4" w:space="0" w:color="auto"/>
              <w:right w:val="single" w:sz="4" w:space="0" w:color="auto"/>
            </w:tcBorders>
          </w:tcPr>
          <w:p w:rsidR="00E57E20" w:rsidRDefault="00E57E20" w:rsidP="00046DA3">
            <w:pPr>
              <w:spacing w:beforeLines="50" w:before="180"/>
              <w:jc w:val="both"/>
              <w:rPr>
                <w:rFonts w:ascii="Times New Roman" w:eastAsia="新細明體" w:hAnsi="Times New Roman" w:cs="Times New Roman"/>
                <w:b/>
                <w:highlight w:val="yellow"/>
                <w:u w:val="thick"/>
              </w:rPr>
            </w:pPr>
            <w:r>
              <w:rPr>
                <w:rFonts w:ascii="Times New Roman" w:eastAsia="新細明體" w:hAnsi="Times New Roman" w:cs="Times New Roman" w:hint="eastAsia"/>
                <w:b/>
                <w:highlight w:val="yellow"/>
                <w:u w:val="thick"/>
              </w:rPr>
              <w:lastRenderedPageBreak/>
              <w:t>程序三：學生小組討論及課堂總結</w:t>
            </w:r>
          </w:p>
          <w:p w:rsidR="00E57E20" w:rsidRDefault="00E57E20" w:rsidP="00046DA3">
            <w:pPr>
              <w:ind w:left="397"/>
              <w:jc w:val="both"/>
              <w:rPr>
                <w:rFonts w:ascii="Times New Roman" w:eastAsia="新細明體" w:hAnsi="Times New Roman" w:cs="Times New Roman"/>
              </w:rPr>
            </w:pPr>
          </w:p>
          <w:p w:rsidR="00E57E20" w:rsidRPr="009B28FF" w:rsidRDefault="00E57E20" w:rsidP="00E57E20">
            <w:pPr>
              <w:numPr>
                <w:ilvl w:val="0"/>
                <w:numId w:val="12"/>
              </w:numPr>
              <w:jc w:val="both"/>
              <w:rPr>
                <w:rFonts w:ascii="Times New Roman" w:eastAsia="新細明體" w:hAnsi="Times New Roman" w:cs="Times New Roman"/>
              </w:rPr>
            </w:pPr>
            <w:r w:rsidRPr="009B28FF">
              <w:rPr>
                <w:rFonts w:ascii="Times New Roman" w:eastAsia="新細明體" w:hAnsi="Times New Roman" w:cs="Times New Roman" w:hint="eastAsia"/>
              </w:rPr>
              <w:t>要求學生分組及派發</w:t>
            </w:r>
            <w:r>
              <w:rPr>
                <w:rFonts w:ascii="Times New Roman" w:eastAsia="新細明體" w:hAnsi="Times New Roman" w:cs="Times New Roman" w:hint="eastAsia"/>
                <w:shd w:val="pct15" w:color="auto" w:fill="FFFFFF"/>
              </w:rPr>
              <w:t>附件三</w:t>
            </w:r>
            <w:r w:rsidRPr="009B28FF">
              <w:rPr>
                <w:rFonts w:ascii="Times New Roman" w:eastAsia="新細明體" w:hAnsi="Times New Roman" w:cs="Times New Roman" w:hint="eastAsia"/>
              </w:rPr>
              <w:t>小組討論</w:t>
            </w:r>
            <w:r>
              <w:rPr>
                <w:rFonts w:ascii="Times New Roman" w:eastAsia="新細明體" w:hAnsi="Times New Roman" w:cs="Times New Roman" w:hint="eastAsia"/>
              </w:rPr>
              <w:t>工作紙。該份附件共有兩則資料：</w:t>
            </w:r>
          </w:p>
          <w:p w:rsidR="00E57E20" w:rsidRDefault="00E57E20" w:rsidP="00E57E20">
            <w:pPr>
              <w:numPr>
                <w:ilvl w:val="1"/>
                <w:numId w:val="12"/>
              </w:numPr>
              <w:jc w:val="both"/>
              <w:rPr>
                <w:rFonts w:ascii="Times New Roman" w:eastAsia="新細明體" w:hAnsi="Times New Roman" w:cs="Times New Roman"/>
              </w:rPr>
            </w:pPr>
            <w:r>
              <w:rPr>
                <w:rFonts w:ascii="Times New Roman" w:eastAsia="新細明體" w:hAnsi="Times New Roman" w:cs="Times New Roman"/>
              </w:rPr>
              <w:t>資料七是關於</w:t>
            </w:r>
            <w:r w:rsidRPr="00585EFC">
              <w:rPr>
                <w:rFonts w:ascii="Times New Roman" w:eastAsia="新細明體" w:hAnsi="Times New Roman" w:cs="Times New Roman" w:hint="eastAsia"/>
              </w:rPr>
              <w:t>香港特區政府衞生署</w:t>
            </w:r>
            <w:r>
              <w:rPr>
                <w:rFonts w:ascii="Times New Roman" w:eastAsia="新細明體" w:hAnsi="Times New Roman" w:cs="Times New Roman" w:hint="eastAsia"/>
              </w:rPr>
              <w:t>所</w:t>
            </w:r>
            <w:r w:rsidRPr="00585EFC">
              <w:rPr>
                <w:rFonts w:ascii="Times New Roman" w:eastAsia="新細明體" w:hAnsi="Times New Roman" w:cs="Times New Roman" w:hint="eastAsia"/>
              </w:rPr>
              <w:t>推出</w:t>
            </w:r>
            <w:r>
              <w:rPr>
                <w:rFonts w:ascii="Times New Roman" w:eastAsia="新細明體" w:hAnsi="Times New Roman" w:cs="Times New Roman" w:hint="eastAsia"/>
              </w:rPr>
              <w:t>的</w:t>
            </w:r>
            <w:r w:rsidRPr="00585EFC">
              <w:rPr>
                <w:rFonts w:ascii="Times New Roman" w:eastAsia="新細明體" w:hAnsi="Times New Roman" w:cs="Times New Roman" w:hint="eastAsia"/>
              </w:rPr>
              <w:t>多項疫苗接種計劃</w:t>
            </w:r>
            <w:r>
              <w:rPr>
                <w:rFonts w:ascii="Times New Roman" w:eastAsia="新細明體" w:hAnsi="Times New Roman" w:cs="Times New Roman" w:hint="eastAsia"/>
              </w:rPr>
              <w:t>，當中引述了衞生署防護中心發言人的說話，呼籲市民盡早接種疫苗。</w:t>
            </w:r>
          </w:p>
          <w:p w:rsidR="00E57E20" w:rsidRPr="009B28FF" w:rsidRDefault="00E57E20" w:rsidP="00E57E20">
            <w:pPr>
              <w:numPr>
                <w:ilvl w:val="1"/>
                <w:numId w:val="12"/>
              </w:numPr>
              <w:jc w:val="both"/>
              <w:rPr>
                <w:rFonts w:ascii="Times New Roman" w:eastAsia="新細明體" w:hAnsi="Times New Roman" w:cs="Times New Roman"/>
              </w:rPr>
            </w:pPr>
            <w:r>
              <w:rPr>
                <w:rFonts w:ascii="Times New Roman" w:eastAsia="新細明體" w:hAnsi="Times New Roman" w:cs="Times New Roman" w:hint="eastAsia"/>
              </w:rPr>
              <w:t>資料八顯示香港當時已踏入流感高峰期，流感個案正在增加，部分更屬於嚴重個案。然而，部分市民受到一些失實的公共衞生資訊所誤導，故對接種疫苗抱持猶豫態度。</w:t>
            </w:r>
          </w:p>
          <w:p w:rsidR="00E57E20" w:rsidRPr="00F5453A" w:rsidRDefault="00E57E20" w:rsidP="00E57E20">
            <w:pPr>
              <w:numPr>
                <w:ilvl w:val="0"/>
                <w:numId w:val="12"/>
              </w:numPr>
              <w:jc w:val="both"/>
              <w:rPr>
                <w:rFonts w:ascii="Times New Roman" w:eastAsia="新細明體" w:hAnsi="Times New Roman" w:cs="Times New Roman"/>
                <w:u w:val="thick"/>
              </w:rPr>
            </w:pPr>
            <w:r>
              <w:rPr>
                <w:rFonts w:ascii="Calibri" w:eastAsia="新細明體" w:hAnsi="Calibri" w:cs="Times New Roman" w:hint="eastAsia"/>
              </w:rPr>
              <w:t>學生閱讀資料後即可開始</w:t>
            </w:r>
            <w:r w:rsidRPr="00F5453A">
              <w:rPr>
                <w:rFonts w:ascii="Calibri" w:eastAsia="新細明體" w:hAnsi="Calibri" w:cs="Times New Roman" w:hint="eastAsia"/>
              </w:rPr>
              <w:t>小組討論。工作紙設定了</w:t>
            </w:r>
            <w:r>
              <w:rPr>
                <w:rFonts w:ascii="Calibri" w:eastAsia="新細明體" w:hAnsi="Calibri" w:cs="Times New Roman" w:hint="eastAsia"/>
                <w:lang w:eastAsia="zh-HK"/>
              </w:rPr>
              <w:t>兩</w:t>
            </w:r>
            <w:r>
              <w:rPr>
                <w:rFonts w:ascii="Calibri" w:eastAsia="新細明體" w:hAnsi="Calibri" w:cs="Times New Roman" w:hint="eastAsia"/>
              </w:rPr>
              <w:t>題討論</w:t>
            </w:r>
            <w:r w:rsidRPr="00F5453A">
              <w:rPr>
                <w:rFonts w:ascii="Calibri" w:eastAsia="新細明體" w:hAnsi="Calibri" w:cs="Times New Roman" w:hint="eastAsia"/>
              </w:rPr>
              <w:t>題</w:t>
            </w:r>
            <w:r>
              <w:rPr>
                <w:rFonts w:ascii="Calibri" w:eastAsia="新細明體" w:hAnsi="Calibri" w:cs="Times New Roman" w:hint="eastAsia"/>
                <w:lang w:eastAsia="zh-HK"/>
              </w:rPr>
              <w:t>目</w:t>
            </w:r>
            <w:r>
              <w:rPr>
                <w:rFonts w:ascii="Calibri" w:eastAsia="新細明體" w:hAnsi="Calibri" w:cs="Times New Roman" w:hint="eastAsia"/>
              </w:rPr>
              <w:t>：</w:t>
            </w:r>
          </w:p>
          <w:p w:rsidR="00E57E20" w:rsidRPr="004D5F91" w:rsidRDefault="00E57E20" w:rsidP="00E57E20">
            <w:pPr>
              <w:numPr>
                <w:ilvl w:val="1"/>
                <w:numId w:val="12"/>
              </w:numPr>
              <w:jc w:val="both"/>
              <w:rPr>
                <w:rFonts w:ascii="Times New Roman" w:eastAsia="新細明體" w:hAnsi="Times New Roman" w:cs="Times New Roman"/>
                <w:u w:val="thick"/>
              </w:rPr>
            </w:pPr>
            <w:r>
              <w:rPr>
                <w:rFonts w:ascii="Calibri" w:eastAsia="新細明體" w:hAnsi="Calibri" w:cs="Times New Roman"/>
              </w:rPr>
              <w:t>第</w:t>
            </w:r>
            <w:r w:rsidRPr="00F5453A">
              <w:rPr>
                <w:rFonts w:ascii="Times New Roman" w:eastAsia="新細明體" w:hAnsi="Times New Roman" w:cs="Times New Roman"/>
              </w:rPr>
              <w:t>1</w:t>
            </w:r>
            <w:r w:rsidRPr="00F5453A">
              <w:rPr>
                <w:rFonts w:ascii="Times New Roman" w:eastAsia="新細明體" w:hAnsi="Times New Roman" w:cs="Times New Roman"/>
              </w:rPr>
              <w:t>題</w:t>
            </w:r>
            <w:r>
              <w:rPr>
                <w:rFonts w:ascii="Times New Roman" w:eastAsia="新細明體" w:hAnsi="Times New Roman" w:cs="Times New Roman"/>
              </w:rPr>
              <w:t>要求學生討論市民可以從哪些途徑掌握正確的衞生資訊而免被誤導。學生除了可以參考附件三外，亦可應用曾經學習的資訊素養知識而回應討論題</w:t>
            </w:r>
            <w:r>
              <w:rPr>
                <w:rFonts w:ascii="Times New Roman" w:eastAsia="新細明體" w:hAnsi="Times New Roman" w:cs="Times New Roman" w:hint="eastAsia"/>
                <w:lang w:eastAsia="zh-HK"/>
              </w:rPr>
              <w:t>目</w:t>
            </w:r>
            <w:r>
              <w:rPr>
                <w:rStyle w:val="a9"/>
                <w:rFonts w:ascii="Times New Roman" w:eastAsia="新細明體" w:hAnsi="Times New Roman" w:cs="Times New Roman"/>
              </w:rPr>
              <w:footnoteReference w:id="2"/>
            </w:r>
            <w:r>
              <w:rPr>
                <w:rFonts w:ascii="Times New Roman" w:eastAsia="新細明體" w:hAnsi="Times New Roman" w:cs="Times New Roman"/>
              </w:rPr>
              <w:t>。</w:t>
            </w:r>
          </w:p>
          <w:p w:rsidR="00E57E20" w:rsidRPr="00F5453A" w:rsidRDefault="00E57E20" w:rsidP="00E57E20">
            <w:pPr>
              <w:numPr>
                <w:ilvl w:val="1"/>
                <w:numId w:val="12"/>
              </w:numPr>
              <w:jc w:val="both"/>
              <w:rPr>
                <w:rFonts w:ascii="Times New Roman" w:eastAsia="新細明體" w:hAnsi="Times New Roman" w:cs="Times New Roman"/>
                <w:u w:val="thick"/>
              </w:rPr>
            </w:pPr>
            <w:r>
              <w:rPr>
                <w:rFonts w:ascii="Times New Roman" w:eastAsia="新細明體" w:hAnsi="Times New Roman" w:cs="Times New Roman"/>
              </w:rPr>
              <w:t>第</w:t>
            </w:r>
            <w:r>
              <w:rPr>
                <w:rFonts w:ascii="Times New Roman" w:eastAsia="新細明體" w:hAnsi="Times New Roman" w:cs="Times New Roman" w:hint="eastAsia"/>
              </w:rPr>
              <w:t>2</w:t>
            </w:r>
            <w:r>
              <w:rPr>
                <w:rFonts w:ascii="Times New Roman" w:eastAsia="新細明體" w:hAnsi="Times New Roman" w:cs="Times New Roman" w:hint="eastAsia"/>
              </w:rPr>
              <w:t>題要求學生利用附件一至三各則資料，指出市民應如何在流感高峰期做好維持公共衞生的責任。學生需要運用綜合能力，分類整理各則資料所涉及的相關資訊，從而回應題</w:t>
            </w:r>
            <w:r>
              <w:rPr>
                <w:rFonts w:ascii="Times New Roman" w:eastAsia="新細明體" w:hAnsi="Times New Roman" w:cs="Times New Roman" w:hint="eastAsia"/>
                <w:lang w:eastAsia="zh-HK"/>
              </w:rPr>
              <w:t>目</w:t>
            </w:r>
            <w:r>
              <w:rPr>
                <w:rFonts w:ascii="Times New Roman" w:eastAsia="新細明體" w:hAnsi="Times New Roman" w:cs="Times New Roman" w:hint="eastAsia"/>
              </w:rPr>
              <w:t>。</w:t>
            </w:r>
          </w:p>
          <w:p w:rsidR="00E57E20" w:rsidRPr="00EF445A" w:rsidRDefault="00E57E20" w:rsidP="00E57E20">
            <w:pPr>
              <w:numPr>
                <w:ilvl w:val="0"/>
                <w:numId w:val="12"/>
              </w:numPr>
              <w:jc w:val="both"/>
              <w:rPr>
                <w:rFonts w:ascii="Times New Roman" w:eastAsia="新細明體" w:hAnsi="Times New Roman" w:cs="Times New Roman"/>
              </w:rPr>
            </w:pPr>
            <w:r w:rsidRPr="009B28FF">
              <w:rPr>
                <w:rFonts w:ascii="Times New Roman" w:eastAsia="新細明體" w:hAnsi="Times New Roman" w:cs="Times New Roman" w:hint="eastAsia"/>
              </w:rPr>
              <w:t>邀請學生匯報討論結果，並結合個人認識（教師可參考工作紙內的提示），就學生的匯報內容作點評和補充。</w:t>
            </w:r>
            <w:r>
              <w:rPr>
                <w:rFonts w:ascii="Times New Roman" w:eastAsia="新細明體" w:hAnsi="Times New Roman" w:cs="Times New Roman" w:hint="eastAsia"/>
              </w:rPr>
              <w:t>例如：</w:t>
            </w:r>
          </w:p>
          <w:p w:rsidR="00E57E20" w:rsidRPr="009B28FF" w:rsidRDefault="00E57E20" w:rsidP="00E57E20">
            <w:pPr>
              <w:numPr>
                <w:ilvl w:val="1"/>
                <w:numId w:val="12"/>
              </w:numPr>
              <w:jc w:val="both"/>
              <w:rPr>
                <w:rFonts w:ascii="Times New Roman" w:eastAsia="新細明體" w:hAnsi="Times New Roman" w:cs="Times New Roman"/>
                <w:u w:val="thick"/>
              </w:rPr>
            </w:pPr>
            <w:r>
              <w:rPr>
                <w:rFonts w:ascii="Times New Roman" w:eastAsia="新細明體" w:hAnsi="Times New Roman" w:cs="Times New Roman" w:hint="eastAsia"/>
              </w:rPr>
              <w:lastRenderedPageBreak/>
              <w:t>強調</w:t>
            </w:r>
            <w:r w:rsidRPr="009B28FF">
              <w:rPr>
                <w:rFonts w:ascii="Times New Roman" w:eastAsia="新細明體" w:hAnsi="Times New Roman" w:cs="Times New Roman" w:hint="eastAsia"/>
              </w:rPr>
              <w:t>市民應密切留意政府發放的公共衞生資訊，從可靠</w:t>
            </w:r>
            <w:r>
              <w:rPr>
                <w:rFonts w:ascii="Times New Roman" w:eastAsia="新細明體" w:hAnsi="Times New Roman" w:cs="Times New Roman" w:hint="eastAsia"/>
                <w:lang w:eastAsia="zh-HK"/>
              </w:rPr>
              <w:t>的</w:t>
            </w:r>
            <w:r w:rsidRPr="009B28FF">
              <w:rPr>
                <w:rFonts w:ascii="Times New Roman" w:eastAsia="新細明體" w:hAnsi="Times New Roman" w:cs="Times New Roman" w:hint="eastAsia"/>
              </w:rPr>
              <w:t>來源</w:t>
            </w:r>
            <w:r>
              <w:rPr>
                <w:rFonts w:ascii="Times New Roman" w:eastAsia="新細明體" w:hAnsi="Times New Roman" w:cs="Times New Roman" w:hint="eastAsia"/>
              </w:rPr>
              <w:t>（</w:t>
            </w:r>
            <w:r>
              <w:rPr>
                <w:rFonts w:ascii="Times New Roman" w:eastAsia="新細明體" w:hAnsi="Times New Roman" w:cs="Times New Roman" w:hint="eastAsia"/>
                <w:lang w:eastAsia="zh-HK"/>
              </w:rPr>
              <w:t>例</w:t>
            </w:r>
            <w:r w:rsidRPr="009B28FF">
              <w:rPr>
                <w:rFonts w:ascii="Times New Roman" w:eastAsia="新細明體" w:hAnsi="Times New Roman" w:cs="Times New Roman" w:hint="eastAsia"/>
              </w:rPr>
              <w:t>如</w:t>
            </w:r>
            <w:r>
              <w:rPr>
                <w:rFonts w:ascii="Times New Roman" w:eastAsia="新細明體" w:hAnsi="Times New Roman" w:cs="Times New Roman" w:hint="eastAsia"/>
              </w:rPr>
              <w:t>政府網站</w:t>
            </w:r>
            <w:r>
              <w:rPr>
                <w:rFonts w:ascii="Times New Roman" w:eastAsia="新細明體" w:hAnsi="Times New Roman" w:cs="Times New Roman" w:hint="eastAsia"/>
                <w:lang w:eastAsia="zh-HK"/>
              </w:rPr>
              <w:t>、</w:t>
            </w:r>
            <w:r>
              <w:rPr>
                <w:rFonts w:ascii="Times New Roman" w:eastAsia="新細明體" w:hAnsi="Times New Roman" w:cs="Times New Roman" w:hint="eastAsia"/>
              </w:rPr>
              <w:t>專業團體</w:t>
            </w:r>
            <w:r>
              <w:rPr>
                <w:rFonts w:ascii="Times New Roman" w:eastAsia="新細明體" w:hAnsi="Times New Roman" w:cs="Times New Roman" w:hint="eastAsia"/>
                <w:lang w:eastAsia="zh-HK"/>
              </w:rPr>
              <w:t>的意見</w:t>
            </w:r>
            <w:r>
              <w:rPr>
                <w:rFonts w:ascii="Times New Roman" w:eastAsia="新細明體" w:hAnsi="Times New Roman" w:cs="Times New Roman" w:hint="eastAsia"/>
              </w:rPr>
              <w:t>）</w:t>
            </w:r>
            <w:r>
              <w:rPr>
                <w:rFonts w:ascii="Times New Roman" w:eastAsia="新細明體" w:hAnsi="Times New Roman" w:cs="Times New Roman" w:hint="eastAsia"/>
                <w:lang w:eastAsia="zh-HK"/>
              </w:rPr>
              <w:t>獲</w:t>
            </w:r>
            <w:r w:rsidRPr="009B28FF">
              <w:rPr>
                <w:rFonts w:ascii="Times New Roman" w:eastAsia="新細明體" w:hAnsi="Times New Roman" w:cs="Times New Roman" w:hint="eastAsia"/>
              </w:rPr>
              <w:t>取防疫資訊，切勿被謠言誤導。</w:t>
            </w:r>
          </w:p>
          <w:p w:rsidR="00E57E20" w:rsidRPr="009B28FF" w:rsidRDefault="00E57E20" w:rsidP="00E57E20">
            <w:pPr>
              <w:numPr>
                <w:ilvl w:val="1"/>
                <w:numId w:val="12"/>
              </w:numPr>
              <w:jc w:val="both"/>
              <w:rPr>
                <w:rFonts w:ascii="Times New Roman" w:eastAsia="新細明體" w:hAnsi="Times New Roman" w:cs="Times New Roman"/>
                <w:u w:val="thick"/>
              </w:rPr>
            </w:pPr>
            <w:r>
              <w:rPr>
                <w:rFonts w:ascii="Times New Roman" w:eastAsia="新細明體" w:hAnsi="Times New Roman" w:cs="Times New Roman" w:hint="eastAsia"/>
              </w:rPr>
              <w:t>當</w:t>
            </w:r>
            <w:r w:rsidRPr="009B28FF">
              <w:rPr>
                <w:rFonts w:ascii="Times New Roman" w:eastAsia="新細明體" w:hAnsi="Times New Roman" w:cs="Times New Roman" w:hint="eastAsia"/>
              </w:rPr>
              <w:t>流感爆發時，個人要盡公民責任，</w:t>
            </w:r>
            <w:r>
              <w:rPr>
                <w:rFonts w:ascii="Calibri" w:eastAsia="新細明體" w:hAnsi="Calibri" w:cs="Times New Roman" w:hint="eastAsia"/>
              </w:rPr>
              <w:t>檢視個人健康、生活模式和環境衞生，並遵守與公共衞生相關的</w:t>
            </w:r>
            <w:r>
              <w:rPr>
                <w:rFonts w:ascii="Calibri" w:eastAsia="新細明體" w:hAnsi="Calibri" w:cs="Times New Roman" w:hint="eastAsia"/>
                <w:lang w:eastAsia="zh-HK"/>
              </w:rPr>
              <w:t>條</w:t>
            </w:r>
            <w:r>
              <w:rPr>
                <w:rFonts w:ascii="Calibri" w:eastAsia="新細明體" w:hAnsi="Calibri" w:cs="Times New Roman" w:hint="eastAsia"/>
              </w:rPr>
              <w:t>例，以及</w:t>
            </w:r>
            <w:r w:rsidRPr="009B28FF">
              <w:rPr>
                <w:rFonts w:ascii="Calibri" w:eastAsia="新細明體" w:hAnsi="Calibri" w:cs="Times New Roman" w:hint="eastAsia"/>
              </w:rPr>
              <w:t>配合政府的公共衞生政策。</w:t>
            </w:r>
          </w:p>
          <w:p w:rsidR="00E57E20" w:rsidRPr="009B28FF" w:rsidRDefault="00E57E20" w:rsidP="00E57E20">
            <w:pPr>
              <w:numPr>
                <w:ilvl w:val="0"/>
                <w:numId w:val="12"/>
              </w:numPr>
              <w:jc w:val="both"/>
              <w:rPr>
                <w:rFonts w:ascii="Times New Roman" w:eastAsia="新細明體" w:hAnsi="Times New Roman" w:cs="Times New Roman"/>
                <w:u w:val="thick"/>
              </w:rPr>
            </w:pPr>
            <w:r w:rsidRPr="009B28FF">
              <w:rPr>
                <w:rFonts w:ascii="Times New Roman" w:eastAsia="新細明體" w:hAnsi="Times New Roman" w:cs="Times New Roman" w:hint="eastAsia"/>
              </w:rPr>
              <w:t>總結課堂教學內容：</w:t>
            </w:r>
          </w:p>
          <w:p w:rsidR="00E57E20" w:rsidRDefault="00E57E20" w:rsidP="00E57E20">
            <w:pPr>
              <w:numPr>
                <w:ilvl w:val="1"/>
                <w:numId w:val="12"/>
              </w:numPr>
              <w:jc w:val="both"/>
              <w:rPr>
                <w:rFonts w:ascii="Times New Roman" w:eastAsia="新細明體" w:hAnsi="Times New Roman" w:cs="Times New Roman"/>
              </w:rPr>
            </w:pPr>
            <w:r w:rsidRPr="00555A3B">
              <w:rPr>
                <w:rFonts w:ascii="Times New Roman" w:eastAsia="新細明體" w:hAnsi="Times New Roman" w:cs="Times New Roman" w:hint="eastAsia"/>
              </w:rPr>
              <w:t>流感是世界最</w:t>
            </w:r>
            <w:r>
              <w:rPr>
                <w:rFonts w:ascii="Times New Roman" w:eastAsia="新細明體" w:hAnsi="Times New Roman" w:cs="Times New Roman" w:hint="eastAsia"/>
              </w:rPr>
              <w:t>大的公共衞生挑戰之一，國際社會、特區政府和社會各界，都應齊心協力，以迅速和互相</w:t>
            </w:r>
            <w:r>
              <w:rPr>
                <w:rFonts w:ascii="Times New Roman" w:eastAsia="新細明體" w:hAnsi="Times New Roman" w:cs="Times New Roman" w:hint="eastAsia"/>
                <w:lang w:eastAsia="zh-HK"/>
              </w:rPr>
              <w:t>配</w:t>
            </w:r>
            <w:r>
              <w:rPr>
                <w:rFonts w:ascii="Times New Roman" w:eastAsia="新細明體" w:hAnsi="Times New Roman" w:cs="Times New Roman" w:hint="eastAsia"/>
              </w:rPr>
              <w:t>合</w:t>
            </w:r>
            <w:r w:rsidRPr="00555A3B">
              <w:rPr>
                <w:rFonts w:ascii="Times New Roman" w:eastAsia="新細明體" w:hAnsi="Times New Roman" w:cs="Times New Roman" w:hint="eastAsia"/>
              </w:rPr>
              <w:t>的方式及早預防</w:t>
            </w:r>
            <w:r>
              <w:rPr>
                <w:rFonts w:ascii="Times New Roman" w:eastAsia="新細明體" w:hAnsi="Times New Roman" w:cs="Times New Roman" w:hint="eastAsia"/>
              </w:rPr>
              <w:t>。接種疫苗，以及於疫情期間在公共場所佩戴口罩，都是非常有效的預防方法。</w:t>
            </w:r>
          </w:p>
          <w:p w:rsidR="00E57E20" w:rsidRPr="00555A3B" w:rsidRDefault="00E57E20" w:rsidP="00E57E20">
            <w:pPr>
              <w:numPr>
                <w:ilvl w:val="1"/>
                <w:numId w:val="12"/>
              </w:numPr>
              <w:jc w:val="both"/>
              <w:rPr>
                <w:rFonts w:ascii="Times New Roman" w:eastAsia="新細明體" w:hAnsi="Times New Roman" w:cs="Times New Roman"/>
              </w:rPr>
            </w:pPr>
            <w:r>
              <w:rPr>
                <w:rFonts w:ascii="Times New Roman" w:eastAsia="新細明體" w:hAnsi="Times New Roman" w:cs="Times New Roman" w:hint="eastAsia"/>
              </w:rPr>
              <w:t>總括而言，</w:t>
            </w:r>
            <w:r w:rsidRPr="009B28FF">
              <w:rPr>
                <w:rFonts w:ascii="Times New Roman" w:eastAsia="新細明體" w:hAnsi="Times New Roman" w:cs="Times New Roman" w:hint="eastAsia"/>
              </w:rPr>
              <w:t>維持公共衞生</w:t>
            </w:r>
            <w:r>
              <w:rPr>
                <w:rFonts w:ascii="Times New Roman" w:eastAsia="新細明體" w:hAnsi="Times New Roman" w:cs="Times New Roman" w:hint="eastAsia"/>
              </w:rPr>
              <w:t>安全</w:t>
            </w:r>
            <w:r w:rsidRPr="009B28FF">
              <w:rPr>
                <w:rFonts w:ascii="Times New Roman" w:eastAsia="新細明體" w:hAnsi="Times New Roman" w:cs="Times New Roman" w:hint="eastAsia"/>
              </w:rPr>
              <w:t>，既是政府和社會的責任，也是個人</w:t>
            </w:r>
            <w:r>
              <w:rPr>
                <w:rFonts w:ascii="Times New Roman" w:eastAsia="新細明體" w:hAnsi="Times New Roman" w:cs="Times New Roman" w:hint="eastAsia"/>
              </w:rPr>
              <w:t>的責任，需要政府、公私營機構、社區、家庭和個人</w:t>
            </w:r>
            <w:r w:rsidRPr="009B28FF">
              <w:rPr>
                <w:rFonts w:ascii="Times New Roman" w:eastAsia="新細明體" w:hAnsi="Times New Roman" w:cs="Times New Roman" w:hint="eastAsia"/>
              </w:rPr>
              <w:t>共同協作</w:t>
            </w:r>
            <w:r>
              <w:rPr>
                <w:rFonts w:ascii="Times New Roman" w:eastAsia="新細明體" w:hAnsi="Times New Roman" w:cs="Times New Roman" w:hint="eastAsia"/>
                <w:lang w:eastAsia="zh-HK"/>
              </w:rPr>
              <w:t>維持</w:t>
            </w:r>
            <w:r w:rsidRPr="009B28FF">
              <w:rPr>
                <w:rFonts w:ascii="Times New Roman" w:eastAsia="新細明體" w:hAnsi="Times New Roman" w:cs="Times New Roman" w:hint="eastAsia"/>
              </w:rPr>
              <w:t>。</w:t>
            </w:r>
          </w:p>
        </w:tc>
      </w:tr>
      <w:tr w:rsidR="00E57E20" w:rsidRPr="00CC0CE7" w:rsidTr="00046DA3">
        <w:trPr>
          <w:trHeight w:val="37"/>
        </w:trPr>
        <w:tc>
          <w:tcPr>
            <w:tcW w:w="8296" w:type="dxa"/>
            <w:tcBorders>
              <w:top w:val="single" w:sz="4" w:space="0" w:color="auto"/>
              <w:left w:val="single" w:sz="4" w:space="0" w:color="auto"/>
              <w:bottom w:val="single" w:sz="4" w:space="0" w:color="auto"/>
              <w:right w:val="single" w:sz="4" w:space="0" w:color="auto"/>
            </w:tcBorders>
          </w:tcPr>
          <w:p w:rsidR="00E57E20" w:rsidRPr="00CC0CE7" w:rsidRDefault="00E57E20" w:rsidP="00046DA3">
            <w:pPr>
              <w:spacing w:beforeLines="50" w:before="180"/>
              <w:jc w:val="both"/>
              <w:rPr>
                <w:rFonts w:ascii="Calibri" w:eastAsia="新細明體" w:hAnsi="Calibri" w:cs="Times New Roman"/>
                <w:b/>
                <w:u w:val="thick"/>
              </w:rPr>
            </w:pPr>
            <w:r>
              <w:rPr>
                <w:rFonts w:ascii="Calibri" w:eastAsia="新細明體" w:hAnsi="Calibri" w:cs="Times New Roman" w:hint="eastAsia"/>
                <w:b/>
                <w:highlight w:val="yellow"/>
                <w:u w:val="thick"/>
              </w:rPr>
              <w:lastRenderedPageBreak/>
              <w:t>程序</w:t>
            </w:r>
            <w:r>
              <w:rPr>
                <w:rFonts w:ascii="Times New Roman" w:eastAsia="新細明體" w:hAnsi="Times New Roman" w:cs="Times New Roman" w:hint="eastAsia"/>
                <w:b/>
                <w:highlight w:val="yellow"/>
                <w:u w:val="thick"/>
              </w:rPr>
              <w:t>四</w:t>
            </w:r>
            <w:r w:rsidRPr="00CC0CE7">
              <w:rPr>
                <w:rFonts w:ascii="Calibri" w:eastAsia="新細明體" w:hAnsi="Calibri" w:cs="Times New Roman" w:hint="eastAsia"/>
                <w:b/>
                <w:highlight w:val="yellow"/>
                <w:u w:val="thick"/>
              </w:rPr>
              <w:t>：課後延伸習作</w:t>
            </w:r>
          </w:p>
          <w:p w:rsidR="00E57E20" w:rsidRPr="004260A3" w:rsidRDefault="00E57E20" w:rsidP="00046DA3">
            <w:pPr>
              <w:jc w:val="both"/>
              <w:rPr>
                <w:rFonts w:ascii="Calibri" w:eastAsia="新細明體" w:hAnsi="Calibri" w:cs="Times New Roman"/>
                <w:b/>
                <w:u w:val="thick"/>
              </w:rPr>
            </w:pPr>
          </w:p>
          <w:p w:rsidR="00E57E20" w:rsidRPr="00CC0CE7" w:rsidRDefault="00E57E20" w:rsidP="00E57E20">
            <w:pPr>
              <w:numPr>
                <w:ilvl w:val="0"/>
                <w:numId w:val="12"/>
              </w:numPr>
              <w:jc w:val="both"/>
              <w:rPr>
                <w:rFonts w:ascii="Calibri" w:eastAsia="新細明體" w:hAnsi="Calibri" w:cs="Times New Roman"/>
              </w:rPr>
            </w:pPr>
            <w:r w:rsidRPr="00CC0CE7">
              <w:rPr>
                <w:rFonts w:ascii="Calibri" w:eastAsia="新細明體" w:hAnsi="Calibri" w:cs="Times New Roman" w:hint="eastAsia"/>
              </w:rPr>
              <w:t>派發</w:t>
            </w:r>
            <w:r>
              <w:rPr>
                <w:rFonts w:ascii="Calibri" w:eastAsia="新細明體" w:hAnsi="Calibri" w:cs="Times New Roman" w:hint="eastAsia"/>
                <w:shd w:val="pct15" w:color="auto" w:fill="FFFFFF"/>
              </w:rPr>
              <w:t>附件四</w:t>
            </w:r>
            <w:r w:rsidRPr="00CC0CE7">
              <w:rPr>
                <w:rFonts w:ascii="Calibri" w:eastAsia="新細明體" w:hAnsi="Calibri" w:cs="Times New Roman" w:hint="eastAsia"/>
              </w:rPr>
              <w:t>作為課後延伸習作，要求學生於課後完成。</w:t>
            </w:r>
          </w:p>
          <w:p w:rsidR="00E57E20" w:rsidRDefault="00E57E20" w:rsidP="00E57E20">
            <w:pPr>
              <w:numPr>
                <w:ilvl w:val="0"/>
                <w:numId w:val="12"/>
              </w:numPr>
              <w:rPr>
                <w:rFonts w:ascii="Times New Roman" w:eastAsia="新細明體" w:hAnsi="Times New Roman" w:cs="Times New Roman"/>
              </w:rPr>
            </w:pPr>
            <w:r>
              <w:rPr>
                <w:rFonts w:ascii="Times New Roman" w:eastAsia="新細明體" w:hAnsi="Times New Roman" w:cs="Times New Roman"/>
              </w:rPr>
              <w:t>該份習作包含兩則資料：</w:t>
            </w:r>
          </w:p>
          <w:p w:rsidR="00E57E20" w:rsidRDefault="00E57E20" w:rsidP="00E57E20">
            <w:pPr>
              <w:numPr>
                <w:ilvl w:val="1"/>
                <w:numId w:val="12"/>
              </w:numPr>
              <w:jc w:val="both"/>
              <w:rPr>
                <w:rFonts w:ascii="Times New Roman" w:eastAsia="新細明體" w:hAnsi="Times New Roman" w:cs="Times New Roman"/>
              </w:rPr>
            </w:pPr>
            <w:r>
              <w:rPr>
                <w:rFonts w:ascii="Times New Roman" w:eastAsia="新細明體" w:hAnsi="Times New Roman" w:cs="Times New Roman"/>
              </w:rPr>
              <w:t>資料九簡介公民意識的含義，內容與個人在維護公共衞生的責任相關，旨在讓學生認識</w:t>
            </w:r>
            <w:r>
              <w:rPr>
                <w:rFonts w:ascii="Times New Roman" w:eastAsia="新細明體" w:hAnsi="Times New Roman" w:cs="Times New Roman" w:hint="eastAsia"/>
                <w:lang w:eastAsia="zh-HK"/>
              </w:rPr>
              <w:t>除了</w:t>
            </w:r>
            <w:r>
              <w:rPr>
                <w:rFonts w:ascii="Times New Roman" w:eastAsia="新細明體" w:hAnsi="Times New Roman" w:cs="Times New Roman"/>
              </w:rPr>
              <w:t>在日常生活需要履行公共衞生的責任外，亦應在其他方面提升公民意識，</w:t>
            </w:r>
            <w:r>
              <w:rPr>
                <w:rFonts w:ascii="Times New Roman" w:eastAsia="新細明體" w:hAnsi="Times New Roman" w:cs="Times New Roman" w:hint="eastAsia"/>
                <w:lang w:eastAsia="zh-HK"/>
              </w:rPr>
              <w:t>並將公民意識內化</w:t>
            </w:r>
            <w:r>
              <w:rPr>
                <w:rFonts w:ascii="Times New Roman" w:eastAsia="新細明體" w:hAnsi="Times New Roman" w:cs="Times New Roman"/>
              </w:rPr>
              <w:t>成為個人的價值信念。由於學生已學習在公共衞生層面的公民責任，應可理解該則資料的含義。教師亦可視乎學生情況，在派發附件四時向學生簡略解說。</w:t>
            </w:r>
          </w:p>
          <w:p w:rsidR="00E57E20" w:rsidRDefault="00E57E20" w:rsidP="00E57E20">
            <w:pPr>
              <w:numPr>
                <w:ilvl w:val="1"/>
                <w:numId w:val="12"/>
              </w:numPr>
              <w:jc w:val="both"/>
              <w:rPr>
                <w:rFonts w:ascii="Times New Roman" w:eastAsia="新細明體" w:hAnsi="Times New Roman" w:cs="Times New Roman"/>
              </w:rPr>
            </w:pPr>
            <w:r>
              <w:rPr>
                <w:rFonts w:ascii="Times New Roman" w:eastAsia="新細明體" w:hAnsi="Times New Roman" w:cs="Times New Roman"/>
              </w:rPr>
              <w:t>資料十主要介紹香港在市民抗疫期間的表現，並結合資料九公民意識的含義（資料十最後一段），認為提升香港市民的公民意識，對於維護香港的公共衞生是非常重要的。</w:t>
            </w:r>
          </w:p>
          <w:p w:rsidR="00E57E20" w:rsidRPr="00215C4D" w:rsidRDefault="00E57E20" w:rsidP="00E57E20">
            <w:pPr>
              <w:numPr>
                <w:ilvl w:val="0"/>
                <w:numId w:val="12"/>
              </w:numPr>
              <w:jc w:val="both"/>
              <w:rPr>
                <w:rFonts w:ascii="Times New Roman" w:eastAsia="新細明體" w:hAnsi="Times New Roman" w:cs="Times New Roman"/>
              </w:rPr>
            </w:pPr>
            <w:r>
              <w:rPr>
                <w:rFonts w:ascii="Times New Roman" w:eastAsia="新細明體" w:hAnsi="Times New Roman" w:cs="Times New Roman" w:hint="eastAsia"/>
              </w:rPr>
              <w:t>延伸習作只設一題，要求學生提出一些在公共衞生層面有助提升香港市民公民意識的建議，學生需要綜合各則資料及結合課堂所學而回應題目。</w:t>
            </w:r>
            <w:r>
              <w:rPr>
                <w:rFonts w:ascii="Times New Roman" w:eastAsia="新細明體" w:hAnsi="Times New Roman" w:cs="Times New Roman"/>
              </w:rPr>
              <w:t>教師可視乎情況給予學生一些提示，例如可</w:t>
            </w:r>
            <w:r>
              <w:rPr>
                <w:rFonts w:ascii="Times New Roman" w:eastAsia="新細明體" w:hAnsi="Times New Roman" w:cs="Times New Roman" w:hint="eastAsia"/>
                <w:lang w:eastAsia="zh-HK"/>
              </w:rPr>
              <w:t>透過</w:t>
            </w:r>
            <w:r>
              <w:rPr>
                <w:rFonts w:ascii="Times New Roman" w:eastAsia="新細明體" w:hAnsi="Times New Roman" w:cs="Times New Roman"/>
              </w:rPr>
              <w:t>學校、社區作為教育和宣傳重點，又或是利用不同媒體宣傳相關訊息。此外，教師亦應提示學</w:t>
            </w:r>
            <w:r>
              <w:rPr>
                <w:rFonts w:ascii="Times New Roman" w:eastAsia="新細明體" w:hAnsi="Times New Roman" w:cs="Times New Roman" w:hint="eastAsia"/>
              </w:rPr>
              <w:t>生，他們所提出的建議應該具針對性（例如減低市民對疫苗所抱持的猶豫態度）、可</w:t>
            </w:r>
            <w:r>
              <w:rPr>
                <w:rFonts w:ascii="Times New Roman" w:eastAsia="新細明體" w:hAnsi="Times New Roman" w:cs="Times New Roman" w:hint="eastAsia"/>
                <w:lang w:eastAsia="zh-HK"/>
              </w:rPr>
              <w:t>以實</w:t>
            </w:r>
            <w:r>
              <w:rPr>
                <w:rFonts w:ascii="Times New Roman" w:eastAsia="新細明體" w:hAnsi="Times New Roman" w:cs="Times New Roman" w:hint="eastAsia"/>
              </w:rPr>
              <w:t>行和</w:t>
            </w:r>
            <w:r>
              <w:rPr>
                <w:rFonts w:ascii="Times New Roman" w:eastAsia="新細明體" w:hAnsi="Times New Roman" w:cs="Times New Roman" w:hint="eastAsia"/>
                <w:lang w:eastAsia="zh-HK"/>
              </w:rPr>
              <w:t>有</w:t>
            </w:r>
            <w:r>
              <w:rPr>
                <w:rFonts w:ascii="Times New Roman" w:eastAsia="新細明體" w:hAnsi="Times New Roman" w:cs="Times New Roman" w:hint="eastAsia"/>
              </w:rPr>
              <w:t>具體</w:t>
            </w:r>
            <w:r>
              <w:rPr>
                <w:rFonts w:ascii="Times New Roman" w:eastAsia="新細明體" w:hAnsi="Times New Roman" w:cs="Times New Roman" w:hint="eastAsia"/>
                <w:lang w:eastAsia="zh-HK"/>
              </w:rPr>
              <w:t>內容</w:t>
            </w:r>
            <w:r>
              <w:rPr>
                <w:rFonts w:ascii="Times New Roman" w:eastAsia="新細明體" w:hAnsi="Times New Roman" w:cs="Times New Roman" w:hint="eastAsia"/>
              </w:rPr>
              <w:t>。</w:t>
            </w:r>
          </w:p>
          <w:p w:rsidR="00E57E20" w:rsidRPr="00CC0CE7" w:rsidRDefault="00E57E20" w:rsidP="00E57E20">
            <w:pPr>
              <w:numPr>
                <w:ilvl w:val="0"/>
                <w:numId w:val="12"/>
              </w:numPr>
              <w:spacing w:afterLines="50" w:after="180"/>
              <w:jc w:val="both"/>
              <w:rPr>
                <w:rFonts w:ascii="Calibri" w:eastAsia="新細明體" w:hAnsi="Calibri" w:cs="Times New Roman"/>
                <w:b/>
              </w:rPr>
            </w:pPr>
            <w:r w:rsidRPr="00CC0CE7">
              <w:rPr>
                <w:rFonts w:ascii="Calibri" w:eastAsia="新細明體" w:hAnsi="Calibri" w:cs="Times New Roman" w:hint="eastAsia"/>
              </w:rPr>
              <w:t>教師可安排學生於下一課節匯報，或用其他形式分享學生的學習成果。</w:t>
            </w:r>
          </w:p>
        </w:tc>
      </w:tr>
    </w:tbl>
    <w:p w:rsidR="00E57E20" w:rsidRDefault="00E57E20" w:rsidP="00E57E20">
      <w:pPr>
        <w:rPr>
          <w:b/>
          <w:lang w:eastAsia="zh-HK"/>
        </w:rPr>
      </w:pPr>
    </w:p>
    <w:p w:rsidR="00E57E20" w:rsidRDefault="00E57E20" w:rsidP="00E57E20">
      <w:pPr>
        <w:rPr>
          <w:b/>
          <w:lang w:eastAsia="zh-HK"/>
        </w:rPr>
      </w:pPr>
    </w:p>
    <w:p w:rsidR="00E57E20" w:rsidRDefault="00E57E20" w:rsidP="00E57E20">
      <w:pPr>
        <w:rPr>
          <w:b/>
          <w:lang w:eastAsia="zh-HK"/>
        </w:rPr>
      </w:pPr>
    </w:p>
    <w:p w:rsidR="00E57E20" w:rsidRDefault="00E57E20" w:rsidP="00E57E20">
      <w:pPr>
        <w:rPr>
          <w:b/>
          <w:lang w:eastAsia="zh-HK"/>
        </w:rPr>
      </w:pPr>
    </w:p>
    <w:p w:rsidR="00E57E20" w:rsidRDefault="00E57E20" w:rsidP="00E57E20">
      <w:pPr>
        <w:rPr>
          <w:b/>
          <w:lang w:eastAsia="zh-HK"/>
        </w:rPr>
      </w:pPr>
    </w:p>
    <w:p w:rsidR="00E57E20" w:rsidRDefault="00E57E20" w:rsidP="00E57E20">
      <w:pPr>
        <w:rPr>
          <w:b/>
          <w:lang w:eastAsia="zh-HK"/>
        </w:rPr>
      </w:pPr>
    </w:p>
    <w:p w:rsidR="00E57E20" w:rsidRDefault="00E57E20" w:rsidP="00E57E20">
      <w:pPr>
        <w:rPr>
          <w:b/>
          <w:lang w:eastAsia="zh-HK"/>
        </w:rPr>
      </w:pPr>
    </w:p>
    <w:p w:rsidR="00E57E20" w:rsidRDefault="00E57E20" w:rsidP="00E57E20">
      <w:pPr>
        <w:rPr>
          <w:b/>
          <w:lang w:eastAsia="zh-HK"/>
        </w:rPr>
      </w:pPr>
    </w:p>
    <w:p w:rsidR="00E57E20" w:rsidRPr="00D2075B" w:rsidRDefault="00E57E20" w:rsidP="00E57E20">
      <w:pPr>
        <w:rPr>
          <w:b/>
          <w:u w:val="thick"/>
          <w:lang w:eastAsia="zh-HK"/>
        </w:rPr>
      </w:pPr>
      <w:r w:rsidRPr="00D2075B">
        <w:rPr>
          <w:rFonts w:hint="eastAsia"/>
          <w:b/>
          <w:u w:val="thick"/>
          <w:lang w:eastAsia="zh-HK"/>
        </w:rPr>
        <w:lastRenderedPageBreak/>
        <w:t>附件一：課前預習</w:t>
      </w:r>
    </w:p>
    <w:p w:rsidR="00E57E20" w:rsidRDefault="00E57E20" w:rsidP="00E57E20">
      <w:pPr>
        <w:adjustRightInd w:val="0"/>
        <w:snapToGrid w:val="0"/>
        <w:rPr>
          <w:lang w:eastAsia="zh-HK"/>
        </w:rPr>
      </w:pPr>
    </w:p>
    <w:p w:rsidR="00E57E20" w:rsidRDefault="00E57E20" w:rsidP="00E57E20">
      <w:pPr>
        <w:rPr>
          <w:lang w:eastAsia="zh-HK"/>
        </w:rPr>
      </w:pPr>
      <w:r>
        <w:rPr>
          <w:rFonts w:hint="eastAsia"/>
          <w:lang w:eastAsia="zh-HK"/>
        </w:rPr>
        <w:t>資料一</w:t>
      </w:r>
      <w:r>
        <w:rPr>
          <w:rFonts w:hint="eastAsia"/>
        </w:rPr>
        <w:t>：</w:t>
      </w:r>
      <w:r>
        <w:rPr>
          <w:rFonts w:hint="eastAsia"/>
          <w:lang w:eastAsia="zh-HK"/>
        </w:rPr>
        <w:t>一幅討論接種疫苗的效用和佩戴口罩的漫畫</w:t>
      </w:r>
    </w:p>
    <w:p w:rsidR="00E57E20" w:rsidRDefault="00E57E20" w:rsidP="00E57E20">
      <w:pPr>
        <w:rPr>
          <w:lang w:eastAsia="zh-HK"/>
        </w:rPr>
      </w:pPr>
      <w:r w:rsidRPr="004D6D5E">
        <w:rPr>
          <w:noProof/>
        </w:rPr>
        <w:drawing>
          <wp:anchor distT="0" distB="0" distL="114300" distR="114300" simplePos="0" relativeHeight="251660288" behindDoc="0" locked="0" layoutInCell="1" allowOverlap="1" wp14:anchorId="48C69D8E" wp14:editId="06973119">
            <wp:simplePos x="0" y="0"/>
            <wp:positionH relativeFrom="margin">
              <wp:align>left</wp:align>
            </wp:positionH>
            <wp:positionV relativeFrom="paragraph">
              <wp:posOffset>123190</wp:posOffset>
            </wp:positionV>
            <wp:extent cx="4011295" cy="3740150"/>
            <wp:effectExtent l="0" t="0" r="8255"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20000" contrast="40000"/>
                      <a:extLst>
                        <a:ext uri="{28A0092B-C50C-407E-A947-70E740481C1C}">
                          <a14:useLocalDpi xmlns:a14="http://schemas.microsoft.com/office/drawing/2010/main"/>
                        </a:ext>
                      </a:extLst>
                    </a:blip>
                    <a:srcRect/>
                    <a:stretch>
                      <a:fillRect/>
                    </a:stretch>
                  </pic:blipFill>
                  <pic:spPr bwMode="auto">
                    <a:xfrm>
                      <a:off x="0" y="0"/>
                      <a:ext cx="4011295" cy="3740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7E20" w:rsidRDefault="00E57E20" w:rsidP="00E57E20">
      <w:pPr>
        <w:rPr>
          <w:lang w:eastAsia="zh-HK"/>
        </w:rPr>
      </w:pPr>
    </w:p>
    <w:p w:rsidR="00E57E20" w:rsidRDefault="00E57E20" w:rsidP="00E57E20">
      <w:pPr>
        <w:rPr>
          <w:lang w:eastAsia="zh-HK"/>
        </w:rPr>
      </w:pPr>
    </w:p>
    <w:p w:rsidR="00E57E20" w:rsidRDefault="00E57E20" w:rsidP="00E57E20">
      <w:pPr>
        <w:rPr>
          <w:lang w:eastAsia="zh-HK"/>
        </w:rPr>
      </w:pPr>
    </w:p>
    <w:p w:rsidR="00E57E20" w:rsidRDefault="00E57E20" w:rsidP="00E57E20">
      <w:pPr>
        <w:rPr>
          <w:lang w:eastAsia="zh-HK"/>
        </w:rPr>
      </w:pPr>
    </w:p>
    <w:p w:rsidR="00E57E20" w:rsidRDefault="00E57E20" w:rsidP="00E57E20">
      <w:pPr>
        <w:rPr>
          <w:lang w:eastAsia="zh-HK"/>
        </w:rPr>
      </w:pPr>
    </w:p>
    <w:p w:rsidR="00E57E20" w:rsidRDefault="00E57E20" w:rsidP="00E57E20">
      <w:pPr>
        <w:rPr>
          <w:lang w:eastAsia="zh-HK"/>
        </w:rPr>
      </w:pPr>
    </w:p>
    <w:p w:rsidR="00E57E20" w:rsidRDefault="00E57E20" w:rsidP="00E57E20">
      <w:pPr>
        <w:rPr>
          <w:lang w:eastAsia="zh-HK"/>
        </w:rPr>
      </w:pPr>
    </w:p>
    <w:p w:rsidR="00E57E20" w:rsidRDefault="00E57E20" w:rsidP="00E57E20">
      <w:pPr>
        <w:rPr>
          <w:lang w:eastAsia="zh-HK"/>
        </w:rPr>
      </w:pPr>
    </w:p>
    <w:p w:rsidR="00E57E20" w:rsidRDefault="00E57E20" w:rsidP="00E57E20">
      <w:pPr>
        <w:rPr>
          <w:lang w:eastAsia="zh-HK"/>
        </w:rPr>
      </w:pPr>
    </w:p>
    <w:p w:rsidR="00E57E20" w:rsidRDefault="00E57E20" w:rsidP="00E57E20">
      <w:pPr>
        <w:rPr>
          <w:lang w:eastAsia="zh-HK"/>
        </w:rPr>
      </w:pPr>
    </w:p>
    <w:p w:rsidR="00E57E20" w:rsidRDefault="00E57E20" w:rsidP="00E57E20">
      <w:pPr>
        <w:rPr>
          <w:lang w:eastAsia="zh-HK"/>
        </w:rPr>
      </w:pPr>
    </w:p>
    <w:p w:rsidR="00E57E20" w:rsidRDefault="00E57E20" w:rsidP="00E57E20">
      <w:pPr>
        <w:rPr>
          <w:lang w:eastAsia="zh-HK"/>
        </w:rPr>
      </w:pPr>
    </w:p>
    <w:p w:rsidR="00E57E20" w:rsidRDefault="00E57E20" w:rsidP="00E57E20">
      <w:pPr>
        <w:rPr>
          <w:lang w:eastAsia="zh-HK"/>
        </w:rPr>
      </w:pPr>
    </w:p>
    <w:p w:rsidR="00E57E20" w:rsidRDefault="00E57E20" w:rsidP="00E57E20">
      <w:pPr>
        <w:rPr>
          <w:lang w:eastAsia="zh-HK"/>
        </w:rPr>
      </w:pPr>
    </w:p>
    <w:p w:rsidR="00E57E20" w:rsidRDefault="00E57E20" w:rsidP="00E57E20">
      <w:pPr>
        <w:rPr>
          <w:lang w:eastAsia="zh-HK"/>
        </w:rPr>
      </w:pPr>
    </w:p>
    <w:p w:rsidR="00E57E20" w:rsidRDefault="00E57E20" w:rsidP="00E57E20">
      <w:pPr>
        <w:rPr>
          <w:sz w:val="20"/>
          <w:szCs w:val="20"/>
          <w:lang w:eastAsia="zh-HK"/>
        </w:rPr>
      </w:pPr>
    </w:p>
    <w:p w:rsidR="00E57E20" w:rsidRPr="00C82D4B" w:rsidRDefault="00E57E20" w:rsidP="00E57E20">
      <w:pPr>
        <w:rPr>
          <w:sz w:val="20"/>
          <w:szCs w:val="20"/>
        </w:rPr>
      </w:pPr>
      <w:r w:rsidRPr="00C82D4B">
        <w:rPr>
          <w:rFonts w:hint="eastAsia"/>
          <w:sz w:val="20"/>
          <w:szCs w:val="20"/>
          <w:lang w:eastAsia="zh-HK"/>
        </w:rPr>
        <w:t>資料來源</w:t>
      </w:r>
      <w:r w:rsidRPr="00C82D4B">
        <w:rPr>
          <w:rFonts w:hint="eastAsia"/>
          <w:sz w:val="20"/>
          <w:szCs w:val="20"/>
        </w:rPr>
        <w:t>：</w:t>
      </w:r>
      <w:r w:rsidRPr="00C82D4B">
        <w:rPr>
          <w:rFonts w:hint="eastAsia"/>
          <w:sz w:val="20"/>
          <w:szCs w:val="20"/>
          <w:lang w:eastAsia="zh-HK"/>
        </w:rPr>
        <w:t>該漫畫</w:t>
      </w:r>
      <w:r w:rsidRPr="00C82D4B">
        <w:rPr>
          <w:rFonts w:ascii="Times New Roman" w:eastAsia="新細明體" w:hAnsi="Times New Roman" w:cs="Times New Roman" w:hint="eastAsia"/>
          <w:sz w:val="20"/>
          <w:szCs w:val="20"/>
        </w:rPr>
        <w:t>由教材設計者繪製</w:t>
      </w:r>
    </w:p>
    <w:p w:rsidR="00E57E20" w:rsidRDefault="00E57E20" w:rsidP="00E57E20"/>
    <w:p w:rsidR="00E57E20" w:rsidRDefault="00E57E20" w:rsidP="00E57E20">
      <w:pPr>
        <w:rPr>
          <w:lang w:eastAsia="zh-HK"/>
        </w:rPr>
      </w:pPr>
      <w:r>
        <w:rPr>
          <w:rFonts w:hint="eastAsia"/>
          <w:lang w:eastAsia="zh-HK"/>
        </w:rPr>
        <w:t>資料二</w:t>
      </w:r>
      <w:r>
        <w:rPr>
          <w:rFonts w:hint="eastAsia"/>
        </w:rPr>
        <w:t>：</w:t>
      </w:r>
      <w:r>
        <w:rPr>
          <w:rFonts w:hint="eastAsia"/>
          <w:lang w:eastAsia="zh-HK"/>
        </w:rPr>
        <w:t>關於佩戴口罩和接種疫苗的資料</w:t>
      </w:r>
    </w:p>
    <w:p w:rsidR="00E57E20" w:rsidRDefault="00E57E20" w:rsidP="00E57E20">
      <w:pPr>
        <w:rPr>
          <w:lang w:eastAsia="zh-HK"/>
        </w:rPr>
      </w:pPr>
    </w:p>
    <w:tbl>
      <w:tblPr>
        <w:tblStyle w:val="a3"/>
        <w:tblW w:w="0" w:type="auto"/>
        <w:tblLook w:val="04A0" w:firstRow="1" w:lastRow="0" w:firstColumn="1" w:lastColumn="0" w:noHBand="0" w:noVBand="1"/>
      </w:tblPr>
      <w:tblGrid>
        <w:gridCol w:w="8296"/>
      </w:tblGrid>
      <w:tr w:rsidR="00E57E20" w:rsidTr="00046DA3">
        <w:trPr>
          <w:trHeight w:val="2755"/>
        </w:trPr>
        <w:tc>
          <w:tcPr>
            <w:tcW w:w="8296" w:type="dxa"/>
            <w:vAlign w:val="center"/>
          </w:tcPr>
          <w:p w:rsidR="00E57E20" w:rsidRDefault="00E57E20" w:rsidP="00046DA3">
            <w:pPr>
              <w:pStyle w:val="a4"/>
              <w:numPr>
                <w:ilvl w:val="0"/>
                <w:numId w:val="1"/>
              </w:numPr>
              <w:ind w:leftChars="0"/>
              <w:jc w:val="both"/>
              <w:rPr>
                <w:rFonts w:ascii="Times New Roman" w:hAnsi="Times New Roman" w:cs="Times New Roman"/>
                <w:color w:val="000000" w:themeColor="text1"/>
                <w:szCs w:val="24"/>
                <w:shd w:val="clear" w:color="auto" w:fill="FDFDFD"/>
              </w:rPr>
            </w:pPr>
            <w:r w:rsidRPr="00DF3055">
              <w:rPr>
                <w:rFonts w:ascii="Times New Roman" w:hAnsi="Times New Roman" w:cs="Times New Roman" w:hint="eastAsia"/>
                <w:color w:val="000000" w:themeColor="text1"/>
                <w:szCs w:val="24"/>
                <w:shd w:val="clear" w:color="auto" w:fill="FDFDFD"/>
              </w:rPr>
              <w:t>佩戴口罩可遮掩鼻和口，阻隔液體與飛沫微粒通過。若佩戴得宜，口罩能有效預防經飛沫傳播的疾病。</w:t>
            </w:r>
          </w:p>
          <w:p w:rsidR="00E57E20" w:rsidRPr="00DF3055" w:rsidRDefault="00E57E20" w:rsidP="00046DA3">
            <w:pPr>
              <w:pStyle w:val="a4"/>
              <w:numPr>
                <w:ilvl w:val="0"/>
                <w:numId w:val="1"/>
              </w:numPr>
              <w:ind w:leftChars="0"/>
              <w:jc w:val="both"/>
              <w:rPr>
                <w:rFonts w:ascii="Times New Roman" w:hAnsi="Times New Roman" w:cs="Times New Roman"/>
                <w:color w:val="000000" w:themeColor="text1"/>
                <w:szCs w:val="24"/>
                <w:shd w:val="clear" w:color="auto" w:fill="FDFDFD"/>
              </w:rPr>
            </w:pPr>
            <w:r>
              <w:t>何時要佩戴口罩</w:t>
            </w:r>
            <w:r w:rsidR="006D6D59">
              <w:rPr>
                <w:rFonts w:hint="eastAsia"/>
              </w:rPr>
              <w:t>：</w:t>
            </w:r>
          </w:p>
          <w:p w:rsidR="00E57E20" w:rsidRPr="00DF3055" w:rsidRDefault="00E57E20" w:rsidP="00046DA3">
            <w:pPr>
              <w:pStyle w:val="a4"/>
              <w:numPr>
                <w:ilvl w:val="1"/>
                <w:numId w:val="1"/>
              </w:numPr>
              <w:ind w:leftChars="0"/>
              <w:jc w:val="both"/>
              <w:rPr>
                <w:rFonts w:ascii="Times New Roman" w:hAnsi="Times New Roman" w:cs="Times New Roman"/>
                <w:color w:val="000000" w:themeColor="text1"/>
                <w:szCs w:val="24"/>
                <w:shd w:val="clear" w:color="auto" w:fill="FDFDFD"/>
              </w:rPr>
            </w:pPr>
            <w:r>
              <w:t>當我們需要照顧呼吸道受感染的患者；或在流感大流行</w:t>
            </w:r>
            <w:r>
              <w:t xml:space="preserve"> </w:t>
            </w:r>
            <w:r>
              <w:rPr>
                <w:rFonts w:hint="eastAsia"/>
              </w:rPr>
              <w:t>/</w:t>
            </w:r>
            <w:r>
              <w:t xml:space="preserve"> </w:t>
            </w:r>
            <w:r>
              <w:t>高峰期間進入醫院或診所，佩戴口罩可以保護自己。</w:t>
            </w:r>
            <w:r>
              <w:t xml:space="preserve"> </w:t>
            </w:r>
          </w:p>
          <w:p w:rsidR="00E57E20" w:rsidRPr="00DF3055" w:rsidRDefault="00E57E20" w:rsidP="00832EE5">
            <w:pPr>
              <w:pStyle w:val="a4"/>
              <w:numPr>
                <w:ilvl w:val="1"/>
                <w:numId w:val="1"/>
              </w:numPr>
              <w:ind w:leftChars="0"/>
              <w:jc w:val="both"/>
              <w:rPr>
                <w:rFonts w:ascii="Times New Roman" w:hAnsi="Times New Roman" w:cs="Times New Roman"/>
                <w:color w:val="000000" w:themeColor="text1"/>
                <w:szCs w:val="24"/>
                <w:shd w:val="clear" w:color="auto" w:fill="FDFDFD"/>
              </w:rPr>
            </w:pPr>
            <w:r>
              <w:t>當我們出現呼吸道感染病徵</w:t>
            </w:r>
            <w:r w:rsidR="00832EE5">
              <w:rPr>
                <w:rFonts w:hint="eastAsia"/>
              </w:rPr>
              <w:t>（</w:t>
            </w:r>
            <w:r w:rsidR="00832EE5">
              <w:rPr>
                <w:rFonts w:hint="eastAsia"/>
                <w:lang w:eastAsia="zh-HK"/>
              </w:rPr>
              <w:t>例如</w:t>
            </w:r>
            <w:r>
              <w:t>發燒、流</w:t>
            </w:r>
            <w:r>
              <w:t xml:space="preserve"> </w:t>
            </w:r>
            <w:r w:rsidR="00832EE5">
              <w:t>鼻水、咳嗽</w:t>
            </w:r>
            <w:r w:rsidR="00832EE5">
              <w:rPr>
                <w:rFonts w:hint="eastAsia"/>
                <w:lang w:eastAsia="zh-HK"/>
              </w:rPr>
              <w:t>、</w:t>
            </w:r>
            <w:r w:rsidR="00832EE5">
              <w:t>打噴嚏</w:t>
            </w:r>
            <w:r w:rsidR="00832EE5">
              <w:rPr>
                <w:rFonts w:hint="eastAsia"/>
              </w:rPr>
              <w:t>）</w:t>
            </w:r>
            <w:r>
              <w:t>，</w:t>
            </w:r>
            <w:r w:rsidR="00832EE5">
              <w:rPr>
                <w:rFonts w:hint="eastAsia"/>
                <w:lang w:eastAsia="zh-HK"/>
              </w:rPr>
              <w:t>應該</w:t>
            </w:r>
            <w:r>
              <w:t>配戴口罩</w:t>
            </w:r>
            <w:r w:rsidR="00832EE5">
              <w:rPr>
                <w:rFonts w:hint="eastAsia"/>
              </w:rPr>
              <w:t>，</w:t>
            </w:r>
            <w:r w:rsidR="00832EE5">
              <w:rPr>
                <w:rFonts w:hint="eastAsia"/>
                <w:lang w:eastAsia="zh-HK"/>
              </w:rPr>
              <w:t>此舉</w:t>
            </w:r>
            <w:r>
              <w:t>可以保護他人免受感染。</w:t>
            </w:r>
          </w:p>
        </w:tc>
      </w:tr>
      <w:tr w:rsidR="00E57E20" w:rsidTr="00046DA3">
        <w:trPr>
          <w:trHeight w:val="1838"/>
        </w:trPr>
        <w:tc>
          <w:tcPr>
            <w:tcW w:w="8296" w:type="dxa"/>
            <w:vAlign w:val="center"/>
          </w:tcPr>
          <w:p w:rsidR="00E57E20" w:rsidRPr="00DF3055" w:rsidRDefault="00E57E20" w:rsidP="00046DA3">
            <w:pPr>
              <w:jc w:val="both"/>
              <w:rPr>
                <w:rFonts w:ascii="Times New Roman" w:eastAsia="新細明體" w:hAnsi="Times New Roman" w:cs="Times New Roman"/>
              </w:rPr>
            </w:pPr>
            <w:r w:rsidRPr="00C82D4B">
              <w:rPr>
                <w:rFonts w:ascii="Times New Roman" w:eastAsia="新細明體" w:hAnsi="Times New Roman" w:cs="Times New Roman"/>
                <w:noProof/>
              </w:rPr>
              <w:drawing>
                <wp:anchor distT="0" distB="0" distL="114300" distR="114300" simplePos="0" relativeHeight="251659264" behindDoc="0" locked="0" layoutInCell="1" allowOverlap="1" wp14:anchorId="71433DC2" wp14:editId="3BA525BA">
                  <wp:simplePos x="0" y="0"/>
                  <wp:positionH relativeFrom="column">
                    <wp:posOffset>3952240</wp:posOffset>
                  </wp:positionH>
                  <wp:positionV relativeFrom="paragraph">
                    <wp:posOffset>23495</wp:posOffset>
                  </wp:positionV>
                  <wp:extent cx="802640" cy="802640"/>
                  <wp:effectExtent l="0" t="0" r="0" b="0"/>
                  <wp:wrapSquare wrapText="bothSides"/>
                  <wp:docPr id="3" name="圖片 3" descr="C:\Users\kcli\Desktop\下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cli\Desktop\下載.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802640" cy="8026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lang w:eastAsia="zh-HK"/>
              </w:rPr>
              <w:t>視頻</w:t>
            </w:r>
            <w:r>
              <w:rPr>
                <w:rFonts w:hint="eastAsia"/>
              </w:rPr>
              <w:t>：</w:t>
            </w:r>
            <w:r>
              <w:rPr>
                <w:rFonts w:ascii="Times New Roman" w:eastAsia="新細明體" w:hAnsi="Times New Roman" w:cs="Times New Roman" w:hint="eastAsia"/>
                <w:lang w:eastAsia="zh-HK"/>
              </w:rPr>
              <w:t>「</w:t>
            </w:r>
            <w:r w:rsidRPr="00DF3055">
              <w:rPr>
                <w:rFonts w:ascii="Times New Roman" w:eastAsia="新細明體" w:hAnsi="Times New Roman" w:cs="Times New Roman" w:hint="eastAsia"/>
              </w:rPr>
              <w:t>流感病毒及疫苗之戰</w:t>
            </w:r>
            <w:r>
              <w:rPr>
                <w:rFonts w:ascii="Times New Roman" w:eastAsia="新細明體" w:hAnsi="Times New Roman" w:cs="Times New Roman" w:hint="eastAsia"/>
                <w:lang w:eastAsia="zh-HK"/>
              </w:rPr>
              <w:t>」</w:t>
            </w:r>
            <w:r w:rsidRPr="00DF3055">
              <w:rPr>
                <w:rFonts w:ascii="Times New Roman" w:eastAsia="新細明體" w:hAnsi="Times New Roman" w:cs="Times New Roman" w:hint="eastAsia"/>
              </w:rPr>
              <w:t>，衞生署衞生防護中心</w:t>
            </w:r>
          </w:p>
          <w:p w:rsidR="00E57E20" w:rsidRPr="00DF3055" w:rsidRDefault="00E57E20" w:rsidP="00046DA3">
            <w:pPr>
              <w:ind w:firstLineChars="300" w:firstLine="720"/>
              <w:jc w:val="both"/>
              <w:rPr>
                <w:rFonts w:ascii="Times New Roman" w:eastAsia="新細明體" w:hAnsi="Times New Roman" w:cs="Times New Roman"/>
              </w:rPr>
            </w:pPr>
            <w:r w:rsidRPr="00DF3055">
              <w:rPr>
                <w:rFonts w:ascii="Times New Roman" w:eastAsia="新細明體" w:hAnsi="Times New Roman" w:cs="Times New Roman" w:hint="eastAsia"/>
              </w:rPr>
              <w:t>（片長</w:t>
            </w:r>
            <w:r w:rsidRPr="00DF3055">
              <w:rPr>
                <w:rFonts w:ascii="Times New Roman" w:eastAsia="新細明體" w:hAnsi="Times New Roman" w:cs="Times New Roman"/>
              </w:rPr>
              <w:t>2</w:t>
            </w:r>
            <w:r w:rsidRPr="00DF3055">
              <w:rPr>
                <w:rFonts w:ascii="Times New Roman" w:eastAsia="新細明體" w:hAnsi="Times New Roman" w:cs="Times New Roman" w:hint="eastAsia"/>
              </w:rPr>
              <w:t>分</w:t>
            </w:r>
            <w:r w:rsidRPr="00DF3055">
              <w:rPr>
                <w:rFonts w:ascii="Times New Roman" w:eastAsia="新細明體" w:hAnsi="Times New Roman" w:cs="Times New Roman"/>
              </w:rPr>
              <w:t>22</w:t>
            </w:r>
            <w:r w:rsidRPr="00DF3055">
              <w:rPr>
                <w:rFonts w:ascii="Times New Roman" w:eastAsia="新細明體" w:hAnsi="Times New Roman" w:cs="Times New Roman" w:hint="eastAsia"/>
              </w:rPr>
              <w:t>秒，粵語旁白，中文字幕）</w:t>
            </w:r>
          </w:p>
          <w:p w:rsidR="00E57E20" w:rsidRDefault="00E57E20" w:rsidP="00046DA3">
            <w:pPr>
              <w:jc w:val="both"/>
              <w:rPr>
                <w:lang w:eastAsia="zh-HK"/>
              </w:rPr>
            </w:pPr>
            <w:r>
              <w:rPr>
                <w:rFonts w:ascii="Times New Roman" w:eastAsia="新細明體" w:hAnsi="Times New Roman" w:cs="Times New Roman" w:hint="eastAsia"/>
                <w:lang w:eastAsia="zh-HK"/>
              </w:rPr>
              <w:t>網址</w:t>
            </w:r>
            <w:r>
              <w:rPr>
                <w:rFonts w:ascii="Times New Roman" w:eastAsia="新細明體" w:hAnsi="Times New Roman" w:cs="Times New Roman" w:hint="eastAsia"/>
              </w:rPr>
              <w:t>：</w:t>
            </w:r>
            <w:r w:rsidRPr="00DF3055">
              <w:rPr>
                <w:rFonts w:ascii="Times New Roman" w:eastAsia="新細明體" w:hAnsi="Times New Roman" w:cs="Times New Roman"/>
              </w:rPr>
              <w:t>https://www.youtube.com/watch?v=3DHXVK6xwYo</w:t>
            </w:r>
          </w:p>
        </w:tc>
      </w:tr>
    </w:tbl>
    <w:p w:rsidR="00E57E20" w:rsidRPr="00A86C19" w:rsidRDefault="00E57E20" w:rsidP="00E57E20">
      <w:pPr>
        <w:adjustRightInd w:val="0"/>
        <w:snapToGrid w:val="0"/>
        <w:ind w:left="200" w:hangingChars="100" w:hanging="200"/>
        <w:rPr>
          <w:rFonts w:ascii="Times New Roman" w:hAnsi="Times New Roman" w:cs="Times New Roman"/>
          <w:sz w:val="20"/>
          <w:szCs w:val="20"/>
          <w:lang w:eastAsia="zh-HK"/>
        </w:rPr>
      </w:pPr>
      <w:r w:rsidRPr="00A86C19">
        <w:rPr>
          <w:rFonts w:ascii="Times New Roman" w:hAnsi="Times New Roman" w:cs="Times New Roman"/>
          <w:sz w:val="20"/>
          <w:szCs w:val="20"/>
          <w:lang w:eastAsia="zh-HK"/>
        </w:rPr>
        <w:t>資料來源</w:t>
      </w:r>
      <w:r w:rsidRPr="00A86C19">
        <w:rPr>
          <w:rFonts w:ascii="Times New Roman" w:hAnsi="Times New Roman" w:cs="Times New Roman"/>
          <w:sz w:val="20"/>
          <w:szCs w:val="20"/>
        </w:rPr>
        <w:t>：</w:t>
      </w:r>
      <w:r w:rsidRPr="00A86C19">
        <w:rPr>
          <w:rFonts w:ascii="Times New Roman" w:hAnsi="Times New Roman" w:cs="Times New Roman"/>
          <w:sz w:val="20"/>
          <w:szCs w:val="20"/>
          <w:lang w:eastAsia="zh-HK"/>
        </w:rPr>
        <w:t>節錄及改寫自〈正確使用口罩</w:t>
      </w:r>
      <w:r w:rsidRPr="00A86C19">
        <w:rPr>
          <w:rFonts w:ascii="Times New Roman" w:hAnsi="Times New Roman" w:cs="Times New Roman"/>
          <w:sz w:val="20"/>
          <w:szCs w:val="20"/>
          <w:lang w:eastAsia="zh-HK"/>
        </w:rPr>
        <w:t xml:space="preserve"> </w:t>
      </w:r>
      <w:r w:rsidRPr="00A86C19">
        <w:rPr>
          <w:rFonts w:ascii="Times New Roman" w:hAnsi="Times New Roman" w:cs="Times New Roman"/>
          <w:sz w:val="20"/>
          <w:szCs w:val="20"/>
          <w:lang w:eastAsia="zh-HK"/>
        </w:rPr>
        <w:t>護己護人〉</w:t>
      </w:r>
      <w:r w:rsidR="000906D8">
        <w:rPr>
          <w:rFonts w:ascii="Times New Roman" w:hAnsi="Times New Roman" w:cs="Times New Roman" w:hint="eastAsia"/>
          <w:sz w:val="20"/>
          <w:szCs w:val="20"/>
        </w:rPr>
        <w:t>，</w:t>
      </w:r>
      <w:r w:rsidR="000906D8">
        <w:rPr>
          <w:rFonts w:ascii="Times New Roman" w:hAnsi="Times New Roman" w:cs="Times New Roman" w:hint="eastAsia"/>
          <w:sz w:val="20"/>
          <w:szCs w:val="20"/>
          <w:lang w:eastAsia="zh-HK"/>
        </w:rPr>
        <w:t>衞生署衞生防護中心網頁</w:t>
      </w:r>
    </w:p>
    <w:p w:rsidR="00E57E20" w:rsidRDefault="00E57E20" w:rsidP="00E57E20">
      <w:pPr>
        <w:adjustRightInd w:val="0"/>
        <w:snapToGrid w:val="0"/>
        <w:rPr>
          <w:rFonts w:ascii="Times New Roman" w:hAnsi="Times New Roman" w:cs="Times New Roman"/>
          <w:szCs w:val="24"/>
          <w:lang w:eastAsia="zh-HK"/>
        </w:rPr>
      </w:pPr>
      <w:r w:rsidRPr="00A86C19">
        <w:rPr>
          <w:rFonts w:ascii="Times New Roman" w:hAnsi="Times New Roman" w:cs="Times New Roman"/>
          <w:sz w:val="20"/>
          <w:szCs w:val="20"/>
          <w:lang w:eastAsia="zh-HK"/>
        </w:rPr>
        <w:t>https://www.chp.gov.hk/files/her/use_mask_properly_pamphlet.pdf</w:t>
      </w:r>
    </w:p>
    <w:p w:rsidR="00E57E20" w:rsidRPr="00A86C19" w:rsidRDefault="00E57E20" w:rsidP="00E57E20">
      <w:pPr>
        <w:rPr>
          <w:rFonts w:ascii="Times New Roman" w:hAnsi="Times New Roman" w:cs="Times New Roman"/>
          <w:b/>
          <w:szCs w:val="24"/>
          <w:lang w:eastAsia="zh-HK"/>
        </w:rPr>
      </w:pPr>
      <w:r w:rsidRPr="00A86C19">
        <w:rPr>
          <w:rFonts w:ascii="Times New Roman" w:hAnsi="Times New Roman" w:cs="Times New Roman" w:hint="eastAsia"/>
          <w:b/>
          <w:szCs w:val="24"/>
          <w:lang w:eastAsia="zh-HK"/>
        </w:rPr>
        <w:lastRenderedPageBreak/>
        <w:t>預習題目</w:t>
      </w:r>
    </w:p>
    <w:p w:rsidR="00E57E20" w:rsidRDefault="00E57E20" w:rsidP="00E57E20">
      <w:pPr>
        <w:rPr>
          <w:rFonts w:ascii="Times New Roman" w:hAnsi="Times New Roman" w:cs="Times New Roman"/>
          <w:szCs w:val="24"/>
          <w:lang w:eastAsia="zh-HK"/>
        </w:rPr>
      </w:pPr>
    </w:p>
    <w:p w:rsidR="00E57E20" w:rsidRDefault="00E57E20" w:rsidP="00E57E20">
      <w:pPr>
        <w:pStyle w:val="a4"/>
        <w:numPr>
          <w:ilvl w:val="0"/>
          <w:numId w:val="2"/>
        </w:numPr>
        <w:ind w:leftChars="0"/>
        <w:rPr>
          <w:rFonts w:ascii="Times New Roman" w:hAnsi="Times New Roman" w:cs="Times New Roman"/>
          <w:szCs w:val="24"/>
          <w:lang w:eastAsia="zh-HK"/>
        </w:rPr>
      </w:pPr>
      <w:r>
        <w:rPr>
          <w:rFonts w:ascii="Times New Roman" w:hAnsi="Times New Roman" w:cs="Times New Roman" w:hint="eastAsia"/>
          <w:szCs w:val="24"/>
          <w:lang w:eastAsia="zh-HK"/>
        </w:rPr>
        <w:t>參考資料一及資料二</w:t>
      </w:r>
      <w:r>
        <w:rPr>
          <w:rFonts w:ascii="Times New Roman" w:hAnsi="Times New Roman" w:cs="Times New Roman" w:hint="eastAsia"/>
          <w:szCs w:val="24"/>
        </w:rPr>
        <w:t>，</w:t>
      </w:r>
      <w:r>
        <w:rPr>
          <w:rFonts w:ascii="Times New Roman" w:hAnsi="Times New Roman" w:cs="Times New Roman" w:hint="eastAsia"/>
          <w:szCs w:val="24"/>
          <w:lang w:eastAsia="zh-HK"/>
        </w:rPr>
        <w:t>並搜集相關資料及</w:t>
      </w:r>
      <w:r w:rsidR="00421952">
        <w:rPr>
          <w:rFonts w:ascii="Times New Roman" w:hAnsi="Times New Roman" w:cs="Times New Roman" w:hint="eastAsia"/>
          <w:szCs w:val="24"/>
          <w:lang w:eastAsia="zh-HK"/>
        </w:rPr>
        <w:t>就</w:t>
      </w:r>
      <w:r>
        <w:rPr>
          <w:rFonts w:ascii="Times New Roman" w:hAnsi="Times New Roman" w:cs="Times New Roman" w:hint="eastAsia"/>
          <w:szCs w:val="24"/>
          <w:lang w:eastAsia="zh-HK"/>
        </w:rPr>
        <w:t>你以往所學</w:t>
      </w:r>
      <w:r>
        <w:rPr>
          <w:rFonts w:ascii="Times New Roman" w:hAnsi="Times New Roman" w:cs="Times New Roman" w:hint="eastAsia"/>
          <w:szCs w:val="24"/>
        </w:rPr>
        <w:t>，</w:t>
      </w:r>
      <w:r>
        <w:rPr>
          <w:rFonts w:ascii="Times New Roman" w:hAnsi="Times New Roman" w:cs="Times New Roman" w:hint="eastAsia"/>
          <w:szCs w:val="24"/>
          <w:lang w:eastAsia="zh-HK"/>
        </w:rPr>
        <w:t>回答以下問題</w:t>
      </w:r>
      <w:r>
        <w:rPr>
          <w:rFonts w:ascii="Times New Roman" w:hAnsi="Times New Roman" w:cs="Times New Roman" w:hint="eastAsia"/>
          <w:szCs w:val="24"/>
        </w:rPr>
        <w:t>：</w:t>
      </w:r>
    </w:p>
    <w:p w:rsidR="00E57E20" w:rsidRDefault="00E57E20" w:rsidP="00E57E20">
      <w:pPr>
        <w:pStyle w:val="a4"/>
        <w:adjustRightInd w:val="0"/>
        <w:snapToGrid w:val="0"/>
        <w:spacing w:line="180" w:lineRule="auto"/>
        <w:ind w:leftChars="0" w:left="397"/>
        <w:rPr>
          <w:rFonts w:ascii="Times New Roman" w:hAnsi="Times New Roman" w:cs="Times New Roman"/>
          <w:szCs w:val="24"/>
          <w:lang w:eastAsia="zh-HK"/>
        </w:rPr>
      </w:pPr>
    </w:p>
    <w:p w:rsidR="00E57E20" w:rsidRDefault="00E57E20" w:rsidP="00E57E20">
      <w:pPr>
        <w:pStyle w:val="a4"/>
        <w:numPr>
          <w:ilvl w:val="0"/>
          <w:numId w:val="3"/>
        </w:numPr>
        <w:ind w:leftChars="0"/>
        <w:rPr>
          <w:rFonts w:ascii="Times New Roman" w:hAnsi="Times New Roman" w:cs="Times New Roman"/>
          <w:szCs w:val="24"/>
          <w:lang w:eastAsia="zh-HK"/>
        </w:rPr>
      </w:pPr>
      <w:r w:rsidRPr="00D30306">
        <w:rPr>
          <w:rFonts w:ascii="Times New Roman" w:hAnsi="Times New Roman" w:cs="Times New Roman" w:hint="eastAsia"/>
          <w:szCs w:val="24"/>
          <w:lang w:eastAsia="zh-HK"/>
        </w:rPr>
        <w:t>如果你是資料一的李先生</w:t>
      </w:r>
      <w:r w:rsidRPr="00D30306">
        <w:rPr>
          <w:rFonts w:ascii="Times New Roman" w:hAnsi="Times New Roman" w:cs="Times New Roman" w:hint="eastAsia"/>
          <w:szCs w:val="24"/>
        </w:rPr>
        <w:t>，</w:t>
      </w:r>
      <w:r>
        <w:rPr>
          <w:rFonts w:ascii="Times New Roman" w:hAnsi="Times New Roman" w:cs="Times New Roman" w:hint="eastAsia"/>
          <w:szCs w:val="24"/>
          <w:lang w:eastAsia="zh-HK"/>
        </w:rPr>
        <w:t>你會如何釋除陳先生對</w:t>
      </w:r>
      <w:r w:rsidRPr="00D30306">
        <w:rPr>
          <w:rFonts w:ascii="Times New Roman" w:hAnsi="Times New Roman" w:cs="Times New Roman" w:hint="eastAsia"/>
          <w:szCs w:val="24"/>
          <w:lang w:eastAsia="zh-HK"/>
        </w:rPr>
        <w:t>於疫苗</w:t>
      </w:r>
      <w:r w:rsidR="009D22C1">
        <w:rPr>
          <w:rFonts w:ascii="Times New Roman" w:hAnsi="Times New Roman" w:cs="Times New Roman" w:hint="eastAsia"/>
          <w:szCs w:val="24"/>
          <w:lang w:eastAsia="zh-HK"/>
        </w:rPr>
        <w:t>效用</w:t>
      </w:r>
      <w:r w:rsidRPr="00D30306">
        <w:rPr>
          <w:rFonts w:ascii="Times New Roman" w:hAnsi="Times New Roman" w:cs="Times New Roman" w:hint="eastAsia"/>
          <w:szCs w:val="24"/>
          <w:lang w:eastAsia="zh-HK"/>
        </w:rPr>
        <w:t>的疑慮</w:t>
      </w:r>
      <w:r w:rsidRPr="00D30306">
        <w:rPr>
          <w:rFonts w:ascii="Times New Roman" w:hAnsi="Times New Roman" w:cs="Times New Roman" w:hint="eastAsia"/>
          <w:szCs w:val="24"/>
        </w:rPr>
        <w:t>？</w:t>
      </w:r>
    </w:p>
    <w:p w:rsidR="00E57E20" w:rsidRPr="009D22C1" w:rsidRDefault="00E57E20" w:rsidP="00E57E20">
      <w:pPr>
        <w:pStyle w:val="a4"/>
        <w:ind w:leftChars="0" w:left="794"/>
        <w:rPr>
          <w:rFonts w:ascii="Times New Roman" w:hAnsi="Times New Roman" w:cs="Times New Roman"/>
          <w:szCs w:val="24"/>
          <w:lang w:eastAsia="zh-HK"/>
        </w:rPr>
      </w:pPr>
    </w:p>
    <w:tbl>
      <w:tblPr>
        <w:tblStyle w:val="a3"/>
        <w:tblW w:w="0" w:type="auto"/>
        <w:tblLook w:val="04A0" w:firstRow="1" w:lastRow="0" w:firstColumn="1" w:lastColumn="0" w:noHBand="0" w:noVBand="1"/>
      </w:tblPr>
      <w:tblGrid>
        <w:gridCol w:w="8296"/>
      </w:tblGrid>
      <w:tr w:rsidR="00E57E20" w:rsidTr="00046DA3">
        <w:tc>
          <w:tcPr>
            <w:tcW w:w="8296" w:type="dxa"/>
          </w:tcPr>
          <w:p w:rsidR="00E57E20" w:rsidRDefault="00E57E20" w:rsidP="00046DA3">
            <w:pPr>
              <w:rPr>
                <w:rFonts w:ascii="Times New Roman" w:hAnsi="Times New Roman" w:cs="Times New Roman"/>
                <w:szCs w:val="24"/>
                <w:lang w:eastAsia="zh-HK"/>
              </w:rPr>
            </w:pPr>
          </w:p>
          <w:p w:rsidR="00E57E20" w:rsidRDefault="00E57E20" w:rsidP="00E57E20">
            <w:pPr>
              <w:numPr>
                <w:ilvl w:val="0"/>
                <w:numId w:val="14"/>
              </w:numPr>
              <w:jc w:val="both"/>
              <w:rPr>
                <w:rFonts w:ascii="Times New Roman" w:hAnsi="Times New Roman" w:cs="Times New Roman"/>
                <w:color w:val="FF0000"/>
                <w:szCs w:val="24"/>
                <w:lang w:eastAsia="zh-HK"/>
              </w:rPr>
            </w:pPr>
            <w:r>
              <w:rPr>
                <w:rFonts w:ascii="Times New Roman" w:hAnsi="Times New Roman" w:cs="Times New Roman"/>
                <w:color w:val="FF0000"/>
                <w:szCs w:val="24"/>
                <w:lang w:eastAsia="zh-HK"/>
              </w:rPr>
              <w:t>疫苗具預防功能：接種疫苗是預防流感及流感併發症的最有效方法之一，亦可以減低因感染流感而住院和死亡的風險。根據世界衞生組織的資料，流感疫苗對</w:t>
            </w:r>
            <w:r>
              <w:rPr>
                <w:rFonts w:ascii="Times New Roman" w:hAnsi="Times New Roman" w:cs="Times New Roman" w:hint="eastAsia"/>
                <w:color w:val="FF0000"/>
                <w:szCs w:val="24"/>
                <w:lang w:eastAsia="zh-HK"/>
              </w:rPr>
              <w:t>6</w:t>
            </w:r>
            <w:r>
              <w:rPr>
                <w:rFonts w:ascii="Times New Roman" w:hAnsi="Times New Roman" w:cs="Times New Roman"/>
                <w:color w:val="FF0000"/>
                <w:szCs w:val="24"/>
                <w:lang w:eastAsia="zh-HK"/>
              </w:rPr>
              <w:t>5</w:t>
            </w:r>
            <w:r>
              <w:rPr>
                <w:rFonts w:ascii="Times New Roman" w:hAnsi="Times New Roman" w:cs="Times New Roman"/>
                <w:color w:val="FF0000"/>
                <w:szCs w:val="24"/>
                <w:lang w:eastAsia="zh-HK"/>
              </w:rPr>
              <w:t>歲以下的健康人士，可以提供</w:t>
            </w:r>
            <w:r>
              <w:rPr>
                <w:rFonts w:ascii="Times New Roman" w:hAnsi="Times New Roman" w:cs="Times New Roman" w:hint="eastAsia"/>
                <w:color w:val="FF0000"/>
                <w:szCs w:val="24"/>
                <w:lang w:eastAsia="zh-HK"/>
              </w:rPr>
              <w:t>7</w:t>
            </w:r>
            <w:r>
              <w:rPr>
                <w:rFonts w:ascii="Times New Roman" w:hAnsi="Times New Roman" w:cs="Times New Roman"/>
                <w:color w:val="FF0000"/>
                <w:szCs w:val="24"/>
                <w:lang w:eastAsia="zh-HK"/>
              </w:rPr>
              <w:t>0%</w:t>
            </w:r>
            <w:r>
              <w:rPr>
                <w:rFonts w:ascii="Times New Roman" w:hAnsi="Times New Roman" w:cs="Times New Roman"/>
                <w:color w:val="FF0000"/>
                <w:szCs w:val="24"/>
                <w:lang w:eastAsia="zh-HK"/>
              </w:rPr>
              <w:t>至</w:t>
            </w:r>
            <w:r>
              <w:rPr>
                <w:rFonts w:ascii="Times New Roman" w:hAnsi="Times New Roman" w:cs="Times New Roman" w:hint="eastAsia"/>
                <w:color w:val="FF0000"/>
                <w:szCs w:val="24"/>
                <w:lang w:eastAsia="zh-HK"/>
              </w:rPr>
              <w:t>9</w:t>
            </w:r>
            <w:r>
              <w:rPr>
                <w:rFonts w:ascii="Times New Roman" w:hAnsi="Times New Roman" w:cs="Times New Roman"/>
                <w:color w:val="FF0000"/>
                <w:szCs w:val="24"/>
                <w:lang w:eastAsia="zh-HK"/>
              </w:rPr>
              <w:t>0%</w:t>
            </w:r>
            <w:r>
              <w:rPr>
                <w:rFonts w:ascii="Times New Roman" w:hAnsi="Times New Roman" w:cs="Times New Roman"/>
                <w:color w:val="FF0000"/>
                <w:szCs w:val="24"/>
                <w:lang w:eastAsia="zh-HK"/>
              </w:rPr>
              <w:t>的保護作用。只要接種疫苗，對於不</w:t>
            </w:r>
            <w:r>
              <w:rPr>
                <w:rFonts w:ascii="Times New Roman" w:hAnsi="Times New Roman" w:cs="Times New Roman" w:hint="eastAsia"/>
                <w:color w:val="FF0000"/>
                <w:szCs w:val="24"/>
                <w:lang w:eastAsia="zh-HK"/>
              </w:rPr>
              <w:t>同但相關的流感病毒，亦可提供一定的保護作用。</w:t>
            </w:r>
          </w:p>
          <w:p w:rsidR="00E57E20" w:rsidRDefault="00E57E20" w:rsidP="00046DA3">
            <w:pPr>
              <w:jc w:val="both"/>
              <w:rPr>
                <w:rFonts w:ascii="Times New Roman" w:hAnsi="Times New Roman" w:cs="Times New Roman"/>
                <w:color w:val="FF0000"/>
                <w:szCs w:val="24"/>
                <w:lang w:eastAsia="zh-HK"/>
              </w:rPr>
            </w:pPr>
          </w:p>
          <w:p w:rsidR="00E57E20" w:rsidRPr="001B54E8" w:rsidRDefault="00E57E20" w:rsidP="00E57E20">
            <w:pPr>
              <w:numPr>
                <w:ilvl w:val="0"/>
                <w:numId w:val="14"/>
              </w:numPr>
              <w:jc w:val="both"/>
              <w:rPr>
                <w:rFonts w:ascii="Times New Roman" w:hAnsi="Times New Roman" w:cs="Times New Roman"/>
                <w:color w:val="FF0000"/>
                <w:szCs w:val="24"/>
                <w:lang w:eastAsia="zh-HK"/>
              </w:rPr>
            </w:pPr>
            <w:r>
              <w:rPr>
                <w:rFonts w:ascii="Times New Roman" w:hAnsi="Times New Roman" w:cs="Times New Roman" w:hint="eastAsia"/>
                <w:color w:val="FF0000"/>
                <w:szCs w:val="24"/>
                <w:lang w:eastAsia="zh-HK"/>
              </w:rPr>
              <w:t>從正確渠道獲取資訊：部分網上流傳的資訊未必準確，甚至可能是</w:t>
            </w:r>
            <w:r w:rsidRPr="001B54E8">
              <w:rPr>
                <w:rFonts w:ascii="Times New Roman" w:hAnsi="Times New Roman" w:cs="Times New Roman" w:hint="eastAsia"/>
                <w:color w:val="FF0000"/>
                <w:szCs w:val="24"/>
                <w:lang w:eastAsia="zh-HK"/>
              </w:rPr>
              <w:t>謠</w:t>
            </w:r>
            <w:r>
              <w:rPr>
                <w:rFonts w:ascii="Times New Roman" w:hAnsi="Times New Roman" w:cs="Times New Roman" w:hint="eastAsia"/>
                <w:color w:val="FF0000"/>
                <w:szCs w:val="24"/>
                <w:lang w:eastAsia="zh-HK"/>
              </w:rPr>
              <w:t>言，應參考官方或具權威的專業網站的資料，或</w:t>
            </w:r>
            <w:r w:rsidR="00616504">
              <w:rPr>
                <w:rFonts w:ascii="Times New Roman" w:hAnsi="Times New Roman" w:cs="Times New Roman" w:hint="eastAsia"/>
                <w:color w:val="FF0000"/>
                <w:szCs w:val="24"/>
                <w:lang w:eastAsia="zh-HK"/>
              </w:rPr>
              <w:t>聽取</w:t>
            </w:r>
            <w:r>
              <w:rPr>
                <w:rFonts w:ascii="Times New Roman" w:hAnsi="Times New Roman" w:cs="Times New Roman" w:hint="eastAsia"/>
                <w:color w:val="FF0000"/>
                <w:szCs w:val="24"/>
                <w:lang w:eastAsia="zh-HK"/>
              </w:rPr>
              <w:t>專業醫護人員</w:t>
            </w:r>
            <w:r w:rsidR="0061033E">
              <w:rPr>
                <w:rFonts w:ascii="Times New Roman" w:hAnsi="Times New Roman" w:cs="Times New Roman" w:hint="eastAsia"/>
                <w:color w:val="FF0000"/>
                <w:szCs w:val="24"/>
                <w:lang w:eastAsia="zh-HK"/>
              </w:rPr>
              <w:t>和學者</w:t>
            </w:r>
            <w:r>
              <w:rPr>
                <w:rFonts w:ascii="Times New Roman" w:hAnsi="Times New Roman" w:cs="Times New Roman" w:hint="eastAsia"/>
                <w:color w:val="FF0000"/>
                <w:szCs w:val="24"/>
                <w:lang w:eastAsia="zh-HK"/>
              </w:rPr>
              <w:t>的意見。例如世界衞生組織和香港特區政府衞生署的網頁所載的資料，都指出接種疫苗是預防流感的最有效方法之一。</w:t>
            </w:r>
          </w:p>
          <w:p w:rsidR="00E57E20" w:rsidRDefault="00E57E20" w:rsidP="00046DA3">
            <w:pPr>
              <w:rPr>
                <w:rFonts w:ascii="Times New Roman" w:hAnsi="Times New Roman" w:cs="Times New Roman"/>
                <w:szCs w:val="24"/>
                <w:lang w:eastAsia="zh-HK"/>
              </w:rPr>
            </w:pPr>
          </w:p>
          <w:p w:rsidR="00E57E20" w:rsidRDefault="00E57E20" w:rsidP="00046DA3">
            <w:pPr>
              <w:rPr>
                <w:rFonts w:ascii="Times New Roman" w:hAnsi="Times New Roman" w:cs="Times New Roman"/>
                <w:szCs w:val="24"/>
                <w:lang w:eastAsia="zh-HK"/>
              </w:rPr>
            </w:pPr>
          </w:p>
          <w:p w:rsidR="00E57E20" w:rsidRDefault="00E57E20" w:rsidP="00046DA3">
            <w:pPr>
              <w:rPr>
                <w:rFonts w:ascii="Times New Roman" w:hAnsi="Times New Roman" w:cs="Times New Roman"/>
                <w:szCs w:val="24"/>
                <w:lang w:eastAsia="zh-HK"/>
              </w:rPr>
            </w:pPr>
          </w:p>
        </w:tc>
      </w:tr>
    </w:tbl>
    <w:p w:rsidR="00E57E20" w:rsidRDefault="00E57E20" w:rsidP="00E57E20">
      <w:pPr>
        <w:pStyle w:val="a4"/>
        <w:ind w:leftChars="0" w:left="794"/>
        <w:rPr>
          <w:rFonts w:ascii="Times New Roman" w:hAnsi="Times New Roman" w:cs="Times New Roman"/>
          <w:szCs w:val="24"/>
          <w:lang w:eastAsia="zh-HK"/>
        </w:rPr>
      </w:pPr>
    </w:p>
    <w:p w:rsidR="00E57E20" w:rsidRDefault="00E57E20" w:rsidP="00E57E20">
      <w:pPr>
        <w:pStyle w:val="a4"/>
        <w:numPr>
          <w:ilvl w:val="0"/>
          <w:numId w:val="3"/>
        </w:numPr>
        <w:ind w:leftChars="0"/>
        <w:rPr>
          <w:rFonts w:ascii="Times New Roman" w:hAnsi="Times New Roman" w:cs="Times New Roman"/>
          <w:szCs w:val="24"/>
          <w:lang w:eastAsia="zh-HK"/>
        </w:rPr>
      </w:pPr>
      <w:r w:rsidRPr="004A1AD4">
        <w:rPr>
          <w:rFonts w:ascii="Times New Roman" w:hAnsi="Times New Roman" w:cs="Times New Roman" w:hint="eastAsia"/>
          <w:szCs w:val="24"/>
          <w:lang w:eastAsia="zh-HK"/>
        </w:rPr>
        <w:t>如果你是資料</w:t>
      </w:r>
      <w:r>
        <w:rPr>
          <w:rFonts w:ascii="Times New Roman" w:hAnsi="Times New Roman" w:cs="Times New Roman" w:hint="eastAsia"/>
          <w:szCs w:val="24"/>
          <w:lang w:eastAsia="zh-HK"/>
        </w:rPr>
        <w:t>二</w:t>
      </w:r>
      <w:r w:rsidRPr="004A1AD4">
        <w:rPr>
          <w:rFonts w:ascii="Times New Roman" w:hAnsi="Times New Roman" w:cs="Times New Roman" w:hint="eastAsia"/>
          <w:szCs w:val="24"/>
          <w:lang w:eastAsia="zh-HK"/>
        </w:rPr>
        <w:t>的</w:t>
      </w:r>
      <w:r>
        <w:rPr>
          <w:rFonts w:ascii="Times New Roman" w:hAnsi="Times New Roman" w:cs="Times New Roman" w:hint="eastAsia"/>
          <w:szCs w:val="24"/>
          <w:lang w:eastAsia="zh-HK"/>
        </w:rPr>
        <w:t>張女士</w:t>
      </w:r>
      <w:r w:rsidRPr="004A1AD4">
        <w:rPr>
          <w:rFonts w:ascii="Times New Roman" w:hAnsi="Times New Roman" w:cs="Times New Roman" w:hint="eastAsia"/>
          <w:szCs w:val="24"/>
        </w:rPr>
        <w:t>，</w:t>
      </w:r>
      <w:r w:rsidRPr="004A1AD4">
        <w:rPr>
          <w:rFonts w:ascii="Times New Roman" w:hAnsi="Times New Roman" w:cs="Times New Roman" w:hint="eastAsia"/>
          <w:szCs w:val="24"/>
          <w:lang w:eastAsia="zh-HK"/>
        </w:rPr>
        <w:t>你會如何</w:t>
      </w:r>
      <w:r>
        <w:rPr>
          <w:rFonts w:ascii="Times New Roman" w:hAnsi="Times New Roman" w:cs="Times New Roman" w:hint="eastAsia"/>
          <w:szCs w:val="24"/>
          <w:lang w:eastAsia="zh-HK"/>
        </w:rPr>
        <w:t>回應兒子不應脫下口罩的要求</w:t>
      </w:r>
      <w:r>
        <w:rPr>
          <w:rFonts w:ascii="Times New Roman" w:hAnsi="Times New Roman" w:cs="Times New Roman" w:hint="eastAsia"/>
          <w:szCs w:val="24"/>
        </w:rPr>
        <w:t>？</w:t>
      </w:r>
    </w:p>
    <w:p w:rsidR="00E57E20" w:rsidRDefault="00E57E20" w:rsidP="00E57E20">
      <w:pPr>
        <w:rPr>
          <w:rFonts w:ascii="Times New Roman" w:hAnsi="Times New Roman" w:cs="Times New Roman"/>
          <w:szCs w:val="24"/>
          <w:lang w:eastAsia="zh-HK"/>
        </w:rPr>
      </w:pPr>
    </w:p>
    <w:tbl>
      <w:tblPr>
        <w:tblStyle w:val="a3"/>
        <w:tblW w:w="0" w:type="auto"/>
        <w:tblLook w:val="04A0" w:firstRow="1" w:lastRow="0" w:firstColumn="1" w:lastColumn="0" w:noHBand="0" w:noVBand="1"/>
      </w:tblPr>
      <w:tblGrid>
        <w:gridCol w:w="8296"/>
      </w:tblGrid>
      <w:tr w:rsidR="00E57E20" w:rsidTr="00046DA3">
        <w:tc>
          <w:tcPr>
            <w:tcW w:w="8296" w:type="dxa"/>
          </w:tcPr>
          <w:p w:rsidR="00E57E20" w:rsidRDefault="00E57E20" w:rsidP="00046DA3">
            <w:pPr>
              <w:rPr>
                <w:rFonts w:ascii="Times New Roman" w:hAnsi="Times New Roman" w:cs="Times New Roman"/>
                <w:szCs w:val="24"/>
                <w:lang w:eastAsia="zh-HK"/>
              </w:rPr>
            </w:pPr>
          </w:p>
          <w:p w:rsidR="00E57E20" w:rsidRPr="00055A7E" w:rsidRDefault="00E57E20" w:rsidP="00E57E20">
            <w:pPr>
              <w:numPr>
                <w:ilvl w:val="0"/>
                <w:numId w:val="14"/>
              </w:numPr>
              <w:jc w:val="both"/>
              <w:rPr>
                <w:rFonts w:ascii="Times New Roman" w:hAnsi="Times New Roman" w:cs="Times New Roman"/>
                <w:color w:val="FF0000"/>
                <w:szCs w:val="24"/>
                <w:lang w:eastAsia="zh-HK"/>
              </w:rPr>
            </w:pPr>
            <w:r w:rsidRPr="00055A7E">
              <w:rPr>
                <w:rFonts w:hint="eastAsia"/>
                <w:color w:val="FF0000"/>
              </w:rPr>
              <w:t>保護他人：流感可經由患者咳嗽或打噴嚏所發出的飛沫傳播，而口罩可以阻隔液體與飛沫微粒，所以</w:t>
            </w:r>
            <w:r w:rsidRPr="00055A7E">
              <w:rPr>
                <w:color w:val="FF0000"/>
              </w:rPr>
              <w:t>當</w:t>
            </w:r>
            <w:r w:rsidR="00B73D5A">
              <w:rPr>
                <w:color w:val="FF0000"/>
              </w:rPr>
              <w:t>我們出現呼吸道感染病徵時，應該佩戴口罩以阻隔由自己發出的飛沫，</w:t>
            </w:r>
            <w:r w:rsidR="00B73D5A">
              <w:rPr>
                <w:rFonts w:hint="eastAsia"/>
                <w:color w:val="FF0000"/>
                <w:lang w:eastAsia="zh-HK"/>
              </w:rPr>
              <w:t>從而</w:t>
            </w:r>
            <w:r w:rsidRPr="00055A7E">
              <w:rPr>
                <w:color w:val="FF0000"/>
              </w:rPr>
              <w:t>保護他人免受感染。</w:t>
            </w:r>
            <w:r w:rsidRPr="00055A7E">
              <w:rPr>
                <w:rFonts w:ascii="Times New Roman" w:hAnsi="Times New Roman" w:cs="Times New Roman"/>
                <w:color w:val="FF0000"/>
                <w:szCs w:val="24"/>
                <w:lang w:eastAsia="zh-HK"/>
              </w:rPr>
              <w:t xml:space="preserve"> </w:t>
            </w:r>
          </w:p>
          <w:p w:rsidR="00E57E20" w:rsidRPr="00055A7E" w:rsidRDefault="00E57E20" w:rsidP="00046DA3">
            <w:pPr>
              <w:jc w:val="both"/>
              <w:rPr>
                <w:rFonts w:ascii="Times New Roman" w:hAnsi="Times New Roman" w:cs="Times New Roman"/>
                <w:color w:val="FF0000"/>
                <w:szCs w:val="24"/>
                <w:lang w:eastAsia="zh-HK"/>
              </w:rPr>
            </w:pPr>
          </w:p>
          <w:p w:rsidR="00E57E20" w:rsidRPr="00055A7E" w:rsidRDefault="00E57E20" w:rsidP="00E57E20">
            <w:pPr>
              <w:numPr>
                <w:ilvl w:val="0"/>
                <w:numId w:val="14"/>
              </w:numPr>
              <w:jc w:val="both"/>
              <w:rPr>
                <w:rFonts w:ascii="Times New Roman" w:hAnsi="Times New Roman" w:cs="Times New Roman"/>
                <w:color w:val="FF0000"/>
                <w:szCs w:val="24"/>
                <w:lang w:eastAsia="zh-HK"/>
              </w:rPr>
            </w:pPr>
            <w:r w:rsidRPr="00055A7E">
              <w:rPr>
                <w:rFonts w:ascii="Times New Roman" w:hAnsi="Times New Roman" w:cs="Times New Roman" w:hint="eastAsia"/>
                <w:color w:val="FF0000"/>
                <w:szCs w:val="24"/>
                <w:lang w:eastAsia="zh-HK"/>
              </w:rPr>
              <w:t>盡公民責任：若自己患上流感而在公共場所活動，應佩戴口罩以減少感染他人的機會，這是身為公民在公共衞生方面應盡的責任。</w:t>
            </w:r>
          </w:p>
          <w:p w:rsidR="00E57E20" w:rsidRDefault="00E57E20" w:rsidP="00046DA3">
            <w:pPr>
              <w:rPr>
                <w:rFonts w:ascii="Times New Roman" w:hAnsi="Times New Roman" w:cs="Times New Roman"/>
                <w:szCs w:val="24"/>
                <w:lang w:eastAsia="zh-HK"/>
              </w:rPr>
            </w:pPr>
          </w:p>
          <w:p w:rsidR="00E57E20" w:rsidRDefault="00E57E20" w:rsidP="00046DA3">
            <w:pPr>
              <w:rPr>
                <w:rFonts w:ascii="Times New Roman" w:hAnsi="Times New Roman" w:cs="Times New Roman"/>
                <w:szCs w:val="24"/>
                <w:lang w:eastAsia="zh-HK"/>
              </w:rPr>
            </w:pPr>
          </w:p>
          <w:p w:rsidR="00E57E20" w:rsidRDefault="00E57E20" w:rsidP="00046DA3">
            <w:pPr>
              <w:rPr>
                <w:rFonts w:ascii="Times New Roman" w:hAnsi="Times New Roman" w:cs="Times New Roman"/>
                <w:szCs w:val="24"/>
                <w:lang w:eastAsia="zh-HK"/>
              </w:rPr>
            </w:pPr>
          </w:p>
          <w:p w:rsidR="00E57E20" w:rsidRDefault="00E57E20" w:rsidP="00046DA3">
            <w:pPr>
              <w:rPr>
                <w:rFonts w:ascii="Times New Roman" w:hAnsi="Times New Roman" w:cs="Times New Roman"/>
                <w:szCs w:val="24"/>
                <w:lang w:eastAsia="zh-HK"/>
              </w:rPr>
            </w:pPr>
          </w:p>
          <w:p w:rsidR="00E57E20" w:rsidRDefault="00E57E20" w:rsidP="00046DA3">
            <w:pPr>
              <w:rPr>
                <w:rFonts w:ascii="Times New Roman" w:hAnsi="Times New Roman" w:cs="Times New Roman"/>
                <w:szCs w:val="24"/>
                <w:lang w:eastAsia="zh-HK"/>
              </w:rPr>
            </w:pPr>
          </w:p>
          <w:p w:rsidR="00E57E20" w:rsidRDefault="00E57E20" w:rsidP="00046DA3">
            <w:pPr>
              <w:rPr>
                <w:rFonts w:ascii="Times New Roman" w:hAnsi="Times New Roman" w:cs="Times New Roman"/>
                <w:szCs w:val="24"/>
                <w:lang w:eastAsia="zh-HK"/>
              </w:rPr>
            </w:pPr>
          </w:p>
          <w:p w:rsidR="00E57E20" w:rsidRDefault="00E57E20" w:rsidP="00046DA3">
            <w:pPr>
              <w:rPr>
                <w:rFonts w:ascii="Times New Roman" w:hAnsi="Times New Roman" w:cs="Times New Roman"/>
                <w:szCs w:val="24"/>
                <w:lang w:eastAsia="zh-HK"/>
              </w:rPr>
            </w:pPr>
          </w:p>
          <w:p w:rsidR="00E57E20" w:rsidRDefault="00E57E20" w:rsidP="00046DA3">
            <w:pPr>
              <w:rPr>
                <w:rFonts w:ascii="Times New Roman" w:hAnsi="Times New Roman" w:cs="Times New Roman"/>
                <w:szCs w:val="24"/>
                <w:lang w:eastAsia="zh-HK"/>
              </w:rPr>
            </w:pPr>
          </w:p>
          <w:p w:rsidR="00E57E20" w:rsidRDefault="00E57E20" w:rsidP="00046DA3">
            <w:pPr>
              <w:rPr>
                <w:rFonts w:ascii="Times New Roman" w:hAnsi="Times New Roman" w:cs="Times New Roman"/>
                <w:szCs w:val="24"/>
                <w:lang w:eastAsia="zh-HK"/>
              </w:rPr>
            </w:pPr>
          </w:p>
          <w:p w:rsidR="00E57E20" w:rsidRDefault="00E57E20" w:rsidP="00046DA3">
            <w:pPr>
              <w:rPr>
                <w:rFonts w:ascii="Times New Roman" w:hAnsi="Times New Roman" w:cs="Times New Roman"/>
                <w:szCs w:val="24"/>
                <w:lang w:eastAsia="zh-HK"/>
              </w:rPr>
            </w:pPr>
          </w:p>
        </w:tc>
      </w:tr>
    </w:tbl>
    <w:p w:rsidR="00E57E20" w:rsidRPr="00055A7E" w:rsidRDefault="00E57E20" w:rsidP="00E57E20">
      <w:pPr>
        <w:pStyle w:val="a4"/>
        <w:numPr>
          <w:ilvl w:val="0"/>
          <w:numId w:val="2"/>
        </w:numPr>
        <w:ind w:leftChars="0"/>
        <w:rPr>
          <w:rFonts w:ascii="Times New Roman" w:hAnsi="Times New Roman" w:cs="Times New Roman"/>
          <w:szCs w:val="24"/>
          <w:lang w:eastAsia="zh-HK"/>
        </w:rPr>
      </w:pPr>
      <w:r w:rsidRPr="00055A7E">
        <w:rPr>
          <w:rFonts w:ascii="Times New Roman" w:eastAsia="新細明體" w:hAnsi="Times New Roman" w:cs="Times New Roman" w:hint="eastAsia"/>
          <w:lang w:eastAsia="zh-HK"/>
        </w:rPr>
        <w:lastRenderedPageBreak/>
        <w:t>承接你在上題的答案</w:t>
      </w:r>
      <w:r w:rsidRPr="00055A7E">
        <w:rPr>
          <w:rFonts w:ascii="Times New Roman" w:eastAsia="新細明體" w:hAnsi="Times New Roman" w:cs="Times New Roman" w:hint="eastAsia"/>
        </w:rPr>
        <w:t>，</w:t>
      </w:r>
      <w:r w:rsidRPr="00055A7E">
        <w:rPr>
          <w:rFonts w:ascii="Times New Roman" w:eastAsia="新細明體" w:hAnsi="Times New Roman" w:cs="Times New Roman" w:hint="eastAsia"/>
          <w:lang w:eastAsia="zh-HK"/>
        </w:rPr>
        <w:t>並</w:t>
      </w:r>
      <w:r w:rsidR="005922C2">
        <w:rPr>
          <w:rFonts w:ascii="Times New Roman" w:eastAsia="新細明體" w:hAnsi="Times New Roman" w:cs="Times New Roman" w:hint="eastAsia"/>
        </w:rPr>
        <w:t>參考下表一</w:t>
      </w:r>
      <w:r w:rsidR="005922C2">
        <w:rPr>
          <w:rFonts w:ascii="Times New Roman" w:eastAsia="新細明體" w:hAnsi="Times New Roman" w:cs="Times New Roman" w:hint="eastAsia"/>
          <w:lang w:eastAsia="zh-HK"/>
        </w:rPr>
        <w:t>段</w:t>
      </w:r>
      <w:r w:rsidRPr="00055A7E">
        <w:rPr>
          <w:rFonts w:ascii="Times New Roman" w:eastAsia="新細明體" w:hAnsi="Times New Roman" w:cs="Times New Roman" w:hint="eastAsia"/>
        </w:rPr>
        <w:t>關於</w:t>
      </w:r>
      <w:r w:rsidRPr="00055A7E">
        <w:rPr>
          <w:rFonts w:ascii="Times New Roman" w:eastAsia="新細明體" w:hAnsi="Times New Roman" w:cs="Times New Roman" w:hint="eastAsia"/>
          <w:lang w:eastAsia="zh-HK"/>
        </w:rPr>
        <w:t>公共衞生</w:t>
      </w:r>
      <w:r w:rsidRPr="00055A7E">
        <w:rPr>
          <w:rFonts w:ascii="Times New Roman" w:eastAsia="新細明體" w:hAnsi="Times New Roman" w:cs="Times New Roman" w:hint="eastAsia"/>
        </w:rPr>
        <w:t>的資料，</w:t>
      </w:r>
      <w:r w:rsidRPr="00055A7E">
        <w:rPr>
          <w:rFonts w:ascii="Times New Roman" w:eastAsia="新細明體" w:hAnsi="Times New Roman" w:cs="Times New Roman" w:hint="eastAsia"/>
          <w:lang w:eastAsia="zh-HK"/>
        </w:rPr>
        <w:t>你認為接種疫苗和在患上流感期間佩戴口罩</w:t>
      </w:r>
      <w:r w:rsidRPr="00055A7E">
        <w:rPr>
          <w:rFonts w:ascii="Times New Roman" w:eastAsia="新細明體" w:hAnsi="Times New Roman" w:cs="Times New Roman" w:hint="eastAsia"/>
        </w:rPr>
        <w:t>，</w:t>
      </w:r>
      <w:r w:rsidRPr="00055A7E">
        <w:rPr>
          <w:rFonts w:ascii="Times New Roman" w:eastAsia="新細明體" w:hAnsi="Times New Roman" w:cs="Times New Roman" w:hint="eastAsia"/>
          <w:lang w:eastAsia="zh-HK"/>
        </w:rPr>
        <w:t>是否配合公共衞生的着重點</w:t>
      </w:r>
      <w:r w:rsidRPr="00055A7E">
        <w:rPr>
          <w:rFonts w:ascii="Times New Roman" w:eastAsia="新細明體" w:hAnsi="Times New Roman" w:cs="Times New Roman" w:hint="eastAsia"/>
        </w:rPr>
        <w:t>？</w:t>
      </w:r>
      <w:r w:rsidRPr="00055A7E">
        <w:rPr>
          <w:rFonts w:ascii="Times New Roman" w:eastAsia="新細明體" w:hAnsi="Times New Roman" w:cs="Times New Roman" w:hint="eastAsia"/>
          <w:lang w:eastAsia="zh-HK"/>
        </w:rPr>
        <w:t>為甚麼</w:t>
      </w:r>
      <w:r w:rsidRPr="00055A7E">
        <w:rPr>
          <w:rFonts w:ascii="Times New Roman" w:eastAsia="新細明體" w:hAnsi="Times New Roman" w:cs="Times New Roman" w:hint="eastAsia"/>
        </w:rPr>
        <w:t>？</w:t>
      </w:r>
    </w:p>
    <w:p w:rsidR="00E57E20" w:rsidRDefault="00E57E20" w:rsidP="00E57E20">
      <w:pPr>
        <w:rPr>
          <w:rFonts w:ascii="Times New Roman" w:hAnsi="Times New Roman" w:cs="Times New Roman"/>
          <w:szCs w:val="24"/>
          <w:lang w:eastAsia="zh-HK"/>
        </w:rPr>
      </w:pPr>
    </w:p>
    <w:tbl>
      <w:tblPr>
        <w:tblStyle w:val="a3"/>
        <w:tblW w:w="0" w:type="auto"/>
        <w:tblLook w:val="04A0" w:firstRow="1" w:lastRow="0" w:firstColumn="1" w:lastColumn="0" w:noHBand="0" w:noVBand="1"/>
      </w:tblPr>
      <w:tblGrid>
        <w:gridCol w:w="562"/>
        <w:gridCol w:w="7734"/>
      </w:tblGrid>
      <w:tr w:rsidR="00E57E20" w:rsidTr="00046DA3">
        <w:trPr>
          <w:trHeight w:val="2316"/>
        </w:trPr>
        <w:tc>
          <w:tcPr>
            <w:tcW w:w="562" w:type="dxa"/>
            <w:shd w:val="clear" w:color="auto" w:fill="FBE4D5" w:themeFill="accent2" w:themeFillTint="33"/>
            <w:vAlign w:val="center"/>
          </w:tcPr>
          <w:p w:rsidR="00E57E20" w:rsidRDefault="00E57E20" w:rsidP="00046DA3">
            <w:pPr>
              <w:jc w:val="center"/>
              <w:rPr>
                <w:rFonts w:ascii="Times New Roman" w:hAnsi="Times New Roman" w:cs="Times New Roman"/>
                <w:szCs w:val="24"/>
                <w:lang w:eastAsia="zh-HK"/>
              </w:rPr>
            </w:pPr>
            <w:r>
              <w:rPr>
                <w:rFonts w:ascii="Times New Roman" w:hAnsi="Times New Roman" w:cs="Times New Roman" w:hint="eastAsia"/>
                <w:szCs w:val="24"/>
                <w:lang w:eastAsia="zh-HK"/>
              </w:rPr>
              <w:t>參</w:t>
            </w:r>
          </w:p>
          <w:p w:rsidR="00E57E20" w:rsidRDefault="00E57E20" w:rsidP="00046DA3">
            <w:pPr>
              <w:jc w:val="center"/>
              <w:rPr>
                <w:rFonts w:ascii="Times New Roman" w:hAnsi="Times New Roman" w:cs="Times New Roman"/>
                <w:szCs w:val="24"/>
                <w:lang w:eastAsia="zh-HK"/>
              </w:rPr>
            </w:pPr>
            <w:r>
              <w:rPr>
                <w:rFonts w:ascii="Times New Roman" w:hAnsi="Times New Roman" w:cs="Times New Roman" w:hint="eastAsia"/>
                <w:szCs w:val="24"/>
                <w:lang w:eastAsia="zh-HK"/>
              </w:rPr>
              <w:t>考</w:t>
            </w:r>
          </w:p>
          <w:p w:rsidR="00E57E20" w:rsidRDefault="00E57E20" w:rsidP="00046DA3">
            <w:pPr>
              <w:jc w:val="center"/>
              <w:rPr>
                <w:rFonts w:ascii="Times New Roman" w:hAnsi="Times New Roman" w:cs="Times New Roman"/>
                <w:szCs w:val="24"/>
                <w:lang w:eastAsia="zh-HK"/>
              </w:rPr>
            </w:pPr>
            <w:r>
              <w:rPr>
                <w:rFonts w:ascii="Times New Roman" w:hAnsi="Times New Roman" w:cs="Times New Roman" w:hint="eastAsia"/>
                <w:szCs w:val="24"/>
                <w:lang w:eastAsia="zh-HK"/>
              </w:rPr>
              <w:t>資</w:t>
            </w:r>
          </w:p>
          <w:p w:rsidR="00E57E20" w:rsidRPr="004A7044" w:rsidRDefault="00E57E20" w:rsidP="00046DA3">
            <w:pPr>
              <w:jc w:val="center"/>
              <w:rPr>
                <w:rFonts w:ascii="Times New Roman" w:hAnsi="Times New Roman" w:cs="Times New Roman"/>
                <w:szCs w:val="24"/>
                <w:lang w:eastAsia="zh-HK"/>
              </w:rPr>
            </w:pPr>
            <w:r>
              <w:rPr>
                <w:rFonts w:ascii="Times New Roman" w:hAnsi="Times New Roman" w:cs="Times New Roman" w:hint="eastAsia"/>
                <w:szCs w:val="24"/>
                <w:lang w:eastAsia="zh-HK"/>
              </w:rPr>
              <w:t>料</w:t>
            </w:r>
          </w:p>
        </w:tc>
        <w:tc>
          <w:tcPr>
            <w:tcW w:w="7734" w:type="dxa"/>
            <w:vAlign w:val="center"/>
          </w:tcPr>
          <w:p w:rsidR="00E57E20" w:rsidRDefault="00E57E20" w:rsidP="00046DA3">
            <w:pPr>
              <w:ind w:firstLineChars="200" w:firstLine="480"/>
              <w:jc w:val="both"/>
              <w:rPr>
                <w:rFonts w:ascii="Times New Roman" w:hAnsi="Times New Roman" w:cs="Times New Roman"/>
                <w:szCs w:val="24"/>
              </w:rPr>
            </w:pPr>
            <w:r w:rsidRPr="00EC2E98">
              <w:rPr>
                <w:rFonts w:ascii="Times New Roman" w:hAnsi="Times New Roman" w:cs="Times New Roman" w:hint="eastAsia"/>
                <w:szCs w:val="24"/>
                <w:lang w:eastAsia="zh-HK"/>
              </w:rPr>
              <w:t>公共衛生</w:t>
            </w:r>
            <w:r>
              <w:rPr>
                <w:rFonts w:ascii="Times New Roman" w:hAnsi="Times New Roman" w:cs="Times New Roman" w:hint="eastAsia"/>
                <w:szCs w:val="24"/>
                <w:lang w:eastAsia="zh-HK"/>
              </w:rPr>
              <w:t>所涉及的重點</w:t>
            </w:r>
            <w:r w:rsidRPr="00EC2E98">
              <w:rPr>
                <w:rFonts w:ascii="Times New Roman" w:hAnsi="Times New Roman" w:cs="Times New Roman" w:hint="eastAsia"/>
                <w:szCs w:val="24"/>
                <w:lang w:eastAsia="zh-HK"/>
              </w:rPr>
              <w:t>不僅</w:t>
            </w:r>
            <w:r>
              <w:rPr>
                <w:rFonts w:ascii="Times New Roman" w:hAnsi="Times New Roman" w:cs="Times New Roman" w:hint="eastAsia"/>
                <w:szCs w:val="24"/>
                <w:lang w:eastAsia="zh-HK"/>
              </w:rPr>
              <w:t>在</w:t>
            </w:r>
            <w:r w:rsidRPr="00EC2E98">
              <w:rPr>
                <w:rFonts w:ascii="Times New Roman" w:hAnsi="Times New Roman" w:cs="Times New Roman" w:hint="eastAsia"/>
                <w:szCs w:val="24"/>
                <w:lang w:eastAsia="zh-HK"/>
              </w:rPr>
              <w:t>於疾病治療，或單純地提供醫療服務，亦注重透過預防疾病以減少傷亡、降低醫療費用及減輕公共醫療服務設施的負擔</w:t>
            </w:r>
            <w:r>
              <w:rPr>
                <w:rFonts w:ascii="Times New Roman" w:hAnsi="Times New Roman" w:cs="Times New Roman" w:hint="eastAsia"/>
                <w:szCs w:val="24"/>
              </w:rPr>
              <w:t>。</w:t>
            </w:r>
          </w:p>
          <w:p w:rsidR="00E57E20" w:rsidRDefault="00E57E20" w:rsidP="00046DA3">
            <w:pPr>
              <w:spacing w:line="120" w:lineRule="auto"/>
              <w:ind w:firstLineChars="200" w:firstLine="480"/>
              <w:jc w:val="both"/>
              <w:rPr>
                <w:rFonts w:ascii="Times New Roman" w:hAnsi="Times New Roman" w:cs="Times New Roman"/>
                <w:szCs w:val="24"/>
              </w:rPr>
            </w:pPr>
          </w:p>
          <w:p w:rsidR="00E57E20" w:rsidRPr="004A7044" w:rsidRDefault="00E57E20" w:rsidP="00046DA3">
            <w:pPr>
              <w:adjustRightInd w:val="0"/>
              <w:snapToGrid w:val="0"/>
              <w:jc w:val="both"/>
              <w:rPr>
                <w:rFonts w:ascii="Times New Roman" w:hAnsi="Times New Roman" w:cs="Times New Roman"/>
                <w:sz w:val="20"/>
                <w:szCs w:val="20"/>
              </w:rPr>
            </w:pPr>
            <w:r w:rsidRPr="004A7044">
              <w:rPr>
                <w:rFonts w:ascii="Times New Roman" w:hAnsi="Times New Roman" w:cs="Times New Roman"/>
                <w:sz w:val="20"/>
                <w:szCs w:val="20"/>
                <w:lang w:eastAsia="zh-HK"/>
              </w:rPr>
              <w:t>資料來源</w:t>
            </w:r>
            <w:r w:rsidRPr="004A7044">
              <w:rPr>
                <w:rFonts w:ascii="Times New Roman" w:hAnsi="Times New Roman" w:cs="Times New Roman"/>
                <w:sz w:val="20"/>
                <w:szCs w:val="20"/>
              </w:rPr>
              <w:t>：節錄及改寫自《通識教育科課程資源冊系列：公共衞生》，第</w:t>
            </w:r>
            <w:r w:rsidRPr="004A7044">
              <w:rPr>
                <w:rFonts w:ascii="Times New Roman" w:hAnsi="Times New Roman" w:cs="Times New Roman"/>
                <w:sz w:val="20"/>
                <w:szCs w:val="20"/>
              </w:rPr>
              <w:t>18</w:t>
            </w:r>
            <w:r w:rsidRPr="004A7044">
              <w:rPr>
                <w:rFonts w:ascii="Times New Roman" w:hAnsi="Times New Roman" w:cs="Times New Roman"/>
                <w:sz w:val="20"/>
                <w:szCs w:val="20"/>
              </w:rPr>
              <w:t>及</w:t>
            </w:r>
            <w:r w:rsidRPr="004A7044">
              <w:rPr>
                <w:rFonts w:ascii="Times New Roman" w:hAnsi="Times New Roman" w:cs="Times New Roman"/>
                <w:sz w:val="20"/>
                <w:szCs w:val="20"/>
              </w:rPr>
              <w:t>23</w:t>
            </w:r>
            <w:r w:rsidRPr="004A7044">
              <w:rPr>
                <w:rFonts w:ascii="Times New Roman" w:hAnsi="Times New Roman" w:cs="Times New Roman"/>
                <w:sz w:val="20"/>
                <w:szCs w:val="20"/>
              </w:rPr>
              <w:t>頁。</w:t>
            </w:r>
          </w:p>
          <w:p w:rsidR="00E57E20" w:rsidRPr="004A7044" w:rsidRDefault="00E57E20" w:rsidP="00046DA3">
            <w:pPr>
              <w:adjustRightInd w:val="0"/>
              <w:snapToGrid w:val="0"/>
              <w:jc w:val="both"/>
              <w:rPr>
                <w:rFonts w:ascii="Times New Roman" w:hAnsi="Times New Roman" w:cs="Times New Roman"/>
                <w:szCs w:val="24"/>
                <w:lang w:eastAsia="zh-HK"/>
              </w:rPr>
            </w:pPr>
            <w:r w:rsidRPr="004A7044">
              <w:rPr>
                <w:rFonts w:ascii="Times New Roman" w:hAnsi="Times New Roman" w:cs="Times New Roman"/>
                <w:sz w:val="20"/>
                <w:szCs w:val="20"/>
              </w:rPr>
              <w:t>https://cs.edb.edcity.hk/file/about/related_publications/public_health_c3.pdf</w:t>
            </w:r>
          </w:p>
        </w:tc>
      </w:tr>
      <w:tr w:rsidR="00E57E20" w:rsidTr="00046DA3">
        <w:tc>
          <w:tcPr>
            <w:tcW w:w="8296" w:type="dxa"/>
            <w:gridSpan w:val="2"/>
          </w:tcPr>
          <w:p w:rsidR="00E57E20" w:rsidRDefault="00E57E20" w:rsidP="00046DA3">
            <w:pPr>
              <w:rPr>
                <w:rFonts w:ascii="Times New Roman" w:hAnsi="Times New Roman" w:cs="Times New Roman"/>
                <w:szCs w:val="24"/>
                <w:lang w:eastAsia="zh-HK"/>
              </w:rPr>
            </w:pPr>
          </w:p>
          <w:p w:rsidR="00E57E20" w:rsidRPr="00EF5EB9" w:rsidRDefault="00E57E20" w:rsidP="00E57E20">
            <w:pPr>
              <w:numPr>
                <w:ilvl w:val="0"/>
                <w:numId w:val="14"/>
              </w:numPr>
              <w:jc w:val="both"/>
              <w:rPr>
                <w:rFonts w:ascii="Times New Roman" w:hAnsi="Times New Roman" w:cs="Times New Roman"/>
                <w:color w:val="FF0000"/>
                <w:szCs w:val="24"/>
                <w:lang w:eastAsia="zh-HK"/>
              </w:rPr>
            </w:pPr>
            <w:r w:rsidRPr="00EF5EB9">
              <w:rPr>
                <w:rFonts w:ascii="Times New Roman" w:hAnsi="Times New Roman" w:cs="Times New Roman" w:hint="eastAsia"/>
                <w:color w:val="FF0000"/>
                <w:szCs w:val="24"/>
                <w:lang w:eastAsia="zh-HK"/>
              </w:rPr>
              <w:t>接種疫苗和在患上流感期間佩戴口罩，都有助於保護自己，以及減少他人感染流感的機會，正與</w:t>
            </w:r>
            <w:r w:rsidRPr="00EF5EB9">
              <w:rPr>
                <w:rFonts w:ascii="Times New Roman" w:hAnsi="Times New Roman" w:cs="Times New Roman"/>
                <w:color w:val="FF0000"/>
                <w:szCs w:val="24"/>
                <w:lang w:eastAsia="zh-HK"/>
              </w:rPr>
              <w:t>公共衞生</w:t>
            </w:r>
            <w:r w:rsidR="00831B8B">
              <w:rPr>
                <w:rFonts w:ascii="Times New Roman" w:hAnsi="Times New Roman" w:cs="Times New Roman" w:hint="eastAsia"/>
                <w:color w:val="FF0000"/>
                <w:szCs w:val="24"/>
                <w:lang w:eastAsia="zh-HK"/>
              </w:rPr>
              <w:t>強調</w:t>
            </w:r>
            <w:r w:rsidRPr="00EF5EB9">
              <w:rPr>
                <w:rFonts w:ascii="Times New Roman" w:hAnsi="Times New Roman" w:cs="Times New Roman" w:hint="eastAsia"/>
                <w:color w:val="FF0000"/>
                <w:szCs w:val="24"/>
                <w:lang w:eastAsia="zh-HK"/>
              </w:rPr>
              <w:t>透過預防疾病以減少傷亡的着重點互相配合。</w:t>
            </w:r>
          </w:p>
          <w:p w:rsidR="00E57E20" w:rsidRPr="00EF5EB9" w:rsidRDefault="00E57E20" w:rsidP="00046DA3">
            <w:pPr>
              <w:ind w:left="397"/>
              <w:jc w:val="both"/>
              <w:rPr>
                <w:rFonts w:ascii="Times New Roman" w:hAnsi="Times New Roman" w:cs="Times New Roman"/>
                <w:color w:val="FF0000"/>
                <w:szCs w:val="24"/>
                <w:lang w:eastAsia="zh-HK"/>
              </w:rPr>
            </w:pPr>
          </w:p>
          <w:p w:rsidR="00E57E20" w:rsidRPr="00EF5EB9" w:rsidRDefault="00E57E20" w:rsidP="00E57E20">
            <w:pPr>
              <w:numPr>
                <w:ilvl w:val="0"/>
                <w:numId w:val="14"/>
              </w:numPr>
              <w:jc w:val="both"/>
              <w:rPr>
                <w:rFonts w:ascii="Times New Roman" w:hAnsi="Times New Roman" w:cs="Times New Roman"/>
                <w:color w:val="FF0000"/>
                <w:szCs w:val="24"/>
                <w:lang w:eastAsia="zh-HK"/>
              </w:rPr>
            </w:pPr>
            <w:r w:rsidRPr="00EF5EB9">
              <w:rPr>
                <w:rFonts w:ascii="Times New Roman" w:hAnsi="Times New Roman" w:cs="Times New Roman" w:hint="eastAsia"/>
                <w:color w:val="FF0000"/>
                <w:szCs w:val="24"/>
                <w:lang w:eastAsia="zh-HK"/>
              </w:rPr>
              <w:t>感染流感的市民數目減少，亦可降低用於治療流感的費用開支，並且減輕公共醫療服務設施的負擔，同樣配合公共衞生的着重點。</w:t>
            </w:r>
          </w:p>
          <w:p w:rsidR="00E57E20" w:rsidRPr="00EF5EB9" w:rsidRDefault="00E57E20" w:rsidP="00046DA3">
            <w:pPr>
              <w:rPr>
                <w:rFonts w:ascii="Times New Roman" w:hAnsi="Times New Roman" w:cs="Times New Roman"/>
                <w:szCs w:val="24"/>
                <w:lang w:eastAsia="zh-HK"/>
              </w:rPr>
            </w:pPr>
          </w:p>
          <w:p w:rsidR="00E57E20" w:rsidRDefault="00E57E20" w:rsidP="00046DA3">
            <w:pPr>
              <w:rPr>
                <w:rFonts w:ascii="Times New Roman" w:hAnsi="Times New Roman" w:cs="Times New Roman"/>
                <w:szCs w:val="24"/>
                <w:lang w:eastAsia="zh-HK"/>
              </w:rPr>
            </w:pPr>
          </w:p>
          <w:p w:rsidR="00E57E20" w:rsidRDefault="00E57E20" w:rsidP="00046DA3">
            <w:pPr>
              <w:rPr>
                <w:rFonts w:ascii="Times New Roman" w:hAnsi="Times New Roman" w:cs="Times New Roman"/>
                <w:szCs w:val="24"/>
                <w:lang w:eastAsia="zh-HK"/>
              </w:rPr>
            </w:pPr>
          </w:p>
          <w:p w:rsidR="00E57E20" w:rsidRDefault="00E57E20" w:rsidP="00046DA3">
            <w:pPr>
              <w:rPr>
                <w:rFonts w:ascii="Times New Roman" w:hAnsi="Times New Roman" w:cs="Times New Roman"/>
                <w:szCs w:val="24"/>
                <w:lang w:eastAsia="zh-HK"/>
              </w:rPr>
            </w:pPr>
          </w:p>
          <w:p w:rsidR="00E57E20" w:rsidRDefault="00E57E20" w:rsidP="00046DA3">
            <w:pPr>
              <w:rPr>
                <w:rFonts w:ascii="Times New Roman" w:hAnsi="Times New Roman" w:cs="Times New Roman"/>
                <w:szCs w:val="24"/>
                <w:lang w:eastAsia="zh-HK"/>
              </w:rPr>
            </w:pPr>
          </w:p>
          <w:p w:rsidR="00E57E20" w:rsidRDefault="00E57E20" w:rsidP="00046DA3">
            <w:pPr>
              <w:rPr>
                <w:rFonts w:ascii="Times New Roman" w:hAnsi="Times New Roman" w:cs="Times New Roman"/>
                <w:szCs w:val="24"/>
                <w:lang w:eastAsia="zh-HK"/>
              </w:rPr>
            </w:pPr>
          </w:p>
          <w:p w:rsidR="00E57E20" w:rsidRDefault="00E57E20" w:rsidP="00046DA3">
            <w:pPr>
              <w:rPr>
                <w:rFonts w:ascii="Times New Roman" w:hAnsi="Times New Roman" w:cs="Times New Roman"/>
                <w:szCs w:val="24"/>
                <w:lang w:eastAsia="zh-HK"/>
              </w:rPr>
            </w:pPr>
          </w:p>
          <w:p w:rsidR="00E57E20" w:rsidRDefault="00E57E20" w:rsidP="00046DA3">
            <w:pPr>
              <w:rPr>
                <w:rFonts w:ascii="Times New Roman" w:hAnsi="Times New Roman" w:cs="Times New Roman"/>
                <w:szCs w:val="24"/>
                <w:lang w:eastAsia="zh-HK"/>
              </w:rPr>
            </w:pPr>
          </w:p>
          <w:p w:rsidR="00E57E20" w:rsidRDefault="00E57E20" w:rsidP="00046DA3">
            <w:pPr>
              <w:rPr>
                <w:rFonts w:ascii="Times New Roman" w:hAnsi="Times New Roman" w:cs="Times New Roman"/>
                <w:szCs w:val="24"/>
                <w:lang w:eastAsia="zh-HK"/>
              </w:rPr>
            </w:pPr>
          </w:p>
          <w:p w:rsidR="00E57E20" w:rsidRDefault="00E57E20" w:rsidP="00046DA3">
            <w:pPr>
              <w:rPr>
                <w:rFonts w:ascii="Times New Roman" w:hAnsi="Times New Roman" w:cs="Times New Roman"/>
                <w:szCs w:val="24"/>
                <w:lang w:eastAsia="zh-HK"/>
              </w:rPr>
            </w:pPr>
          </w:p>
          <w:p w:rsidR="00E57E20" w:rsidRDefault="00E57E20" w:rsidP="00046DA3">
            <w:pPr>
              <w:rPr>
                <w:rFonts w:ascii="Times New Roman" w:hAnsi="Times New Roman" w:cs="Times New Roman"/>
                <w:szCs w:val="24"/>
                <w:lang w:eastAsia="zh-HK"/>
              </w:rPr>
            </w:pPr>
          </w:p>
          <w:p w:rsidR="00E57E20" w:rsidRDefault="00E57E20" w:rsidP="00046DA3">
            <w:pPr>
              <w:rPr>
                <w:rFonts w:ascii="Times New Roman" w:hAnsi="Times New Roman" w:cs="Times New Roman"/>
                <w:szCs w:val="24"/>
                <w:lang w:eastAsia="zh-HK"/>
              </w:rPr>
            </w:pPr>
          </w:p>
        </w:tc>
      </w:tr>
    </w:tbl>
    <w:p w:rsidR="00E57E20" w:rsidRPr="004A7044" w:rsidRDefault="00E57E20" w:rsidP="00E57E20">
      <w:pPr>
        <w:rPr>
          <w:rFonts w:ascii="Times New Roman" w:hAnsi="Times New Roman" w:cs="Times New Roman"/>
          <w:szCs w:val="24"/>
          <w:lang w:eastAsia="zh-HK"/>
        </w:rPr>
      </w:pPr>
    </w:p>
    <w:p w:rsidR="00E57E20" w:rsidRPr="004A1AD4" w:rsidRDefault="00E57E20" w:rsidP="00E57E20">
      <w:pPr>
        <w:rPr>
          <w:rFonts w:ascii="Times New Roman" w:hAnsi="Times New Roman" w:cs="Times New Roman"/>
          <w:szCs w:val="24"/>
          <w:lang w:eastAsia="zh-HK"/>
        </w:rPr>
      </w:pPr>
    </w:p>
    <w:p w:rsidR="00E57E20" w:rsidRDefault="00E57E20" w:rsidP="00E57E20"/>
    <w:p w:rsidR="00E57E20" w:rsidRDefault="00E57E20" w:rsidP="00E57E20"/>
    <w:p w:rsidR="00E57E20" w:rsidRDefault="00E57E20" w:rsidP="00E57E20"/>
    <w:p w:rsidR="00E57E20" w:rsidRDefault="00E57E20" w:rsidP="00E57E20"/>
    <w:p w:rsidR="00E57E20" w:rsidRDefault="00E57E20" w:rsidP="00E57E20"/>
    <w:p w:rsidR="00E57E20" w:rsidRDefault="00E57E20" w:rsidP="00E57E20"/>
    <w:p w:rsidR="00E57E20" w:rsidRDefault="00E57E20" w:rsidP="00E57E20"/>
    <w:p w:rsidR="00E57E20" w:rsidRDefault="00E57E20" w:rsidP="00E57E20"/>
    <w:p w:rsidR="00E57E20" w:rsidRPr="003E198D" w:rsidRDefault="00E57E20" w:rsidP="00E57E20">
      <w:pPr>
        <w:rPr>
          <w:b/>
          <w:u w:val="thick"/>
        </w:rPr>
      </w:pPr>
      <w:r w:rsidRPr="003E198D">
        <w:rPr>
          <w:rFonts w:hint="eastAsia"/>
          <w:b/>
          <w:u w:val="thick"/>
          <w:lang w:eastAsia="zh-HK"/>
        </w:rPr>
        <w:lastRenderedPageBreak/>
        <w:t>附件二</w:t>
      </w:r>
      <w:r w:rsidRPr="003E198D">
        <w:rPr>
          <w:rFonts w:hint="eastAsia"/>
          <w:b/>
          <w:u w:val="thick"/>
        </w:rPr>
        <w:t>：</w:t>
      </w:r>
      <w:r w:rsidRPr="003E198D">
        <w:rPr>
          <w:rFonts w:hint="eastAsia"/>
          <w:b/>
          <w:u w:val="thick"/>
          <w:lang w:eastAsia="zh-HK"/>
        </w:rPr>
        <w:t>課堂授課資料</w:t>
      </w:r>
    </w:p>
    <w:p w:rsidR="00E57E20" w:rsidRDefault="00E57E20" w:rsidP="00E57E20"/>
    <w:p w:rsidR="00E57E20" w:rsidRPr="003513C5" w:rsidRDefault="00E57E20" w:rsidP="00E57E20">
      <w:pPr>
        <w:rPr>
          <w:lang w:eastAsia="zh-HK"/>
        </w:rPr>
      </w:pPr>
      <w:r>
        <w:rPr>
          <w:rFonts w:hint="eastAsia"/>
          <w:lang w:eastAsia="zh-HK"/>
        </w:rPr>
        <w:t>資料三</w:t>
      </w:r>
      <w:r>
        <w:rPr>
          <w:rFonts w:hint="eastAsia"/>
        </w:rPr>
        <w:t>：</w:t>
      </w:r>
      <w:r>
        <w:rPr>
          <w:rFonts w:ascii="Calibri" w:eastAsia="新細明體" w:hAnsi="Calibri" w:cs="Times New Roman" w:hint="eastAsia"/>
          <w:lang w:eastAsia="zh-HK"/>
        </w:rPr>
        <w:t>簡介</w:t>
      </w:r>
      <w:r w:rsidRPr="0054614C">
        <w:rPr>
          <w:rFonts w:ascii="Calibri" w:eastAsia="新細明體" w:hAnsi="Calibri" w:cs="Times New Roman" w:hint="eastAsia"/>
        </w:rPr>
        <w:t>傳染病、流行病</w:t>
      </w:r>
      <w:r>
        <w:rPr>
          <w:rFonts w:ascii="Calibri" w:eastAsia="新細明體" w:hAnsi="Calibri" w:cs="Times New Roman" w:hint="eastAsia"/>
          <w:lang w:eastAsia="zh-HK"/>
        </w:rPr>
        <w:t>及</w:t>
      </w:r>
      <w:r w:rsidRPr="0054614C">
        <w:rPr>
          <w:rFonts w:ascii="Calibri" w:eastAsia="新細明體" w:hAnsi="Calibri" w:cs="Times New Roman" w:hint="eastAsia"/>
        </w:rPr>
        <w:t>流行性感冒</w:t>
      </w:r>
      <w:r w:rsidR="00F23CE8">
        <w:rPr>
          <w:rFonts w:ascii="Calibri" w:eastAsia="新細明體" w:hAnsi="Calibri" w:cs="Times New Roman" w:hint="eastAsia"/>
        </w:rPr>
        <w:t>（</w:t>
      </w:r>
      <w:r w:rsidR="00F23CE8">
        <w:rPr>
          <w:rFonts w:ascii="Calibri" w:eastAsia="新細明體" w:hAnsi="Calibri" w:cs="Times New Roman" w:hint="eastAsia"/>
          <w:lang w:eastAsia="zh-HK"/>
        </w:rPr>
        <w:t>流感</w:t>
      </w:r>
      <w:r w:rsidR="00F23CE8">
        <w:rPr>
          <w:rFonts w:ascii="Calibri" w:eastAsia="新細明體" w:hAnsi="Calibri" w:cs="Times New Roman" w:hint="eastAsia"/>
        </w:rPr>
        <w:t>）</w:t>
      </w:r>
    </w:p>
    <w:p w:rsidR="00E57E20" w:rsidRDefault="00E57E20" w:rsidP="00E57E20">
      <w:pPr>
        <w:adjustRightInd w:val="0"/>
        <w:snapToGrid w:val="0"/>
        <w:jc w:val="both"/>
        <w:rPr>
          <w:rFonts w:ascii="Calibri" w:eastAsia="新細明體" w:hAnsi="Calibri" w:cs="Times New Roman"/>
        </w:rPr>
      </w:pPr>
    </w:p>
    <w:tbl>
      <w:tblPr>
        <w:tblStyle w:val="a3"/>
        <w:tblW w:w="0" w:type="auto"/>
        <w:tblLook w:val="04A0" w:firstRow="1" w:lastRow="0" w:firstColumn="1" w:lastColumn="0" w:noHBand="0" w:noVBand="1"/>
      </w:tblPr>
      <w:tblGrid>
        <w:gridCol w:w="8296"/>
      </w:tblGrid>
      <w:tr w:rsidR="00E57E20" w:rsidTr="00046DA3">
        <w:trPr>
          <w:trHeight w:val="1669"/>
        </w:trPr>
        <w:tc>
          <w:tcPr>
            <w:tcW w:w="8296" w:type="dxa"/>
            <w:vAlign w:val="center"/>
          </w:tcPr>
          <w:p w:rsidR="00E57E20" w:rsidRPr="003513C5" w:rsidRDefault="00E57E20" w:rsidP="00F23CE8">
            <w:pPr>
              <w:spacing w:line="240" w:lineRule="atLeast"/>
              <w:jc w:val="both"/>
              <w:rPr>
                <w:rFonts w:ascii="Times New Roman" w:eastAsia="新細明體" w:hAnsi="Times New Roman" w:cs="Times New Roman"/>
                <w:szCs w:val="24"/>
              </w:rPr>
            </w:pPr>
            <w:r w:rsidRPr="0054614C">
              <w:rPr>
                <w:rFonts w:ascii="Times New Roman" w:eastAsia="新細明體" w:hAnsi="Times New Roman" w:cs="Times New Roman" w:hint="eastAsia"/>
                <w:b/>
                <w:szCs w:val="24"/>
                <w:u w:val="thick"/>
              </w:rPr>
              <w:t>傳染病</w:t>
            </w:r>
            <w:r w:rsidRPr="0054614C">
              <w:rPr>
                <w:rFonts w:ascii="Times New Roman" w:eastAsia="新細明體" w:hAnsi="Times New Roman" w:cs="Times New Roman" w:hint="eastAsia"/>
                <w:szCs w:val="24"/>
              </w:rPr>
              <w:t>是由病原體</w:t>
            </w:r>
            <w:r w:rsidR="00F23CE8" w:rsidRPr="0054614C">
              <w:rPr>
                <w:rFonts w:ascii="Times New Roman" w:eastAsia="新細明體" w:hAnsi="Times New Roman" w:cs="Times New Roman" w:hint="eastAsia"/>
                <w:szCs w:val="24"/>
              </w:rPr>
              <w:t>侵</w:t>
            </w:r>
            <w:r w:rsidRPr="0054614C">
              <w:rPr>
                <w:rFonts w:ascii="Times New Roman" w:eastAsia="新細明體" w:hAnsi="Times New Roman" w:cs="Times New Roman" w:hint="eastAsia"/>
                <w:szCs w:val="24"/>
              </w:rPr>
              <w:t>入人體所引致的疾病。病原體侵入人體後可以繁殖或釋放毒素，損害正常細胞及其功能；如果情況嚴重，可以引致死亡。傳染病可經由不同途徑傳播。有些傳染病可透過直接接觸</w:t>
            </w:r>
            <w:r w:rsidR="00AD7942">
              <w:rPr>
                <w:rFonts w:ascii="Times New Roman" w:eastAsia="新細明體" w:hAnsi="Times New Roman" w:cs="Times New Roman" w:hint="eastAsia"/>
                <w:szCs w:val="24"/>
                <w:lang w:eastAsia="zh-HK"/>
              </w:rPr>
              <w:t>而</w:t>
            </w:r>
            <w:r w:rsidRPr="0054614C">
              <w:rPr>
                <w:rFonts w:ascii="Times New Roman" w:eastAsia="新細明體" w:hAnsi="Times New Roman" w:cs="Times New Roman" w:hint="eastAsia"/>
                <w:szCs w:val="24"/>
              </w:rPr>
              <w:t>由</w:t>
            </w:r>
            <w:r w:rsidR="00AD7942">
              <w:rPr>
                <w:rFonts w:ascii="Times New Roman" w:eastAsia="新細明體" w:hAnsi="Times New Roman" w:cs="Times New Roman" w:hint="eastAsia"/>
                <w:szCs w:val="24"/>
                <w:lang w:eastAsia="zh-HK"/>
              </w:rPr>
              <w:t>感染者</w:t>
            </w:r>
            <w:r w:rsidR="00AD7942">
              <w:rPr>
                <w:rFonts w:ascii="Times New Roman" w:eastAsia="新細明體" w:hAnsi="Times New Roman" w:cs="Times New Roman" w:hint="eastAsia"/>
                <w:szCs w:val="24"/>
              </w:rPr>
              <w:t>人傳</w:t>
            </w:r>
            <w:r w:rsidR="00AD7942">
              <w:rPr>
                <w:rFonts w:ascii="Times New Roman" w:eastAsia="新細明體" w:hAnsi="Times New Roman" w:cs="Times New Roman" w:hint="eastAsia"/>
                <w:szCs w:val="24"/>
                <w:lang w:eastAsia="zh-HK"/>
              </w:rPr>
              <w:t>給其他</w:t>
            </w:r>
            <w:r w:rsidRPr="0054614C">
              <w:rPr>
                <w:rFonts w:ascii="Times New Roman" w:eastAsia="新細明體" w:hAnsi="Times New Roman" w:cs="Times New Roman" w:hint="eastAsia"/>
                <w:szCs w:val="24"/>
              </w:rPr>
              <w:t>人；有些則可透過水、空氣、飛沫、食物、體液、排泄物或其他媒介（如昆蟲）傳播。</w:t>
            </w:r>
          </w:p>
        </w:tc>
      </w:tr>
      <w:tr w:rsidR="00E57E20" w:rsidTr="00046DA3">
        <w:trPr>
          <w:trHeight w:val="1976"/>
        </w:trPr>
        <w:tc>
          <w:tcPr>
            <w:tcW w:w="8296" w:type="dxa"/>
            <w:vAlign w:val="center"/>
          </w:tcPr>
          <w:p w:rsidR="00E57E20" w:rsidRPr="003513C5" w:rsidRDefault="00E57E20" w:rsidP="00497DAD">
            <w:pPr>
              <w:spacing w:line="240" w:lineRule="atLeast"/>
              <w:jc w:val="both"/>
              <w:rPr>
                <w:rFonts w:ascii="Times New Roman" w:eastAsia="新細明體" w:hAnsi="Times New Roman" w:cs="Times New Roman"/>
              </w:rPr>
            </w:pPr>
            <w:r w:rsidRPr="0054614C">
              <w:rPr>
                <w:rFonts w:ascii="Times New Roman" w:eastAsia="新細明體" w:hAnsi="Times New Roman" w:cs="Times New Roman" w:hint="eastAsia"/>
                <w:b/>
                <w:u w:val="thick"/>
              </w:rPr>
              <w:t>流行病</w:t>
            </w:r>
            <w:r w:rsidRPr="0054614C">
              <w:rPr>
                <w:rFonts w:ascii="Times New Roman" w:eastAsia="新細明體" w:hAnsi="Times New Roman" w:cs="Times New Roman" w:hint="eastAsia"/>
              </w:rPr>
              <w:t>是指在某特定時間內，於某族群或地區中出現的患病個案較預期為多的疾病；如果流行病在全球多個國家肆虐，感染者眾，則稱為</w:t>
            </w:r>
            <w:r w:rsidRPr="00497DAD">
              <w:rPr>
                <w:rFonts w:ascii="Times New Roman" w:eastAsia="新細明體" w:hAnsi="Times New Roman" w:cs="Times New Roman" w:hint="eastAsia"/>
              </w:rPr>
              <w:t>大流行</w:t>
            </w:r>
            <w:r w:rsidRPr="0054614C">
              <w:rPr>
                <w:rFonts w:ascii="Times New Roman" w:eastAsia="新細明體" w:hAnsi="Times New Roman" w:cs="Times New Roman" w:hint="eastAsia"/>
              </w:rPr>
              <w:t>。大部分引起人們關注的流行病都是傳染病（例如「沙士」、禽流感、</w:t>
            </w:r>
            <w:r w:rsidRPr="0054614C">
              <w:rPr>
                <w:rFonts w:ascii="Times New Roman" w:eastAsia="新細明體" w:hAnsi="Times New Roman" w:cs="Times New Roman"/>
              </w:rPr>
              <w:t>2019</w:t>
            </w:r>
            <w:r w:rsidR="00497DAD">
              <w:rPr>
                <w:rFonts w:ascii="Times New Roman" w:eastAsia="新細明體" w:hAnsi="Times New Roman" w:cs="Times New Roman" w:hint="eastAsia"/>
              </w:rPr>
              <w:t>冠狀病毒病）。政府能否有效控制疫情，取決於對流行病的理解</w:t>
            </w:r>
            <w:r w:rsidR="00497DAD">
              <w:rPr>
                <w:rFonts w:ascii="Times New Roman" w:eastAsia="新細明體" w:hAnsi="Times New Roman" w:cs="Times New Roman" w:hint="eastAsia"/>
                <w:lang w:eastAsia="zh-HK"/>
              </w:rPr>
              <w:t>、</w:t>
            </w:r>
            <w:r w:rsidR="00497DAD">
              <w:rPr>
                <w:rFonts w:ascii="Times New Roman" w:eastAsia="新細明體" w:hAnsi="Times New Roman" w:cs="Times New Roman" w:hint="eastAsia"/>
              </w:rPr>
              <w:t>科學研究的進度</w:t>
            </w:r>
            <w:r w:rsidR="00497DAD">
              <w:rPr>
                <w:rFonts w:ascii="Times New Roman" w:eastAsia="新細明體" w:hAnsi="Times New Roman" w:cs="Times New Roman" w:hint="eastAsia"/>
                <w:lang w:eastAsia="zh-HK"/>
              </w:rPr>
              <w:t>、</w:t>
            </w:r>
            <w:r w:rsidRPr="0054614C">
              <w:rPr>
                <w:rFonts w:ascii="Times New Roman" w:eastAsia="新細明體" w:hAnsi="Times New Roman" w:cs="Times New Roman" w:hint="eastAsia"/>
              </w:rPr>
              <w:t>有效</w:t>
            </w:r>
            <w:r w:rsidR="00497DAD" w:rsidRPr="0054614C">
              <w:rPr>
                <w:rFonts w:ascii="Times New Roman" w:eastAsia="新細明體" w:hAnsi="Times New Roman" w:cs="Times New Roman" w:hint="eastAsia"/>
              </w:rPr>
              <w:t>執行</w:t>
            </w:r>
            <w:r w:rsidR="00497DAD">
              <w:rPr>
                <w:rFonts w:ascii="Times New Roman" w:eastAsia="新細明體" w:hAnsi="Times New Roman" w:cs="Times New Roman" w:hint="eastAsia"/>
              </w:rPr>
              <w:t>公共衞生措施</w:t>
            </w:r>
            <w:r w:rsidR="00497DAD">
              <w:rPr>
                <w:rFonts w:ascii="Times New Roman" w:eastAsia="新細明體" w:hAnsi="Times New Roman" w:cs="Times New Roman" w:hint="eastAsia"/>
                <w:lang w:eastAsia="zh-HK"/>
              </w:rPr>
              <w:t>、</w:t>
            </w:r>
            <w:r w:rsidRPr="0054614C">
              <w:rPr>
                <w:rFonts w:ascii="Times New Roman" w:eastAsia="新細明體" w:hAnsi="Times New Roman" w:cs="Times New Roman" w:hint="eastAsia"/>
              </w:rPr>
              <w:t>良好的風險</w:t>
            </w:r>
            <w:r w:rsidR="00497DAD">
              <w:rPr>
                <w:rFonts w:ascii="Times New Roman" w:eastAsia="新細明體" w:hAnsi="Times New Roman" w:cs="Times New Roman" w:hint="eastAsia"/>
                <w:lang w:eastAsia="zh-HK"/>
              </w:rPr>
              <w:t>管理</w:t>
            </w:r>
            <w:r w:rsidR="00497DAD">
              <w:rPr>
                <w:rFonts w:ascii="Times New Roman" w:eastAsia="新細明體" w:hAnsi="Times New Roman" w:cs="Times New Roman" w:hint="eastAsia"/>
              </w:rPr>
              <w:t>，</w:t>
            </w:r>
            <w:r w:rsidRPr="0054614C">
              <w:rPr>
                <w:rFonts w:ascii="Times New Roman" w:eastAsia="新細明體" w:hAnsi="Times New Roman" w:cs="Times New Roman" w:hint="eastAsia"/>
              </w:rPr>
              <w:t>以及市民合作等因素。</w:t>
            </w:r>
          </w:p>
        </w:tc>
      </w:tr>
      <w:tr w:rsidR="00E57E20" w:rsidTr="00046DA3">
        <w:trPr>
          <w:trHeight w:val="1976"/>
        </w:trPr>
        <w:tc>
          <w:tcPr>
            <w:tcW w:w="8296" w:type="dxa"/>
            <w:vAlign w:val="center"/>
          </w:tcPr>
          <w:p w:rsidR="00E57E20" w:rsidRPr="003513C5" w:rsidRDefault="00E57E20" w:rsidP="00046DA3">
            <w:pPr>
              <w:spacing w:line="240" w:lineRule="atLeast"/>
              <w:jc w:val="both"/>
              <w:rPr>
                <w:rFonts w:ascii="Times New Roman" w:eastAsia="新細明體" w:hAnsi="Times New Roman" w:cs="Times New Roman"/>
              </w:rPr>
            </w:pPr>
            <w:r w:rsidRPr="0054614C">
              <w:rPr>
                <w:rFonts w:ascii="Times New Roman" w:eastAsia="新細明體" w:hAnsi="Times New Roman" w:cs="Times New Roman" w:hint="eastAsia"/>
                <w:b/>
                <w:u w:val="thick"/>
              </w:rPr>
              <w:t>流行性感冒</w:t>
            </w:r>
            <w:r w:rsidRPr="0054614C">
              <w:rPr>
                <w:rFonts w:ascii="Times New Roman" w:eastAsia="新細明體" w:hAnsi="Times New Roman" w:cs="Times New Roman" w:hint="eastAsia"/>
              </w:rPr>
              <w:t>（流感）是由流感病毒引致的急性感染，主要影響呼吸道，也可以引致肺炎，心肌炎，腦炎等病發症。疾病主要在高危人群（嬰幼兒、老年人或慢性病患者）中造成住院和死亡。香港流感季節性的高峰期一般是發生在</w:t>
            </w:r>
            <w:r w:rsidRPr="0054614C">
              <w:rPr>
                <w:rFonts w:ascii="Times New Roman" w:eastAsia="新細明體" w:hAnsi="Times New Roman" w:cs="Times New Roman"/>
              </w:rPr>
              <w:t>1</w:t>
            </w:r>
            <w:r w:rsidRPr="0054614C">
              <w:rPr>
                <w:rFonts w:ascii="Times New Roman" w:eastAsia="新細明體" w:hAnsi="Times New Roman" w:cs="Times New Roman" w:hint="eastAsia"/>
              </w:rPr>
              <w:t>至</w:t>
            </w:r>
            <w:r w:rsidRPr="0054614C">
              <w:rPr>
                <w:rFonts w:ascii="Times New Roman" w:eastAsia="新細明體" w:hAnsi="Times New Roman" w:cs="Times New Roman"/>
              </w:rPr>
              <w:t>3</w:t>
            </w:r>
            <w:r w:rsidRPr="0054614C">
              <w:rPr>
                <w:rFonts w:ascii="Times New Roman" w:eastAsia="新細明體" w:hAnsi="Times New Roman" w:cs="Times New Roman" w:hint="eastAsia"/>
              </w:rPr>
              <w:t>月</w:t>
            </w:r>
            <w:r>
              <w:rPr>
                <w:rFonts w:ascii="Times New Roman" w:eastAsia="新細明體" w:hAnsi="Times New Roman" w:cs="Times New Roman" w:hint="eastAsia"/>
              </w:rPr>
              <w:t>和</w:t>
            </w:r>
            <w:r w:rsidRPr="0054614C">
              <w:rPr>
                <w:rFonts w:ascii="Times New Roman" w:eastAsia="新細明體" w:hAnsi="Times New Roman" w:cs="Times New Roman"/>
              </w:rPr>
              <w:t>7</w:t>
            </w:r>
            <w:r w:rsidRPr="0054614C">
              <w:rPr>
                <w:rFonts w:ascii="Times New Roman" w:eastAsia="新細明體" w:hAnsi="Times New Roman" w:cs="Times New Roman" w:hint="eastAsia"/>
              </w:rPr>
              <w:t>至</w:t>
            </w:r>
            <w:r w:rsidRPr="0054614C">
              <w:rPr>
                <w:rFonts w:ascii="Times New Roman" w:eastAsia="新細明體" w:hAnsi="Times New Roman" w:cs="Times New Roman"/>
              </w:rPr>
              <w:t>8</w:t>
            </w:r>
            <w:r w:rsidRPr="0054614C">
              <w:rPr>
                <w:rFonts w:ascii="Times New Roman" w:eastAsia="新細明體" w:hAnsi="Times New Roman" w:cs="Times New Roman" w:hint="eastAsia"/>
              </w:rPr>
              <w:t>月。蔓延世界各地的流感大流行</w:t>
            </w:r>
            <w:r w:rsidR="007C61BF">
              <w:rPr>
                <w:rFonts w:ascii="Times New Roman" w:eastAsia="新細明體" w:hAnsi="Times New Roman" w:cs="Times New Roman" w:hint="eastAsia"/>
              </w:rPr>
              <w:t>，</w:t>
            </w:r>
            <w:r w:rsidRPr="0054614C">
              <w:rPr>
                <w:rFonts w:ascii="Times New Roman" w:eastAsia="新細明體" w:hAnsi="Times New Roman" w:cs="Times New Roman" w:hint="eastAsia"/>
              </w:rPr>
              <w:t>通常伴隨較多感染個案及較嚴重的病情，引致較高死亡率，並對</w:t>
            </w:r>
            <w:r w:rsidR="007C61BF">
              <w:rPr>
                <w:rFonts w:ascii="Times New Roman" w:eastAsia="新細明體" w:hAnsi="Times New Roman" w:cs="Times New Roman" w:hint="eastAsia"/>
              </w:rPr>
              <w:t>社會及經濟</w:t>
            </w:r>
            <w:r w:rsidR="007C61BF">
              <w:rPr>
                <w:rFonts w:ascii="Times New Roman" w:eastAsia="新細明體" w:hAnsi="Times New Roman" w:cs="Times New Roman" w:hint="eastAsia"/>
                <w:lang w:eastAsia="zh-HK"/>
              </w:rPr>
              <w:t>帶來</w:t>
            </w:r>
            <w:r w:rsidRPr="0054614C">
              <w:rPr>
                <w:rFonts w:ascii="Times New Roman" w:eastAsia="新細明體" w:hAnsi="Times New Roman" w:cs="Times New Roman" w:hint="eastAsia"/>
              </w:rPr>
              <w:t>極大影響。</w:t>
            </w:r>
          </w:p>
        </w:tc>
      </w:tr>
    </w:tbl>
    <w:p w:rsidR="00E57E20" w:rsidRDefault="00E57E20" w:rsidP="00E57E20">
      <w:pPr>
        <w:adjustRightInd w:val="0"/>
        <w:snapToGrid w:val="0"/>
        <w:jc w:val="both"/>
        <w:rPr>
          <w:rFonts w:ascii="Times New Roman" w:eastAsia="新細明體" w:hAnsi="Times New Roman" w:cs="Times New Roman"/>
          <w:sz w:val="20"/>
          <w:szCs w:val="20"/>
        </w:rPr>
      </w:pPr>
      <w:r w:rsidRPr="0054614C">
        <w:rPr>
          <w:rFonts w:ascii="Times New Roman" w:eastAsia="新細明體" w:hAnsi="Times New Roman" w:cs="Times New Roman" w:hint="eastAsia"/>
          <w:sz w:val="20"/>
          <w:szCs w:val="20"/>
        </w:rPr>
        <w:t>資料</w:t>
      </w:r>
      <w:r>
        <w:rPr>
          <w:rFonts w:ascii="Times New Roman" w:eastAsia="新細明體" w:hAnsi="Times New Roman" w:cs="Times New Roman" w:hint="eastAsia"/>
          <w:sz w:val="20"/>
          <w:szCs w:val="20"/>
          <w:lang w:eastAsia="zh-HK"/>
        </w:rPr>
        <w:t>來源</w:t>
      </w:r>
      <w:r w:rsidRPr="0054614C">
        <w:rPr>
          <w:rFonts w:ascii="Times New Roman" w:eastAsia="新細明體" w:hAnsi="Times New Roman" w:cs="Times New Roman" w:hint="eastAsia"/>
          <w:sz w:val="20"/>
          <w:szCs w:val="20"/>
        </w:rPr>
        <w:t>：</w:t>
      </w:r>
      <w:r>
        <w:rPr>
          <w:rFonts w:ascii="Times New Roman" w:eastAsia="新細明體" w:hAnsi="Times New Roman" w:cs="Times New Roman" w:hint="eastAsia"/>
          <w:sz w:val="20"/>
          <w:szCs w:val="20"/>
          <w:lang w:eastAsia="zh-HK"/>
        </w:rPr>
        <w:t>節錄及改寫自</w:t>
      </w:r>
      <w:r w:rsidRPr="003513C5">
        <w:rPr>
          <w:rFonts w:ascii="Times New Roman" w:eastAsia="新細明體" w:hAnsi="Times New Roman" w:cs="Times New Roman" w:hint="eastAsia"/>
          <w:sz w:val="20"/>
          <w:szCs w:val="20"/>
        </w:rPr>
        <w:t>〈《通識教育科課程資源冊系列：公共衞生》，第</w:t>
      </w:r>
      <w:r w:rsidRPr="003513C5">
        <w:rPr>
          <w:rFonts w:ascii="Times New Roman" w:eastAsia="新細明體" w:hAnsi="Times New Roman" w:cs="Times New Roman"/>
          <w:sz w:val="20"/>
          <w:szCs w:val="20"/>
        </w:rPr>
        <w:t>15-16</w:t>
      </w:r>
      <w:r w:rsidRPr="003513C5">
        <w:rPr>
          <w:rFonts w:ascii="Times New Roman" w:eastAsia="新細明體" w:hAnsi="Times New Roman" w:cs="Times New Roman" w:hint="eastAsia"/>
          <w:sz w:val="20"/>
          <w:szCs w:val="20"/>
          <w:lang w:eastAsia="zh-HK"/>
        </w:rPr>
        <w:t>及</w:t>
      </w:r>
      <w:r w:rsidRPr="003513C5">
        <w:rPr>
          <w:rFonts w:ascii="Times New Roman" w:eastAsia="新細明體" w:hAnsi="Times New Roman" w:cs="Times New Roman" w:hint="eastAsia"/>
          <w:sz w:val="20"/>
          <w:szCs w:val="20"/>
        </w:rPr>
        <w:t>40</w:t>
      </w:r>
      <w:r w:rsidRPr="003513C5">
        <w:rPr>
          <w:rFonts w:ascii="Times New Roman" w:eastAsia="新細明體" w:hAnsi="Times New Roman" w:cs="Times New Roman" w:hint="eastAsia"/>
          <w:sz w:val="20"/>
          <w:szCs w:val="20"/>
        </w:rPr>
        <w:t>頁。</w:t>
      </w:r>
    </w:p>
    <w:p w:rsidR="00E57E20" w:rsidRPr="003513C5" w:rsidRDefault="00E57E20" w:rsidP="00E57E20">
      <w:pPr>
        <w:adjustRightInd w:val="0"/>
        <w:snapToGrid w:val="0"/>
        <w:jc w:val="both"/>
        <w:rPr>
          <w:rFonts w:ascii="Times New Roman" w:eastAsia="新細明體" w:hAnsi="Times New Roman" w:cs="Times New Roman"/>
          <w:sz w:val="20"/>
          <w:szCs w:val="20"/>
        </w:rPr>
      </w:pPr>
      <w:r w:rsidRPr="003513C5">
        <w:rPr>
          <w:rFonts w:ascii="Times New Roman" w:eastAsia="新細明體" w:hAnsi="Times New Roman" w:cs="Times New Roman"/>
          <w:sz w:val="20"/>
          <w:szCs w:val="20"/>
        </w:rPr>
        <w:t>https://cs.edb.edcity.hk/file/about/related_publications/public_health_c3.pdf</w:t>
      </w:r>
    </w:p>
    <w:p w:rsidR="00E57E20" w:rsidRPr="003513C5" w:rsidRDefault="00E57E20" w:rsidP="00E57E20">
      <w:pPr>
        <w:pStyle w:val="a4"/>
        <w:adjustRightInd w:val="0"/>
        <w:snapToGrid w:val="0"/>
        <w:ind w:leftChars="0" w:left="340"/>
        <w:jc w:val="both"/>
        <w:rPr>
          <w:rFonts w:ascii="Times New Roman" w:eastAsia="新細明體" w:hAnsi="Times New Roman" w:cs="Times New Roman"/>
          <w:sz w:val="20"/>
          <w:szCs w:val="20"/>
        </w:rPr>
      </w:pPr>
    </w:p>
    <w:p w:rsidR="00E57E20" w:rsidRDefault="00E57E20" w:rsidP="00E57E20">
      <w:pPr>
        <w:jc w:val="both"/>
        <w:rPr>
          <w:rFonts w:ascii="Calibri" w:eastAsia="新細明體" w:hAnsi="Calibri" w:cs="Times New Roman"/>
          <w:lang w:eastAsia="zh-HK"/>
        </w:rPr>
      </w:pPr>
    </w:p>
    <w:p w:rsidR="00E57E20" w:rsidRDefault="00E57E20" w:rsidP="00E57E20">
      <w:pPr>
        <w:rPr>
          <w:rFonts w:ascii="Calibri" w:eastAsia="新細明體" w:hAnsi="Calibri" w:cs="Times New Roman"/>
          <w:lang w:eastAsia="zh-HK"/>
        </w:rPr>
      </w:pPr>
      <w:r>
        <w:rPr>
          <w:rFonts w:ascii="Calibri" w:eastAsia="新細明體" w:hAnsi="Calibri" w:cs="Times New Roman" w:hint="eastAsia"/>
          <w:lang w:eastAsia="zh-HK"/>
        </w:rPr>
        <w:t>資料四</w:t>
      </w:r>
      <w:r>
        <w:rPr>
          <w:rFonts w:ascii="Calibri" w:eastAsia="新細明體" w:hAnsi="Calibri" w:cs="Times New Roman" w:hint="eastAsia"/>
        </w:rPr>
        <w:t>：</w:t>
      </w:r>
      <w:r>
        <w:rPr>
          <w:rFonts w:ascii="Calibri" w:eastAsia="新細明體" w:hAnsi="Calibri" w:cs="Times New Roman" w:hint="eastAsia"/>
          <w:lang w:eastAsia="zh-HK"/>
        </w:rPr>
        <w:t>預防傳染病散播的國際及本地衞生條例</w:t>
      </w:r>
    </w:p>
    <w:p w:rsidR="00E57E20" w:rsidRDefault="00E57E20" w:rsidP="00E57E20">
      <w:pPr>
        <w:rPr>
          <w:rFonts w:ascii="Calibri" w:eastAsia="新細明體" w:hAnsi="Calibri" w:cs="Times New Roman"/>
          <w:lang w:eastAsia="zh-HK"/>
        </w:rPr>
      </w:pPr>
    </w:p>
    <w:tbl>
      <w:tblPr>
        <w:tblStyle w:val="a3"/>
        <w:tblW w:w="0" w:type="auto"/>
        <w:tblLook w:val="04A0" w:firstRow="1" w:lastRow="0" w:firstColumn="1" w:lastColumn="0" w:noHBand="0" w:noVBand="1"/>
      </w:tblPr>
      <w:tblGrid>
        <w:gridCol w:w="8296"/>
      </w:tblGrid>
      <w:tr w:rsidR="00E57E20" w:rsidTr="00046DA3">
        <w:trPr>
          <w:trHeight w:val="1673"/>
        </w:trPr>
        <w:tc>
          <w:tcPr>
            <w:tcW w:w="8296" w:type="dxa"/>
            <w:vAlign w:val="center"/>
          </w:tcPr>
          <w:p w:rsidR="00E57E20" w:rsidRDefault="00E57E20" w:rsidP="00046DA3">
            <w:pPr>
              <w:jc w:val="both"/>
              <w:rPr>
                <w:rFonts w:ascii="Calibri" w:eastAsia="新細明體" w:hAnsi="Calibri" w:cs="Times New Roman"/>
                <w:lang w:eastAsia="zh-HK"/>
              </w:rPr>
            </w:pPr>
            <w:r w:rsidRPr="001E7FA3">
              <w:rPr>
                <w:rFonts w:ascii="Times New Roman" w:eastAsia="新細明體" w:hAnsi="Times New Roman" w:cs="Times New Roman" w:hint="eastAsia"/>
                <w:b/>
                <w:u w:val="thick"/>
              </w:rPr>
              <w:t>《國際衞生條例（</w:t>
            </w:r>
            <w:r w:rsidRPr="001E7FA3">
              <w:rPr>
                <w:rFonts w:ascii="Times New Roman" w:eastAsia="新細明體" w:hAnsi="Times New Roman" w:cs="Times New Roman"/>
                <w:b/>
                <w:u w:val="thick"/>
              </w:rPr>
              <w:t>2005</w:t>
            </w:r>
            <w:r w:rsidRPr="001E7FA3">
              <w:rPr>
                <w:rFonts w:ascii="Times New Roman" w:eastAsia="新細明體" w:hAnsi="Times New Roman" w:cs="Times New Roman" w:hint="eastAsia"/>
                <w:b/>
                <w:u w:val="thick"/>
              </w:rPr>
              <w:t>）》</w:t>
            </w:r>
            <w:r w:rsidRPr="001E7FA3">
              <w:rPr>
                <w:rFonts w:ascii="Times New Roman" w:eastAsia="新細明體" w:hAnsi="Times New Roman" w:cs="Times New Roman" w:hint="eastAsia"/>
              </w:rPr>
              <w:t>是國際法律條文，對世衞所有會員國均具有約束力，要求各會員國就所有突發公共衞生事件的情況</w:t>
            </w:r>
            <w:r w:rsidR="00507EE8">
              <w:rPr>
                <w:rFonts w:ascii="Times New Roman" w:eastAsia="新細明體" w:hAnsi="Times New Roman" w:cs="Times New Roman" w:hint="eastAsia"/>
              </w:rPr>
              <w:t>，尤其是新型流行性感冒和嚴重急性呼吸道綜合症（沙士）等嚴重疾病</w:t>
            </w:r>
            <w:r w:rsidRPr="001E7FA3">
              <w:rPr>
                <w:rFonts w:ascii="Times New Roman" w:eastAsia="新細明體" w:hAnsi="Times New Roman" w:cs="Times New Roman" w:hint="eastAsia"/>
              </w:rPr>
              <w:t>向世衞報告</w:t>
            </w:r>
            <w:r w:rsidR="00507EE8">
              <w:rPr>
                <w:rFonts w:ascii="Times New Roman" w:eastAsia="新細明體" w:hAnsi="Times New Roman" w:cs="Times New Roman" w:hint="eastAsia"/>
              </w:rPr>
              <w:t>，</w:t>
            </w:r>
            <w:r w:rsidRPr="001E7FA3">
              <w:rPr>
                <w:rFonts w:ascii="Times New Roman" w:eastAsia="新細明體" w:hAnsi="Times New Roman" w:cs="Times New Roman" w:hint="eastAsia"/>
              </w:rPr>
              <w:t>並藉此加強其公共衞生監測和應對系統的能力，以應付國際關注的公共衞生事件。</w:t>
            </w:r>
          </w:p>
        </w:tc>
      </w:tr>
      <w:tr w:rsidR="00E57E20" w:rsidTr="00046DA3">
        <w:trPr>
          <w:trHeight w:val="1920"/>
        </w:trPr>
        <w:tc>
          <w:tcPr>
            <w:tcW w:w="8296" w:type="dxa"/>
            <w:vAlign w:val="center"/>
          </w:tcPr>
          <w:p w:rsidR="00E57E20" w:rsidRPr="001E7FA3" w:rsidRDefault="00E57E20" w:rsidP="00046DA3">
            <w:pPr>
              <w:spacing w:line="240" w:lineRule="atLeast"/>
              <w:jc w:val="both"/>
              <w:rPr>
                <w:rFonts w:ascii="Times New Roman" w:eastAsia="新細明體" w:hAnsi="Times New Roman" w:cs="Times New Roman"/>
              </w:rPr>
            </w:pPr>
            <w:r w:rsidRPr="001E7FA3">
              <w:rPr>
                <w:rFonts w:ascii="Times New Roman" w:eastAsia="新細明體" w:hAnsi="Times New Roman" w:cs="Times New Roman" w:hint="eastAsia"/>
                <w:b/>
                <w:u w:val="thick"/>
              </w:rPr>
              <w:t>《預防及控制疾病條例》</w:t>
            </w:r>
            <w:r w:rsidRPr="001E7FA3">
              <w:rPr>
                <w:rFonts w:ascii="Times New Roman" w:eastAsia="新細明體" w:hAnsi="Times New Roman" w:cs="Times New Roman" w:hint="eastAsia"/>
              </w:rPr>
              <w:t>即香港法例第</w:t>
            </w:r>
            <w:r w:rsidRPr="001E7FA3">
              <w:rPr>
                <w:rFonts w:ascii="Times New Roman" w:eastAsia="新細明體" w:hAnsi="Times New Roman" w:cs="Times New Roman"/>
              </w:rPr>
              <w:t>599</w:t>
            </w:r>
            <w:r w:rsidRPr="001E7FA3">
              <w:rPr>
                <w:rFonts w:ascii="Times New Roman" w:eastAsia="新細明體" w:hAnsi="Times New Roman" w:cs="Times New Roman" w:hint="eastAsia"/>
              </w:rPr>
              <w:t>章，賦與衞生機關權力，使能控制及預防任何疾病、疾病源頭或污染傳</w:t>
            </w:r>
            <w:r w:rsidR="00384C30">
              <w:rPr>
                <w:rFonts w:ascii="Times New Roman" w:eastAsia="新細明體" w:hAnsi="Times New Roman" w:cs="Times New Roman" w:hint="eastAsia"/>
              </w:rPr>
              <w:t>入香港、在香港內蔓延及從香港向外散播；並且能採納世界衞生組織公</w:t>
            </w:r>
            <w:r w:rsidR="00384C30">
              <w:rPr>
                <w:rFonts w:ascii="Times New Roman" w:eastAsia="新細明體" w:hAnsi="Times New Roman" w:cs="Times New Roman" w:hint="eastAsia"/>
                <w:lang w:eastAsia="zh-HK"/>
              </w:rPr>
              <w:t>布</w:t>
            </w:r>
            <w:r w:rsidRPr="001E7FA3">
              <w:rPr>
                <w:rFonts w:ascii="Times New Roman" w:eastAsia="新細明體" w:hAnsi="Times New Roman" w:cs="Times New Roman" w:hint="eastAsia"/>
              </w:rPr>
              <w:t>的《國際衞生條例》內的相關措施，使香港的國際機場、港口和陸路過境點，能符合條例內所列明的要求。</w:t>
            </w:r>
          </w:p>
        </w:tc>
      </w:tr>
    </w:tbl>
    <w:p w:rsidR="00E57E20" w:rsidRPr="001E7FA3" w:rsidRDefault="00E57E20" w:rsidP="00E57E20">
      <w:pPr>
        <w:adjustRightInd w:val="0"/>
        <w:snapToGrid w:val="0"/>
        <w:rPr>
          <w:rFonts w:ascii="Times New Roman" w:eastAsia="新細明體" w:hAnsi="Times New Roman" w:cs="Times New Roman"/>
          <w:sz w:val="20"/>
          <w:szCs w:val="20"/>
        </w:rPr>
      </w:pPr>
      <w:r w:rsidRPr="001E7FA3">
        <w:rPr>
          <w:rFonts w:ascii="Times New Roman" w:eastAsia="新細明體" w:hAnsi="Times New Roman" w:cs="Times New Roman"/>
          <w:sz w:val="20"/>
          <w:szCs w:val="20"/>
          <w:lang w:eastAsia="zh-HK"/>
        </w:rPr>
        <w:t>資料來源</w:t>
      </w:r>
      <w:r w:rsidRPr="001E7FA3">
        <w:rPr>
          <w:rFonts w:ascii="Times New Roman" w:eastAsia="新細明體" w:hAnsi="Times New Roman" w:cs="Times New Roman"/>
          <w:sz w:val="20"/>
          <w:szCs w:val="20"/>
        </w:rPr>
        <w:t>：</w:t>
      </w:r>
      <w:r w:rsidRPr="001E7FA3">
        <w:rPr>
          <w:rFonts w:ascii="Times New Roman" w:eastAsia="新細明體" w:hAnsi="Times New Roman" w:cs="Times New Roman"/>
          <w:sz w:val="20"/>
          <w:szCs w:val="20"/>
          <w:lang w:eastAsia="zh-HK"/>
        </w:rPr>
        <w:t>節錄及改寫自以下資料</w:t>
      </w:r>
    </w:p>
    <w:p w:rsidR="00E57E20" w:rsidRPr="001E7FA3" w:rsidRDefault="00E57E20" w:rsidP="00E57E20">
      <w:pPr>
        <w:pStyle w:val="a4"/>
        <w:numPr>
          <w:ilvl w:val="0"/>
          <w:numId w:val="6"/>
        </w:numPr>
        <w:adjustRightInd w:val="0"/>
        <w:snapToGrid w:val="0"/>
        <w:ind w:leftChars="0"/>
        <w:rPr>
          <w:rFonts w:ascii="Times New Roman" w:eastAsia="新細明體" w:hAnsi="Times New Roman" w:cs="Times New Roman"/>
          <w:sz w:val="20"/>
          <w:szCs w:val="20"/>
          <w:lang w:eastAsia="zh-HK"/>
        </w:rPr>
      </w:pPr>
      <w:r w:rsidRPr="001E7FA3">
        <w:rPr>
          <w:rFonts w:ascii="Times New Roman" w:eastAsia="新細明體" w:hAnsi="Times New Roman" w:cs="Times New Roman"/>
          <w:sz w:val="20"/>
          <w:szCs w:val="20"/>
          <w:lang w:eastAsia="zh-HK"/>
        </w:rPr>
        <w:t>《國際衞生條例》，衞生署網頁，</w:t>
      </w:r>
      <w:r w:rsidRPr="001E7FA3">
        <w:rPr>
          <w:rFonts w:ascii="Times New Roman" w:eastAsia="新細明體" w:hAnsi="Times New Roman" w:cs="Times New Roman"/>
          <w:sz w:val="20"/>
          <w:szCs w:val="20"/>
          <w:lang w:eastAsia="zh-HK"/>
        </w:rPr>
        <w:t>2022</w:t>
      </w:r>
      <w:r w:rsidRPr="001E7FA3">
        <w:rPr>
          <w:rFonts w:ascii="Times New Roman" w:eastAsia="新細明體" w:hAnsi="Times New Roman" w:cs="Times New Roman"/>
          <w:sz w:val="20"/>
          <w:szCs w:val="20"/>
          <w:lang w:eastAsia="zh-HK"/>
        </w:rPr>
        <w:t>年</w:t>
      </w:r>
      <w:r w:rsidRPr="001E7FA3">
        <w:rPr>
          <w:rFonts w:ascii="Times New Roman" w:eastAsia="新細明體" w:hAnsi="Times New Roman" w:cs="Times New Roman"/>
          <w:sz w:val="20"/>
          <w:szCs w:val="20"/>
          <w:lang w:eastAsia="zh-HK"/>
        </w:rPr>
        <w:t>11</w:t>
      </w:r>
      <w:r w:rsidRPr="001E7FA3">
        <w:rPr>
          <w:rFonts w:ascii="Times New Roman" w:eastAsia="新細明體" w:hAnsi="Times New Roman" w:cs="Times New Roman"/>
          <w:sz w:val="20"/>
          <w:szCs w:val="20"/>
          <w:lang w:eastAsia="zh-HK"/>
        </w:rPr>
        <w:t>月</w:t>
      </w:r>
      <w:r w:rsidRPr="001E7FA3">
        <w:rPr>
          <w:rFonts w:ascii="Times New Roman" w:eastAsia="新細明體" w:hAnsi="Times New Roman" w:cs="Times New Roman"/>
          <w:sz w:val="20"/>
          <w:szCs w:val="20"/>
          <w:lang w:eastAsia="zh-HK"/>
        </w:rPr>
        <w:t>21</w:t>
      </w:r>
      <w:r w:rsidRPr="001E7FA3">
        <w:rPr>
          <w:rFonts w:ascii="Times New Roman" w:eastAsia="新細明體" w:hAnsi="Times New Roman" w:cs="Times New Roman"/>
          <w:sz w:val="20"/>
          <w:szCs w:val="20"/>
          <w:lang w:eastAsia="zh-HK"/>
        </w:rPr>
        <w:t>日。</w:t>
      </w:r>
    </w:p>
    <w:p w:rsidR="00E57E20" w:rsidRPr="001E7FA3" w:rsidRDefault="00E57E20" w:rsidP="00E57E20">
      <w:pPr>
        <w:pStyle w:val="a4"/>
        <w:adjustRightInd w:val="0"/>
        <w:snapToGrid w:val="0"/>
        <w:ind w:leftChars="0" w:left="340"/>
        <w:rPr>
          <w:rFonts w:ascii="Times New Roman" w:eastAsia="新細明體" w:hAnsi="Times New Roman" w:cs="Times New Roman"/>
          <w:sz w:val="20"/>
          <w:szCs w:val="20"/>
          <w:lang w:eastAsia="zh-HK"/>
        </w:rPr>
      </w:pPr>
      <w:r w:rsidRPr="001E7FA3">
        <w:rPr>
          <w:rFonts w:ascii="Times New Roman" w:eastAsia="新細明體" w:hAnsi="Times New Roman" w:cs="Times New Roman"/>
          <w:sz w:val="20"/>
          <w:szCs w:val="20"/>
          <w:lang w:eastAsia="zh-HK"/>
        </w:rPr>
        <w:t>https://www.dh.gov.hk/textonly/tc_chi/useful/useful_Regulations/useful_Regulations.html</w:t>
      </w:r>
    </w:p>
    <w:p w:rsidR="00E57E20" w:rsidRPr="001E7FA3" w:rsidRDefault="00E57E20" w:rsidP="00E57E20">
      <w:pPr>
        <w:pStyle w:val="a4"/>
        <w:numPr>
          <w:ilvl w:val="0"/>
          <w:numId w:val="6"/>
        </w:numPr>
        <w:adjustRightInd w:val="0"/>
        <w:snapToGrid w:val="0"/>
        <w:ind w:leftChars="0"/>
        <w:rPr>
          <w:rFonts w:ascii="Times New Roman" w:eastAsia="新細明體" w:hAnsi="Times New Roman" w:cs="Times New Roman"/>
          <w:sz w:val="20"/>
          <w:szCs w:val="20"/>
          <w:lang w:eastAsia="zh-HK"/>
        </w:rPr>
      </w:pPr>
      <w:r w:rsidRPr="001E7FA3">
        <w:rPr>
          <w:rFonts w:ascii="Times New Roman" w:eastAsia="新細明體" w:hAnsi="Times New Roman" w:cs="Times New Roman"/>
          <w:sz w:val="20"/>
          <w:szCs w:val="20"/>
          <w:lang w:eastAsia="zh-HK"/>
        </w:rPr>
        <w:t>《預防及控制疾病條例》，電子版香港法例，</w:t>
      </w:r>
      <w:r w:rsidRPr="001E7FA3">
        <w:rPr>
          <w:rFonts w:ascii="Times New Roman" w:eastAsia="新細明體" w:hAnsi="Times New Roman" w:cs="Times New Roman"/>
          <w:sz w:val="20"/>
          <w:szCs w:val="20"/>
          <w:lang w:eastAsia="zh-HK"/>
        </w:rPr>
        <w:t>2022</w:t>
      </w:r>
      <w:r w:rsidRPr="001E7FA3">
        <w:rPr>
          <w:rFonts w:ascii="Times New Roman" w:eastAsia="新細明體" w:hAnsi="Times New Roman" w:cs="Times New Roman"/>
          <w:sz w:val="20"/>
          <w:szCs w:val="20"/>
          <w:lang w:eastAsia="zh-HK"/>
        </w:rPr>
        <w:t>年</w:t>
      </w:r>
      <w:r w:rsidRPr="001E7FA3">
        <w:rPr>
          <w:rFonts w:ascii="Times New Roman" w:eastAsia="新細明體" w:hAnsi="Times New Roman" w:cs="Times New Roman"/>
          <w:sz w:val="20"/>
          <w:szCs w:val="20"/>
          <w:lang w:eastAsia="zh-HK"/>
        </w:rPr>
        <w:t>11</w:t>
      </w:r>
      <w:r w:rsidRPr="001E7FA3">
        <w:rPr>
          <w:rFonts w:ascii="Times New Roman" w:eastAsia="新細明體" w:hAnsi="Times New Roman" w:cs="Times New Roman"/>
          <w:sz w:val="20"/>
          <w:szCs w:val="20"/>
          <w:lang w:eastAsia="zh-HK"/>
        </w:rPr>
        <w:t>月</w:t>
      </w:r>
      <w:r w:rsidRPr="001E7FA3">
        <w:rPr>
          <w:rFonts w:ascii="Times New Roman" w:eastAsia="新細明體" w:hAnsi="Times New Roman" w:cs="Times New Roman"/>
          <w:sz w:val="20"/>
          <w:szCs w:val="20"/>
          <w:lang w:eastAsia="zh-HK"/>
        </w:rPr>
        <w:t>11</w:t>
      </w:r>
      <w:r w:rsidRPr="001E7FA3">
        <w:rPr>
          <w:rFonts w:ascii="Times New Roman" w:eastAsia="新細明體" w:hAnsi="Times New Roman" w:cs="Times New Roman"/>
          <w:sz w:val="20"/>
          <w:szCs w:val="20"/>
          <w:lang w:eastAsia="zh-HK"/>
        </w:rPr>
        <w:t>日。</w:t>
      </w:r>
    </w:p>
    <w:p w:rsidR="00E57E20" w:rsidRPr="001E7FA3" w:rsidRDefault="00E57E20" w:rsidP="00E57E20">
      <w:pPr>
        <w:pStyle w:val="a4"/>
        <w:adjustRightInd w:val="0"/>
        <w:snapToGrid w:val="0"/>
        <w:ind w:leftChars="0" w:left="340"/>
        <w:rPr>
          <w:rFonts w:ascii="Times New Roman" w:eastAsia="新細明體" w:hAnsi="Times New Roman" w:cs="Times New Roman"/>
          <w:sz w:val="20"/>
          <w:szCs w:val="20"/>
          <w:lang w:eastAsia="zh-HK"/>
        </w:rPr>
      </w:pPr>
      <w:r w:rsidRPr="001E7FA3">
        <w:rPr>
          <w:rFonts w:ascii="Times New Roman" w:eastAsia="新細明體" w:hAnsi="Times New Roman" w:cs="Times New Roman"/>
          <w:sz w:val="20"/>
          <w:szCs w:val="20"/>
          <w:lang w:eastAsia="zh-HK"/>
        </w:rPr>
        <w:t>https://www.elegislation.gov.hk/hk/cap599!zh-Hant-HK</w:t>
      </w:r>
    </w:p>
    <w:p w:rsidR="00E57E20" w:rsidRPr="00812132" w:rsidRDefault="00E57E20" w:rsidP="00E57E20">
      <w:pPr>
        <w:jc w:val="both"/>
        <w:rPr>
          <w:rFonts w:ascii="Times New Roman" w:eastAsia="新細明體" w:hAnsi="Times New Roman" w:cs="Times New Roman"/>
          <w:lang w:eastAsia="zh-HK"/>
        </w:rPr>
      </w:pPr>
      <w:r>
        <w:rPr>
          <w:rFonts w:ascii="Calibri" w:eastAsia="新細明體" w:hAnsi="Calibri" w:cs="Times New Roman" w:hint="eastAsia"/>
          <w:lang w:eastAsia="zh-HK"/>
        </w:rPr>
        <w:lastRenderedPageBreak/>
        <w:t>資料五</w:t>
      </w:r>
      <w:r>
        <w:rPr>
          <w:rFonts w:ascii="Calibri" w:eastAsia="新細明體" w:hAnsi="Calibri" w:cs="Times New Roman" w:hint="eastAsia"/>
        </w:rPr>
        <w:t>：</w:t>
      </w:r>
      <w:r>
        <w:rPr>
          <w:rFonts w:ascii="Calibri" w:eastAsia="新細明體" w:hAnsi="Calibri" w:cs="Times New Roman" w:hint="eastAsia"/>
          <w:lang w:eastAsia="zh-HK"/>
        </w:rPr>
        <w:t>世界衞生組織發布</w:t>
      </w:r>
      <w:r w:rsidRPr="00812132">
        <w:rPr>
          <w:rFonts w:ascii="Times New Roman" w:eastAsia="新細明體" w:hAnsi="Times New Roman" w:cs="Times New Roman"/>
          <w:lang w:eastAsia="zh-HK"/>
        </w:rPr>
        <w:t>《</w:t>
      </w:r>
      <w:r w:rsidRPr="00812132">
        <w:rPr>
          <w:rFonts w:ascii="Times New Roman" w:eastAsia="新細明體" w:hAnsi="Times New Roman" w:cs="Times New Roman"/>
          <w:lang w:eastAsia="zh-HK"/>
        </w:rPr>
        <w:t>2019-2030</w:t>
      </w:r>
      <w:r w:rsidRPr="00812132">
        <w:rPr>
          <w:rFonts w:ascii="Times New Roman" w:eastAsia="新細明體" w:hAnsi="Times New Roman" w:cs="Times New Roman"/>
          <w:lang w:eastAsia="zh-HK"/>
        </w:rPr>
        <w:t>年全球流感戰略》</w:t>
      </w:r>
    </w:p>
    <w:p w:rsidR="00E57E20" w:rsidRPr="00812132" w:rsidRDefault="00E57E20" w:rsidP="00E57E20">
      <w:pPr>
        <w:jc w:val="both"/>
        <w:rPr>
          <w:rFonts w:ascii="Times New Roman" w:eastAsia="新細明體" w:hAnsi="Times New Roman" w:cs="Times New Roman"/>
          <w:lang w:eastAsia="zh-HK"/>
        </w:rPr>
      </w:pPr>
    </w:p>
    <w:tbl>
      <w:tblPr>
        <w:tblStyle w:val="a3"/>
        <w:tblW w:w="0" w:type="auto"/>
        <w:tblLook w:val="04A0" w:firstRow="1" w:lastRow="0" w:firstColumn="1" w:lastColumn="0" w:noHBand="0" w:noVBand="1"/>
      </w:tblPr>
      <w:tblGrid>
        <w:gridCol w:w="8296"/>
      </w:tblGrid>
      <w:tr w:rsidR="00E57E20" w:rsidRPr="00812132" w:rsidTr="00046DA3">
        <w:trPr>
          <w:trHeight w:val="3937"/>
        </w:trPr>
        <w:tc>
          <w:tcPr>
            <w:tcW w:w="8296" w:type="dxa"/>
            <w:vAlign w:val="center"/>
          </w:tcPr>
          <w:p w:rsidR="00E57E20" w:rsidRPr="00812132" w:rsidRDefault="00E57E20" w:rsidP="00046DA3">
            <w:pPr>
              <w:ind w:firstLineChars="200" w:firstLine="480"/>
              <w:jc w:val="both"/>
              <w:rPr>
                <w:rFonts w:ascii="Times New Roman" w:eastAsia="新細明體" w:hAnsi="Times New Roman" w:cs="Times New Roman"/>
                <w:lang w:eastAsia="zh-HK"/>
              </w:rPr>
            </w:pPr>
            <w:r w:rsidRPr="00812132">
              <w:rPr>
                <w:rFonts w:ascii="Times New Roman" w:eastAsia="新細明體" w:hAnsi="Times New Roman" w:cs="Times New Roman"/>
                <w:lang w:eastAsia="zh-HK"/>
              </w:rPr>
              <w:t>流感是世界最大的公共衞生挑戰之一。每年全球估計有</w:t>
            </w:r>
            <w:r w:rsidRPr="00812132">
              <w:rPr>
                <w:rFonts w:ascii="Times New Roman" w:eastAsia="新細明體" w:hAnsi="Times New Roman" w:cs="Times New Roman"/>
                <w:lang w:eastAsia="zh-HK"/>
              </w:rPr>
              <w:t>10</w:t>
            </w:r>
            <w:r>
              <w:rPr>
                <w:rFonts w:ascii="Times New Roman" w:eastAsia="新細明體" w:hAnsi="Times New Roman" w:cs="Times New Roman"/>
                <w:lang w:eastAsia="zh-HK"/>
              </w:rPr>
              <w:t>億</w:t>
            </w:r>
            <w:r>
              <w:rPr>
                <w:rFonts w:ascii="Times New Roman" w:eastAsia="新細明體" w:hAnsi="Times New Roman" w:cs="Times New Roman" w:hint="eastAsia"/>
                <w:lang w:eastAsia="zh-HK"/>
              </w:rPr>
              <w:t>宗</w:t>
            </w:r>
            <w:r w:rsidRPr="00812132">
              <w:rPr>
                <w:rFonts w:ascii="Times New Roman" w:eastAsia="新細明體" w:hAnsi="Times New Roman" w:cs="Times New Roman"/>
                <w:lang w:eastAsia="zh-HK"/>
              </w:rPr>
              <w:t>病例，其中</w:t>
            </w:r>
            <w:r w:rsidRPr="00812132">
              <w:rPr>
                <w:rFonts w:ascii="Times New Roman" w:eastAsia="新細明體" w:hAnsi="Times New Roman" w:cs="Times New Roman"/>
                <w:lang w:eastAsia="zh-HK"/>
              </w:rPr>
              <w:t>300</w:t>
            </w:r>
            <w:r w:rsidRPr="00812132">
              <w:rPr>
                <w:rFonts w:ascii="Times New Roman" w:eastAsia="新細明體" w:hAnsi="Times New Roman" w:cs="Times New Roman"/>
                <w:lang w:eastAsia="zh-HK"/>
              </w:rPr>
              <w:t>萬至</w:t>
            </w:r>
            <w:r w:rsidRPr="00812132">
              <w:rPr>
                <w:rFonts w:ascii="Times New Roman" w:eastAsia="新細明體" w:hAnsi="Times New Roman" w:cs="Times New Roman"/>
                <w:lang w:eastAsia="zh-HK"/>
              </w:rPr>
              <w:t>500</w:t>
            </w:r>
            <w:r>
              <w:rPr>
                <w:rFonts w:ascii="Times New Roman" w:eastAsia="新細明體" w:hAnsi="Times New Roman" w:cs="Times New Roman"/>
                <w:lang w:eastAsia="zh-HK"/>
              </w:rPr>
              <w:t>萬</w:t>
            </w:r>
            <w:r>
              <w:rPr>
                <w:rFonts w:ascii="Times New Roman" w:eastAsia="新細明體" w:hAnsi="Times New Roman" w:cs="Times New Roman" w:hint="eastAsia"/>
                <w:lang w:eastAsia="zh-HK"/>
              </w:rPr>
              <w:t>宗</w:t>
            </w:r>
            <w:r w:rsidRPr="00812132">
              <w:rPr>
                <w:rFonts w:ascii="Times New Roman" w:eastAsia="新細明體" w:hAnsi="Times New Roman" w:cs="Times New Roman"/>
                <w:lang w:eastAsia="zh-HK"/>
              </w:rPr>
              <w:t>為重症病例，導致</w:t>
            </w:r>
            <w:r w:rsidRPr="00812132">
              <w:rPr>
                <w:rFonts w:ascii="Times New Roman" w:eastAsia="新細明體" w:hAnsi="Times New Roman" w:cs="Times New Roman"/>
                <w:lang w:eastAsia="zh-HK"/>
              </w:rPr>
              <w:t>29</w:t>
            </w:r>
            <w:r w:rsidRPr="00812132">
              <w:rPr>
                <w:rFonts w:ascii="Times New Roman" w:eastAsia="新細明體" w:hAnsi="Times New Roman" w:cs="Times New Roman"/>
                <w:lang w:eastAsia="zh-HK"/>
              </w:rPr>
              <w:t>萬至</w:t>
            </w:r>
            <w:r w:rsidRPr="00812132">
              <w:rPr>
                <w:rFonts w:ascii="Times New Roman" w:eastAsia="新細明體" w:hAnsi="Times New Roman" w:cs="Times New Roman"/>
                <w:lang w:eastAsia="zh-HK"/>
              </w:rPr>
              <w:t>65</w:t>
            </w:r>
            <w:r>
              <w:rPr>
                <w:rFonts w:ascii="Times New Roman" w:eastAsia="新細明體" w:hAnsi="Times New Roman" w:cs="Times New Roman"/>
                <w:lang w:eastAsia="zh-HK"/>
              </w:rPr>
              <w:t>萬</w:t>
            </w:r>
            <w:r>
              <w:rPr>
                <w:rFonts w:ascii="Times New Roman" w:eastAsia="新細明體" w:hAnsi="Times New Roman" w:cs="Times New Roman" w:hint="eastAsia"/>
                <w:lang w:eastAsia="zh-HK"/>
              </w:rPr>
              <w:t>宗</w:t>
            </w:r>
            <w:r w:rsidRPr="00812132">
              <w:rPr>
                <w:rFonts w:ascii="Times New Roman" w:eastAsia="新細明體" w:hAnsi="Times New Roman" w:cs="Times New Roman"/>
                <w:lang w:eastAsia="zh-HK"/>
              </w:rPr>
              <w:t>流感相關呼吸道疾病死亡。世界衞生組織建議每年接種流感疫苗，這是預防流感的最有效方法，對於嚴重流感併發症風險較高的人群和衞生保健人員</w:t>
            </w:r>
            <w:r w:rsidR="00843D86">
              <w:rPr>
                <w:rFonts w:ascii="Times New Roman" w:eastAsia="新細明體" w:hAnsi="Times New Roman" w:cs="Times New Roman" w:hint="eastAsia"/>
              </w:rPr>
              <w:t>，</w:t>
            </w:r>
            <w:r w:rsidRPr="00812132">
              <w:rPr>
                <w:rFonts w:ascii="Times New Roman" w:eastAsia="新細明體" w:hAnsi="Times New Roman" w:cs="Times New Roman"/>
                <w:lang w:eastAsia="zh-HK"/>
              </w:rPr>
              <w:t>尤為重要。</w:t>
            </w:r>
          </w:p>
          <w:p w:rsidR="00E57E20" w:rsidRPr="00812132" w:rsidRDefault="00E57E20" w:rsidP="00046DA3">
            <w:pPr>
              <w:ind w:firstLineChars="200" w:firstLine="480"/>
              <w:jc w:val="both"/>
              <w:rPr>
                <w:rFonts w:ascii="Times New Roman" w:eastAsia="新細明體" w:hAnsi="Times New Roman" w:cs="Times New Roman"/>
                <w:lang w:eastAsia="zh-HK"/>
              </w:rPr>
            </w:pPr>
          </w:p>
          <w:p w:rsidR="00E57E20" w:rsidRPr="00812132" w:rsidRDefault="00E57E20" w:rsidP="00046DA3">
            <w:pPr>
              <w:ind w:firstLineChars="200" w:firstLine="480"/>
              <w:jc w:val="both"/>
              <w:rPr>
                <w:rFonts w:ascii="Times New Roman" w:eastAsia="新細明體" w:hAnsi="Times New Roman" w:cs="Times New Roman"/>
                <w:lang w:eastAsia="zh-HK"/>
              </w:rPr>
            </w:pPr>
            <w:r w:rsidRPr="00812132">
              <w:rPr>
                <w:rFonts w:ascii="Times New Roman" w:eastAsia="新細明體" w:hAnsi="Times New Roman" w:cs="Times New Roman"/>
                <w:lang w:eastAsia="zh-HK"/>
              </w:rPr>
              <w:t>世</w:t>
            </w:r>
            <w:r w:rsidR="00843D86">
              <w:rPr>
                <w:rFonts w:ascii="Times New Roman" w:eastAsia="新細明體" w:hAnsi="Times New Roman" w:cs="Times New Roman" w:hint="eastAsia"/>
                <w:lang w:eastAsia="zh-HK"/>
              </w:rPr>
              <w:t>界</w:t>
            </w:r>
            <w:r w:rsidRPr="00812132">
              <w:rPr>
                <w:rFonts w:ascii="Times New Roman" w:eastAsia="新細明體" w:hAnsi="Times New Roman" w:cs="Times New Roman"/>
                <w:lang w:eastAsia="zh-HK"/>
              </w:rPr>
              <w:t>衞</w:t>
            </w:r>
            <w:r w:rsidR="00843D86">
              <w:rPr>
                <w:rFonts w:ascii="Times New Roman" w:eastAsia="新細明體" w:hAnsi="Times New Roman" w:cs="Times New Roman" w:hint="eastAsia"/>
                <w:lang w:eastAsia="zh-HK"/>
              </w:rPr>
              <w:t>生</w:t>
            </w:r>
            <w:r w:rsidRPr="00812132">
              <w:rPr>
                <w:rFonts w:ascii="Times New Roman" w:eastAsia="新細明體" w:hAnsi="Times New Roman" w:cs="Times New Roman"/>
                <w:lang w:eastAsia="zh-HK"/>
              </w:rPr>
              <w:t>組織於</w:t>
            </w:r>
            <w:r w:rsidRPr="00812132">
              <w:rPr>
                <w:rFonts w:ascii="Times New Roman" w:eastAsia="新細明體" w:hAnsi="Times New Roman" w:cs="Times New Roman"/>
              </w:rPr>
              <w:t>2019</w:t>
            </w:r>
            <w:r w:rsidRPr="00812132">
              <w:rPr>
                <w:rFonts w:ascii="Times New Roman" w:eastAsia="新細明體" w:hAnsi="Times New Roman" w:cs="Times New Roman"/>
                <w:lang w:eastAsia="zh-HK"/>
              </w:rPr>
              <w:t>年</w:t>
            </w:r>
            <w:r w:rsidRPr="00812132">
              <w:rPr>
                <w:rFonts w:ascii="Times New Roman" w:eastAsia="新細明體" w:hAnsi="Times New Roman" w:cs="Times New Roman"/>
              </w:rPr>
              <w:t>3</w:t>
            </w:r>
            <w:r w:rsidRPr="00812132">
              <w:rPr>
                <w:rFonts w:ascii="Times New Roman" w:eastAsia="新細明體" w:hAnsi="Times New Roman" w:cs="Times New Roman"/>
                <w:lang w:eastAsia="zh-HK"/>
              </w:rPr>
              <w:t>月發布《</w:t>
            </w:r>
            <w:r w:rsidRPr="00812132">
              <w:rPr>
                <w:rFonts w:ascii="Times New Roman" w:eastAsia="新細明體" w:hAnsi="Times New Roman" w:cs="Times New Roman"/>
                <w:lang w:eastAsia="zh-HK"/>
              </w:rPr>
              <w:t>2019-2030</w:t>
            </w:r>
            <w:r w:rsidRPr="00812132">
              <w:rPr>
                <w:rFonts w:ascii="Times New Roman" w:eastAsia="新細明體" w:hAnsi="Times New Roman" w:cs="Times New Roman"/>
                <w:lang w:eastAsia="zh-HK"/>
              </w:rPr>
              <w:t>年全球流感戰略》，旨在保護各國人民免受流感威脅。該戰略概述了每年為人群提供保護的途徑，並通過加強恆常的流感規劃為大流行做好準備，主要在疾病的監測和應對、預防和控制</w:t>
            </w:r>
            <w:r w:rsidR="00843D86">
              <w:rPr>
                <w:rFonts w:ascii="Times New Roman" w:eastAsia="新細明體" w:hAnsi="Times New Roman" w:cs="Times New Roman" w:hint="eastAsia"/>
              </w:rPr>
              <w:t>，</w:t>
            </w:r>
            <w:r w:rsidRPr="00812132">
              <w:rPr>
                <w:rFonts w:ascii="Times New Roman" w:eastAsia="新細明體" w:hAnsi="Times New Roman" w:cs="Times New Roman"/>
                <w:lang w:eastAsia="zh-HK"/>
              </w:rPr>
              <w:t>以及</w:t>
            </w:r>
            <w:r w:rsidR="00843D86">
              <w:rPr>
                <w:rFonts w:ascii="Times New Roman" w:eastAsia="新細明體" w:hAnsi="Times New Roman" w:cs="Times New Roman" w:hint="eastAsia"/>
                <w:lang w:eastAsia="zh-HK"/>
              </w:rPr>
              <w:t>在</w:t>
            </w:r>
            <w:r w:rsidRPr="00812132">
              <w:rPr>
                <w:rFonts w:ascii="Times New Roman" w:eastAsia="新細明體" w:hAnsi="Times New Roman" w:cs="Times New Roman"/>
                <w:lang w:eastAsia="zh-HK"/>
              </w:rPr>
              <w:t>防範方面加強國家能力，並研發更有效的治療和防控流感的工具，例如流感疫苗、抗病毒藥物和治療方法，以促進國家和全球防範及衞生安全。</w:t>
            </w:r>
          </w:p>
        </w:tc>
      </w:tr>
    </w:tbl>
    <w:p w:rsidR="00E57E20" w:rsidRPr="00812132" w:rsidRDefault="00E57E20" w:rsidP="00E57E20">
      <w:pPr>
        <w:adjustRightInd w:val="0"/>
        <w:snapToGrid w:val="0"/>
        <w:jc w:val="both"/>
        <w:rPr>
          <w:rFonts w:ascii="Times New Roman" w:eastAsia="新細明體" w:hAnsi="Times New Roman" w:cs="Times New Roman"/>
          <w:sz w:val="20"/>
          <w:szCs w:val="20"/>
          <w:lang w:eastAsia="zh-HK"/>
        </w:rPr>
      </w:pPr>
      <w:r>
        <w:rPr>
          <w:rFonts w:ascii="Times New Roman" w:eastAsia="新細明體" w:hAnsi="Times New Roman" w:cs="Times New Roman" w:hint="eastAsia"/>
          <w:sz w:val="20"/>
          <w:szCs w:val="20"/>
          <w:lang w:eastAsia="zh-HK"/>
        </w:rPr>
        <w:t>資料來源</w:t>
      </w:r>
      <w:r>
        <w:rPr>
          <w:rFonts w:ascii="Times New Roman" w:eastAsia="新細明體" w:hAnsi="Times New Roman" w:cs="Times New Roman" w:hint="eastAsia"/>
          <w:sz w:val="20"/>
          <w:szCs w:val="20"/>
        </w:rPr>
        <w:t>：</w:t>
      </w:r>
      <w:r>
        <w:rPr>
          <w:rFonts w:ascii="Times New Roman" w:eastAsia="新細明體" w:hAnsi="Times New Roman" w:cs="Times New Roman" w:hint="eastAsia"/>
          <w:sz w:val="20"/>
          <w:szCs w:val="20"/>
          <w:lang w:eastAsia="zh-HK"/>
        </w:rPr>
        <w:t>節錄及改寫自〈</w:t>
      </w:r>
      <w:r>
        <w:rPr>
          <w:rFonts w:ascii="Times New Roman" w:eastAsia="新細明體" w:hAnsi="Times New Roman" w:cs="Times New Roman"/>
          <w:sz w:val="20"/>
          <w:szCs w:val="20"/>
          <w:lang w:eastAsia="zh-HK"/>
        </w:rPr>
        <w:t>世衞組織推出新的全球流感戰略</w:t>
      </w:r>
      <w:r>
        <w:rPr>
          <w:rFonts w:ascii="Times New Roman" w:eastAsia="新細明體" w:hAnsi="Times New Roman" w:cs="Times New Roman" w:hint="eastAsia"/>
          <w:sz w:val="20"/>
          <w:szCs w:val="20"/>
          <w:lang w:eastAsia="zh-HK"/>
        </w:rPr>
        <w:t>〉</w:t>
      </w:r>
      <w:r w:rsidRPr="00812132">
        <w:rPr>
          <w:rFonts w:ascii="Times New Roman" w:eastAsia="新細明體" w:hAnsi="Times New Roman" w:cs="Times New Roman"/>
          <w:sz w:val="20"/>
          <w:szCs w:val="20"/>
          <w:lang w:eastAsia="zh-HK"/>
        </w:rPr>
        <w:t>，</w:t>
      </w:r>
      <w:r w:rsidRPr="00812132">
        <w:rPr>
          <w:rFonts w:ascii="Times New Roman" w:eastAsia="新細明體" w:hAnsi="Times New Roman" w:cs="Times New Roman"/>
          <w:sz w:val="20"/>
          <w:szCs w:val="20"/>
          <w:lang w:eastAsia="zh-HK"/>
        </w:rPr>
        <w:t>2019</w:t>
      </w:r>
      <w:r w:rsidRPr="00812132">
        <w:rPr>
          <w:rFonts w:ascii="Times New Roman" w:eastAsia="新細明體" w:hAnsi="Times New Roman" w:cs="Times New Roman"/>
          <w:sz w:val="20"/>
          <w:szCs w:val="20"/>
          <w:lang w:eastAsia="zh-HK"/>
        </w:rPr>
        <w:t>年</w:t>
      </w:r>
      <w:r w:rsidRPr="00812132">
        <w:rPr>
          <w:rFonts w:ascii="Times New Roman" w:eastAsia="新細明體" w:hAnsi="Times New Roman" w:cs="Times New Roman"/>
          <w:sz w:val="20"/>
          <w:szCs w:val="20"/>
          <w:lang w:eastAsia="zh-HK"/>
        </w:rPr>
        <w:t>3</w:t>
      </w:r>
      <w:r w:rsidRPr="00812132">
        <w:rPr>
          <w:rFonts w:ascii="Times New Roman" w:eastAsia="新細明體" w:hAnsi="Times New Roman" w:cs="Times New Roman"/>
          <w:sz w:val="20"/>
          <w:szCs w:val="20"/>
          <w:lang w:eastAsia="zh-HK"/>
        </w:rPr>
        <w:t>月</w:t>
      </w:r>
      <w:r w:rsidRPr="00812132">
        <w:rPr>
          <w:rFonts w:ascii="Times New Roman" w:eastAsia="新細明體" w:hAnsi="Times New Roman" w:cs="Times New Roman"/>
          <w:sz w:val="20"/>
          <w:szCs w:val="20"/>
          <w:lang w:eastAsia="zh-HK"/>
        </w:rPr>
        <w:t>11</w:t>
      </w:r>
      <w:r w:rsidRPr="00812132">
        <w:rPr>
          <w:rFonts w:ascii="Times New Roman" w:eastAsia="新細明體" w:hAnsi="Times New Roman" w:cs="Times New Roman"/>
          <w:sz w:val="20"/>
          <w:szCs w:val="20"/>
          <w:lang w:eastAsia="zh-HK"/>
        </w:rPr>
        <w:t>日。</w:t>
      </w:r>
      <w:r>
        <w:rPr>
          <w:rFonts w:ascii="Times New Roman" w:eastAsia="新細明體" w:hAnsi="Times New Roman" w:cs="Times New Roman"/>
          <w:sz w:val="20"/>
          <w:szCs w:val="20"/>
          <w:lang w:eastAsia="zh-HK"/>
        </w:rPr>
        <w:t>世界衞生組織網頁</w:t>
      </w:r>
      <w:r>
        <w:rPr>
          <w:rFonts w:ascii="Times New Roman" w:eastAsia="新細明體" w:hAnsi="Times New Roman" w:cs="Times New Roman" w:hint="eastAsia"/>
          <w:sz w:val="20"/>
          <w:szCs w:val="20"/>
        </w:rPr>
        <w:t>。</w:t>
      </w:r>
    </w:p>
    <w:p w:rsidR="00E57E20" w:rsidRPr="00812132" w:rsidRDefault="00E57E20" w:rsidP="00E57E20">
      <w:pPr>
        <w:adjustRightInd w:val="0"/>
        <w:snapToGrid w:val="0"/>
        <w:jc w:val="both"/>
        <w:rPr>
          <w:rFonts w:ascii="Times New Roman" w:eastAsia="新細明體" w:hAnsi="Times New Roman" w:cs="Times New Roman"/>
          <w:sz w:val="20"/>
          <w:szCs w:val="20"/>
          <w:lang w:eastAsia="zh-HK"/>
        </w:rPr>
      </w:pPr>
      <w:r w:rsidRPr="00812132">
        <w:rPr>
          <w:rFonts w:ascii="Times New Roman" w:eastAsia="新細明體" w:hAnsi="Times New Roman" w:cs="Times New Roman"/>
          <w:sz w:val="20"/>
          <w:szCs w:val="20"/>
          <w:lang w:eastAsia="zh-HK"/>
        </w:rPr>
        <w:t>https://www.who.int/zh/news-room/detail/11-03-2019-who-launches-new-global-influenza-strategy</w:t>
      </w:r>
    </w:p>
    <w:p w:rsidR="00E57E20" w:rsidRDefault="00E57E20" w:rsidP="00E57E20">
      <w:pPr>
        <w:adjustRightInd w:val="0"/>
        <w:snapToGrid w:val="0"/>
        <w:rPr>
          <w:rFonts w:ascii="Calibri" w:eastAsia="新細明體" w:hAnsi="Calibri" w:cs="Times New Roman"/>
          <w:lang w:eastAsia="zh-HK"/>
        </w:rPr>
      </w:pPr>
    </w:p>
    <w:p w:rsidR="00E57E20" w:rsidRDefault="00E57E20" w:rsidP="00E57E20">
      <w:pPr>
        <w:rPr>
          <w:rFonts w:ascii="Calibri" w:eastAsia="新細明體" w:hAnsi="Calibri" w:cs="Times New Roman"/>
          <w:lang w:eastAsia="zh-HK"/>
        </w:rPr>
      </w:pPr>
    </w:p>
    <w:p w:rsidR="00E57E20" w:rsidRDefault="00E57E20" w:rsidP="00E57E20">
      <w:pPr>
        <w:rPr>
          <w:rFonts w:ascii="Calibri" w:eastAsia="新細明體" w:hAnsi="Calibri" w:cs="Times New Roman"/>
          <w:lang w:eastAsia="zh-HK"/>
        </w:rPr>
      </w:pPr>
      <w:r>
        <w:rPr>
          <w:rFonts w:ascii="Calibri" w:eastAsia="新細明體" w:hAnsi="Calibri" w:cs="Times New Roman" w:hint="eastAsia"/>
          <w:lang w:eastAsia="zh-HK"/>
        </w:rPr>
        <w:t>資料六</w:t>
      </w:r>
      <w:r>
        <w:rPr>
          <w:rFonts w:ascii="Calibri" w:eastAsia="新細明體" w:hAnsi="Calibri" w:cs="Times New Roman" w:hint="eastAsia"/>
        </w:rPr>
        <w:t>：</w:t>
      </w:r>
      <w:r w:rsidRPr="003513C5">
        <w:rPr>
          <w:rFonts w:ascii="Calibri" w:eastAsia="新細明體" w:hAnsi="Calibri" w:cs="Times New Roman"/>
        </w:rPr>
        <w:t>接種疫苗的功能</w:t>
      </w:r>
      <w:r>
        <w:rPr>
          <w:rFonts w:ascii="Calibri" w:eastAsia="新細明體" w:hAnsi="Calibri" w:cs="Times New Roman" w:hint="eastAsia"/>
          <w:lang w:eastAsia="zh-HK"/>
        </w:rPr>
        <w:t>及其安全性</w:t>
      </w:r>
    </w:p>
    <w:p w:rsidR="00E57E20" w:rsidRPr="003513C5" w:rsidRDefault="00E57E20" w:rsidP="00E57E20">
      <w:pPr>
        <w:adjustRightInd w:val="0"/>
        <w:snapToGrid w:val="0"/>
        <w:rPr>
          <w:rFonts w:ascii="Calibri" w:eastAsia="新細明體" w:hAnsi="Calibri" w:cs="Times New Roman"/>
        </w:rPr>
      </w:pPr>
    </w:p>
    <w:tbl>
      <w:tblPr>
        <w:tblStyle w:val="a3"/>
        <w:tblW w:w="0" w:type="auto"/>
        <w:tblLook w:val="04A0" w:firstRow="1" w:lastRow="0" w:firstColumn="1" w:lastColumn="0" w:noHBand="0" w:noVBand="1"/>
      </w:tblPr>
      <w:tblGrid>
        <w:gridCol w:w="8296"/>
      </w:tblGrid>
      <w:tr w:rsidR="00E57E20" w:rsidRPr="003513C5" w:rsidTr="00953072">
        <w:trPr>
          <w:trHeight w:val="4735"/>
        </w:trPr>
        <w:tc>
          <w:tcPr>
            <w:tcW w:w="8296" w:type="dxa"/>
            <w:vAlign w:val="center"/>
          </w:tcPr>
          <w:p w:rsidR="00E57E20" w:rsidRDefault="00E57E20" w:rsidP="00046DA3">
            <w:pPr>
              <w:ind w:firstLineChars="200" w:firstLine="480"/>
              <w:jc w:val="both"/>
              <w:rPr>
                <w:rFonts w:ascii="Calibri" w:eastAsia="新細明體" w:hAnsi="Calibri" w:cs="Times New Roman"/>
              </w:rPr>
            </w:pPr>
            <w:r w:rsidRPr="003513C5">
              <w:rPr>
                <w:rFonts w:ascii="Calibri" w:eastAsia="新細明體" w:hAnsi="Calibri" w:cs="Times New Roman" w:hint="eastAsia"/>
              </w:rPr>
              <w:t>疫苗通過與你身體的天然防禦系統合作來建立保護，在</w:t>
            </w:r>
            <w:r w:rsidR="00FD69D9">
              <w:rPr>
                <w:rFonts w:ascii="Calibri" w:eastAsia="新細明體" w:hAnsi="Calibri" w:cs="Times New Roman" w:hint="eastAsia"/>
                <w:lang w:eastAsia="zh-HK"/>
              </w:rPr>
              <w:t>身</w:t>
            </w:r>
            <w:r w:rsidRPr="003513C5">
              <w:rPr>
                <w:rFonts w:ascii="Calibri" w:eastAsia="新細明體" w:hAnsi="Calibri" w:cs="Times New Roman" w:hint="eastAsia"/>
              </w:rPr>
              <w:t>體內引起免疫反應，從而降低患病風險。接種疫苗後，你的免疫系統會做出反應，能夠：</w:t>
            </w:r>
          </w:p>
          <w:p w:rsidR="00953072" w:rsidRPr="003513C5" w:rsidRDefault="00953072" w:rsidP="00046DA3">
            <w:pPr>
              <w:ind w:firstLineChars="200" w:firstLine="480"/>
              <w:jc w:val="both"/>
              <w:rPr>
                <w:rFonts w:ascii="Calibri" w:eastAsia="新細明體" w:hAnsi="Calibri" w:cs="Times New Roman"/>
              </w:rPr>
            </w:pPr>
          </w:p>
          <w:p w:rsidR="00E57E20" w:rsidRPr="003513C5" w:rsidRDefault="00E57E20" w:rsidP="00E57E20">
            <w:pPr>
              <w:numPr>
                <w:ilvl w:val="0"/>
                <w:numId w:val="5"/>
              </w:numPr>
              <w:jc w:val="both"/>
              <w:rPr>
                <w:rFonts w:ascii="Calibri" w:eastAsia="新細明體" w:hAnsi="Calibri" w:cs="Times New Roman"/>
              </w:rPr>
            </w:pPr>
            <w:r w:rsidRPr="003513C5">
              <w:rPr>
                <w:rFonts w:ascii="Calibri" w:eastAsia="新細明體" w:hAnsi="Calibri" w:cs="Times New Roman" w:hint="eastAsia"/>
              </w:rPr>
              <w:t>識別入侵的病毒或細菌。</w:t>
            </w:r>
          </w:p>
          <w:p w:rsidR="00E57E20" w:rsidRPr="003513C5" w:rsidRDefault="00E57E20" w:rsidP="00E57E20">
            <w:pPr>
              <w:numPr>
                <w:ilvl w:val="0"/>
                <w:numId w:val="5"/>
              </w:numPr>
              <w:jc w:val="both"/>
              <w:rPr>
                <w:rFonts w:ascii="Calibri" w:eastAsia="新細明體" w:hAnsi="Calibri" w:cs="Times New Roman"/>
              </w:rPr>
            </w:pPr>
            <w:r w:rsidRPr="003513C5">
              <w:rPr>
                <w:rFonts w:ascii="Calibri" w:eastAsia="新細明體" w:hAnsi="Calibri" w:cs="Times New Roman" w:hint="eastAsia"/>
              </w:rPr>
              <w:t>產生抗體，即免疫系統為抵抗疾病而自然產生的蛋白質。</w:t>
            </w:r>
          </w:p>
          <w:p w:rsidR="00E57E20" w:rsidRPr="003513C5" w:rsidRDefault="00E57E20" w:rsidP="00E57E20">
            <w:pPr>
              <w:numPr>
                <w:ilvl w:val="0"/>
                <w:numId w:val="5"/>
              </w:numPr>
              <w:jc w:val="both"/>
              <w:rPr>
                <w:rFonts w:ascii="Calibri" w:eastAsia="新細明體" w:hAnsi="Calibri" w:cs="Times New Roman"/>
              </w:rPr>
            </w:pPr>
            <w:r w:rsidRPr="003513C5">
              <w:rPr>
                <w:rFonts w:ascii="Calibri" w:eastAsia="新細明體" w:hAnsi="Calibri" w:cs="Times New Roman" w:hint="eastAsia"/>
              </w:rPr>
              <w:t>記憶有關疾病以及對抗方式。如果你將來暴露於相同病菌，你的免疫系統便會在你患病之前迅速</w:t>
            </w:r>
            <w:r w:rsidR="009B31DC">
              <w:rPr>
                <w:rFonts w:ascii="Calibri" w:eastAsia="新細明體" w:hAnsi="Calibri" w:cs="Times New Roman" w:hint="eastAsia"/>
                <w:lang w:eastAsia="zh-HK"/>
              </w:rPr>
              <w:t>將其</w:t>
            </w:r>
            <w:r w:rsidRPr="003513C5">
              <w:rPr>
                <w:rFonts w:ascii="Calibri" w:eastAsia="新細明體" w:hAnsi="Calibri" w:cs="Times New Roman" w:hint="eastAsia"/>
              </w:rPr>
              <w:t>摧毀</w:t>
            </w:r>
            <w:r w:rsidR="001501E2">
              <w:rPr>
                <w:rFonts w:ascii="Calibri" w:eastAsia="新細明體" w:hAnsi="Calibri" w:cs="Times New Roman" w:hint="eastAsia"/>
              </w:rPr>
              <w:t>。因此，疫苗不是為了在生病後進行治療，而是要預先防止</w:t>
            </w:r>
            <w:r w:rsidRPr="003513C5">
              <w:rPr>
                <w:rFonts w:ascii="Calibri" w:eastAsia="新細明體" w:hAnsi="Calibri" w:cs="Times New Roman" w:hint="eastAsia"/>
              </w:rPr>
              <w:t>生病。</w:t>
            </w:r>
          </w:p>
          <w:p w:rsidR="00E57E20" w:rsidRPr="003513C5" w:rsidRDefault="00E57E20" w:rsidP="00046DA3">
            <w:pPr>
              <w:jc w:val="both"/>
              <w:rPr>
                <w:rFonts w:ascii="Calibri" w:eastAsia="新細明體" w:hAnsi="Calibri" w:cs="Times New Roman"/>
              </w:rPr>
            </w:pPr>
          </w:p>
          <w:p w:rsidR="00E57E20" w:rsidRPr="003513C5" w:rsidRDefault="00E57E20" w:rsidP="00046DA3">
            <w:pPr>
              <w:ind w:firstLineChars="200" w:firstLine="480"/>
              <w:jc w:val="both"/>
              <w:rPr>
                <w:rFonts w:ascii="Calibri" w:eastAsia="新細明體" w:hAnsi="Calibri" w:cs="Times New Roman"/>
              </w:rPr>
            </w:pPr>
            <w:r w:rsidRPr="003513C5">
              <w:rPr>
                <w:rFonts w:ascii="Calibri" w:eastAsia="新細明體" w:hAnsi="Calibri" w:cs="Times New Roman" w:hint="eastAsia"/>
              </w:rPr>
              <w:t>沒有疫苗，我們就會面臨麻疹、腦膜炎、肺炎、破傷風等疾病</w:t>
            </w:r>
            <w:r w:rsidR="001501E2">
              <w:rPr>
                <w:rFonts w:ascii="Calibri" w:eastAsia="新細明體" w:hAnsi="Calibri" w:cs="Times New Roman" w:hint="eastAsia"/>
                <w:lang w:eastAsia="zh-HK"/>
              </w:rPr>
              <w:t>所</w:t>
            </w:r>
            <w:r w:rsidRPr="003513C5">
              <w:rPr>
                <w:rFonts w:ascii="Calibri" w:eastAsia="新細明體" w:hAnsi="Calibri" w:cs="Times New Roman" w:hint="eastAsia"/>
              </w:rPr>
              <w:t>導致的嚴重病症和殘疾風險。疫苗接種是安</w:t>
            </w:r>
            <w:r w:rsidR="001501E2">
              <w:rPr>
                <w:rFonts w:ascii="Calibri" w:eastAsia="新細明體" w:hAnsi="Calibri" w:cs="Times New Roman" w:hint="eastAsia"/>
              </w:rPr>
              <w:t>全的，</w:t>
            </w:r>
            <w:r w:rsidR="001501E2">
              <w:rPr>
                <w:rFonts w:ascii="Calibri" w:eastAsia="新細明體" w:hAnsi="Calibri" w:cs="Times New Roman" w:hint="eastAsia"/>
                <w:lang w:eastAsia="zh-HK"/>
              </w:rPr>
              <w:t>它的</w:t>
            </w:r>
            <w:r w:rsidR="001501E2">
              <w:rPr>
                <w:rFonts w:ascii="Calibri" w:eastAsia="新細明體" w:hAnsi="Calibri" w:cs="Times New Roman" w:hint="eastAsia"/>
              </w:rPr>
              <w:t>副作用通常很小而且是暫時</w:t>
            </w:r>
            <w:r w:rsidR="001501E2">
              <w:rPr>
                <w:rFonts w:ascii="Calibri" w:eastAsia="新細明體" w:hAnsi="Calibri" w:cs="Times New Roman" w:hint="eastAsia"/>
                <w:lang w:eastAsia="zh-HK"/>
              </w:rPr>
              <w:t>性</w:t>
            </w:r>
            <w:r>
              <w:rPr>
                <w:rFonts w:ascii="Calibri" w:eastAsia="新細明體" w:hAnsi="Calibri" w:cs="Times New Roman" w:hint="eastAsia"/>
              </w:rPr>
              <w:t>，例如手臂疼痛或輕度發熱；雖然也</w:t>
            </w:r>
            <w:r w:rsidRPr="003513C5">
              <w:rPr>
                <w:rFonts w:ascii="Calibri" w:eastAsia="新細明體" w:hAnsi="Calibri" w:cs="Times New Roman" w:hint="eastAsia"/>
              </w:rPr>
              <w:t>有可能出現更嚴重的副作用，但極罕見。</w:t>
            </w:r>
          </w:p>
        </w:tc>
      </w:tr>
    </w:tbl>
    <w:p w:rsidR="00E57E20" w:rsidRDefault="00E57E20" w:rsidP="00E57E20">
      <w:pPr>
        <w:adjustRightInd w:val="0"/>
        <w:snapToGrid w:val="0"/>
        <w:jc w:val="both"/>
        <w:rPr>
          <w:rFonts w:ascii="Times New Roman" w:eastAsia="新細明體" w:hAnsi="Times New Roman" w:cs="Times New Roman"/>
          <w:sz w:val="20"/>
          <w:szCs w:val="20"/>
        </w:rPr>
      </w:pPr>
      <w:r w:rsidRPr="001011F7">
        <w:rPr>
          <w:rFonts w:ascii="Times New Roman" w:eastAsia="新細明體" w:hAnsi="Times New Roman" w:cs="Times New Roman"/>
          <w:sz w:val="20"/>
          <w:szCs w:val="20"/>
          <w:lang w:eastAsia="zh-HK"/>
        </w:rPr>
        <w:t>資料來源</w:t>
      </w:r>
      <w:r w:rsidRPr="001011F7">
        <w:rPr>
          <w:rFonts w:ascii="Times New Roman" w:eastAsia="新細明體" w:hAnsi="Times New Roman" w:cs="Times New Roman"/>
          <w:sz w:val="20"/>
          <w:szCs w:val="20"/>
        </w:rPr>
        <w:t>：節錄及改寫自〈疫苗和免疫：甚麼是疫苗接種？〉，世界衞生組織網頁</w:t>
      </w:r>
    </w:p>
    <w:p w:rsidR="00E57E20" w:rsidRPr="001011F7" w:rsidRDefault="00E57E20" w:rsidP="00E57E20">
      <w:pPr>
        <w:adjustRightInd w:val="0"/>
        <w:snapToGrid w:val="0"/>
        <w:jc w:val="both"/>
        <w:rPr>
          <w:rFonts w:ascii="Times New Roman" w:eastAsia="新細明體" w:hAnsi="Times New Roman" w:cs="Times New Roman"/>
          <w:sz w:val="20"/>
          <w:szCs w:val="20"/>
        </w:rPr>
      </w:pPr>
      <w:r w:rsidRPr="001011F7">
        <w:rPr>
          <w:rFonts w:ascii="Times New Roman" w:eastAsia="新細明體" w:hAnsi="Times New Roman" w:cs="Times New Roman"/>
          <w:sz w:val="20"/>
          <w:szCs w:val="20"/>
        </w:rPr>
        <w:t>https://www.who.int/zh/news-room/questions-and-answers/item/vaccines-and-immunization-what-is-vaccination?gad_source=1&amp;gclid=EAIaIQobChMIvZm0-aXshAMVEs0WBR2TiQc_EAAYASABEgKqgfD_BwE</w:t>
      </w:r>
    </w:p>
    <w:p w:rsidR="00E57E20" w:rsidRDefault="00E57E20" w:rsidP="00E57E20">
      <w:pPr>
        <w:jc w:val="both"/>
        <w:rPr>
          <w:rFonts w:ascii="Calibri" w:eastAsia="新細明體" w:hAnsi="Calibri" w:cs="Times New Roman"/>
          <w:lang w:eastAsia="zh-HK"/>
        </w:rPr>
      </w:pPr>
    </w:p>
    <w:p w:rsidR="00E57E20" w:rsidRDefault="00E57E20" w:rsidP="00E57E20">
      <w:pPr>
        <w:jc w:val="both"/>
        <w:rPr>
          <w:rFonts w:ascii="Calibri" w:eastAsia="新細明體" w:hAnsi="Calibri" w:cs="Times New Roman"/>
          <w:lang w:eastAsia="zh-HK"/>
        </w:rPr>
      </w:pPr>
    </w:p>
    <w:p w:rsidR="00E57E20" w:rsidRPr="001E7FA3" w:rsidRDefault="00E57E20" w:rsidP="00E57E20">
      <w:pPr>
        <w:jc w:val="both"/>
        <w:rPr>
          <w:rFonts w:ascii="Calibri" w:eastAsia="新細明體" w:hAnsi="Calibri" w:cs="Times New Roman"/>
          <w:lang w:eastAsia="zh-HK"/>
        </w:rPr>
      </w:pPr>
    </w:p>
    <w:p w:rsidR="00E57E20" w:rsidRDefault="00E57E20" w:rsidP="00E57E20">
      <w:pPr>
        <w:jc w:val="both"/>
        <w:rPr>
          <w:rFonts w:ascii="Calibri" w:eastAsia="新細明體" w:hAnsi="Calibri" w:cs="Times New Roman"/>
          <w:lang w:eastAsia="zh-HK"/>
        </w:rPr>
      </w:pPr>
    </w:p>
    <w:p w:rsidR="00E57E20" w:rsidRPr="001E7FA3" w:rsidRDefault="00E57E20" w:rsidP="00E57E20">
      <w:pPr>
        <w:jc w:val="both"/>
        <w:rPr>
          <w:rFonts w:ascii="Calibri" w:eastAsia="新細明體" w:hAnsi="Calibri" w:cs="Times New Roman"/>
          <w:b/>
          <w:u w:val="thick"/>
          <w:lang w:eastAsia="zh-HK"/>
        </w:rPr>
      </w:pPr>
      <w:r w:rsidRPr="001E7FA3">
        <w:rPr>
          <w:rFonts w:ascii="Calibri" w:eastAsia="新細明體" w:hAnsi="Calibri" w:cs="Times New Roman" w:hint="eastAsia"/>
          <w:b/>
          <w:u w:val="thick"/>
          <w:lang w:eastAsia="zh-HK"/>
        </w:rPr>
        <w:lastRenderedPageBreak/>
        <w:t>附件三</w:t>
      </w:r>
      <w:r w:rsidRPr="001E7FA3">
        <w:rPr>
          <w:rFonts w:ascii="Calibri" w:eastAsia="新細明體" w:hAnsi="Calibri" w:cs="Times New Roman" w:hint="eastAsia"/>
          <w:b/>
          <w:u w:val="thick"/>
        </w:rPr>
        <w:t>：</w:t>
      </w:r>
      <w:r>
        <w:rPr>
          <w:rFonts w:ascii="Calibri" w:eastAsia="新細明體" w:hAnsi="Calibri" w:cs="Times New Roman" w:hint="eastAsia"/>
          <w:b/>
          <w:u w:val="thick"/>
          <w:lang w:eastAsia="zh-HK"/>
        </w:rPr>
        <w:t>小組討論工作紙</w:t>
      </w:r>
      <w:r w:rsidRPr="00E03C0F">
        <w:rPr>
          <w:rFonts w:ascii="Calibri" w:eastAsia="新細明體" w:hAnsi="Calibri" w:cs="Times New Roman" w:hint="eastAsia"/>
          <w:lang w:eastAsia="zh-HK"/>
        </w:rPr>
        <w:t>（需同時應用附件</w:t>
      </w:r>
      <w:r>
        <w:rPr>
          <w:rFonts w:ascii="Calibri" w:eastAsia="新細明體" w:hAnsi="Calibri" w:cs="Times New Roman" w:hint="eastAsia"/>
          <w:lang w:eastAsia="zh-HK"/>
        </w:rPr>
        <w:t>一及</w:t>
      </w:r>
      <w:r w:rsidRPr="00E03C0F">
        <w:rPr>
          <w:rFonts w:ascii="Calibri" w:eastAsia="新細明體" w:hAnsi="Calibri" w:cs="Times New Roman" w:hint="eastAsia"/>
          <w:lang w:eastAsia="zh-HK"/>
        </w:rPr>
        <w:t>二的資料進行討論）</w:t>
      </w:r>
    </w:p>
    <w:p w:rsidR="00E57E20" w:rsidRPr="001E7FA3" w:rsidRDefault="00E57E20" w:rsidP="00E57E20">
      <w:pPr>
        <w:jc w:val="both"/>
        <w:rPr>
          <w:rFonts w:ascii="Calibri" w:eastAsia="新細明體" w:hAnsi="Calibri" w:cs="Times New Roman"/>
          <w:lang w:eastAsia="zh-HK"/>
        </w:rPr>
      </w:pPr>
    </w:p>
    <w:p w:rsidR="00E57E20" w:rsidRDefault="00E57E20" w:rsidP="00E57E20">
      <w:pPr>
        <w:jc w:val="both"/>
        <w:rPr>
          <w:rFonts w:ascii="Calibri" w:eastAsia="新細明體" w:hAnsi="Calibri" w:cs="Times New Roman"/>
          <w:lang w:eastAsia="zh-HK"/>
        </w:rPr>
      </w:pPr>
      <w:r>
        <w:rPr>
          <w:rFonts w:ascii="Calibri" w:eastAsia="新細明體" w:hAnsi="Calibri" w:cs="Times New Roman" w:hint="eastAsia"/>
          <w:lang w:eastAsia="zh-HK"/>
        </w:rPr>
        <w:t>資料七</w:t>
      </w:r>
      <w:r>
        <w:rPr>
          <w:rFonts w:ascii="Calibri" w:eastAsia="新細明體" w:hAnsi="Calibri" w:cs="Times New Roman" w:hint="eastAsia"/>
        </w:rPr>
        <w:t>：</w:t>
      </w:r>
      <w:r>
        <w:rPr>
          <w:rFonts w:ascii="Calibri" w:eastAsia="新細明體" w:hAnsi="Calibri" w:cs="Times New Roman" w:hint="eastAsia"/>
          <w:lang w:eastAsia="zh-HK"/>
        </w:rPr>
        <w:t>香港特區政府衞生署推出多項疫苗接種計劃</w:t>
      </w:r>
    </w:p>
    <w:p w:rsidR="00E57E20" w:rsidRDefault="00E57E20" w:rsidP="00E57E20">
      <w:pPr>
        <w:jc w:val="both"/>
        <w:rPr>
          <w:rFonts w:ascii="Calibri" w:eastAsia="新細明體" w:hAnsi="Calibri" w:cs="Times New Roman"/>
          <w:lang w:eastAsia="zh-HK"/>
        </w:rPr>
      </w:pPr>
    </w:p>
    <w:tbl>
      <w:tblPr>
        <w:tblStyle w:val="a3"/>
        <w:tblW w:w="0" w:type="auto"/>
        <w:tblLook w:val="04A0" w:firstRow="1" w:lastRow="0" w:firstColumn="1" w:lastColumn="0" w:noHBand="0" w:noVBand="1"/>
      </w:tblPr>
      <w:tblGrid>
        <w:gridCol w:w="8296"/>
      </w:tblGrid>
      <w:tr w:rsidR="00E57E20" w:rsidTr="00046DA3">
        <w:trPr>
          <w:trHeight w:val="3783"/>
        </w:trPr>
        <w:tc>
          <w:tcPr>
            <w:tcW w:w="8296" w:type="dxa"/>
            <w:vAlign w:val="center"/>
          </w:tcPr>
          <w:p w:rsidR="00E57E20" w:rsidRPr="00812132" w:rsidRDefault="00E57E20" w:rsidP="00046DA3">
            <w:pPr>
              <w:ind w:firstLineChars="200" w:firstLine="480"/>
              <w:jc w:val="both"/>
              <w:rPr>
                <w:rFonts w:ascii="Times New Roman" w:eastAsia="新細明體" w:hAnsi="Times New Roman" w:cs="Times New Roman"/>
                <w:lang w:eastAsia="zh-HK"/>
              </w:rPr>
            </w:pPr>
            <w:r w:rsidRPr="00812132">
              <w:rPr>
                <w:rFonts w:ascii="Times New Roman" w:eastAsia="新細明體" w:hAnsi="Times New Roman" w:cs="Times New Roman"/>
              </w:rPr>
              <w:t>2023/24</w:t>
            </w:r>
            <w:r w:rsidRPr="00812132">
              <w:rPr>
                <w:rFonts w:ascii="Times New Roman" w:eastAsia="新細明體" w:hAnsi="Times New Roman" w:cs="Times New Roman"/>
                <w:lang w:eastAsia="zh-HK"/>
              </w:rPr>
              <w:t>年度「政府防疫注射計劃」、「季節性流感疫苗學校外展（免費）計劃」及「院舍防疫注射計劃」</w:t>
            </w:r>
            <w:r w:rsidR="00576B88">
              <w:rPr>
                <w:rFonts w:ascii="Times New Roman" w:eastAsia="新細明體" w:hAnsi="Times New Roman" w:cs="Times New Roman" w:hint="eastAsia"/>
              </w:rPr>
              <w:t>，</w:t>
            </w:r>
            <w:r w:rsidRPr="00812132">
              <w:rPr>
                <w:rFonts w:ascii="Times New Roman" w:eastAsia="新細明體" w:hAnsi="Times New Roman" w:cs="Times New Roman"/>
                <w:lang w:eastAsia="zh-HK"/>
              </w:rPr>
              <w:t>於</w:t>
            </w:r>
            <w:r w:rsidRPr="00812132">
              <w:rPr>
                <w:rFonts w:ascii="Times New Roman" w:eastAsia="新細明體" w:hAnsi="Times New Roman" w:cs="Times New Roman"/>
              </w:rPr>
              <w:t>2023</w:t>
            </w:r>
            <w:r w:rsidRPr="00812132">
              <w:rPr>
                <w:rFonts w:ascii="Times New Roman" w:eastAsia="新細明體" w:hAnsi="Times New Roman" w:cs="Times New Roman"/>
                <w:lang w:eastAsia="zh-HK"/>
              </w:rPr>
              <w:t>年</w:t>
            </w:r>
            <w:r w:rsidRPr="00812132">
              <w:rPr>
                <w:rFonts w:ascii="Times New Roman" w:eastAsia="新細明體" w:hAnsi="Times New Roman" w:cs="Times New Roman"/>
              </w:rPr>
              <w:t>10</w:t>
            </w:r>
            <w:r w:rsidRPr="00812132">
              <w:rPr>
                <w:rFonts w:ascii="Times New Roman" w:eastAsia="新細明體" w:hAnsi="Times New Roman" w:cs="Times New Roman"/>
                <w:lang w:eastAsia="zh-HK"/>
              </w:rPr>
              <w:t>月初展開，衞生署衞生防護中心呼籲市民踴躍接種免費季節性流感疫苗，以應對流感季節。</w:t>
            </w:r>
          </w:p>
          <w:p w:rsidR="00E57E20" w:rsidRPr="00812132" w:rsidRDefault="00E57E20" w:rsidP="00046DA3">
            <w:pPr>
              <w:jc w:val="both"/>
              <w:rPr>
                <w:rFonts w:ascii="Times New Roman" w:eastAsia="新細明體" w:hAnsi="Times New Roman" w:cs="Times New Roman"/>
                <w:lang w:eastAsia="zh-HK"/>
              </w:rPr>
            </w:pPr>
            <w:r w:rsidRPr="00812132">
              <w:rPr>
                <w:rFonts w:ascii="Times New Roman" w:eastAsia="新細明體" w:hAnsi="Times New Roman" w:cs="Times New Roman"/>
                <w:lang w:eastAsia="zh-HK"/>
              </w:rPr>
              <w:t xml:space="preserve"> </w:t>
            </w:r>
          </w:p>
          <w:p w:rsidR="00E57E20" w:rsidRDefault="00E57E20" w:rsidP="00046DA3">
            <w:pPr>
              <w:jc w:val="both"/>
              <w:rPr>
                <w:rFonts w:ascii="Calibri" w:eastAsia="新細明體" w:hAnsi="Calibri" w:cs="Times New Roman"/>
                <w:lang w:eastAsia="zh-HK"/>
              </w:rPr>
            </w:pPr>
            <w:r w:rsidRPr="00812132">
              <w:rPr>
                <w:rFonts w:ascii="Times New Roman" w:eastAsia="新細明體" w:hAnsi="Times New Roman" w:cs="Times New Roman"/>
                <w:lang w:eastAsia="zh-HK"/>
              </w:rPr>
              <w:t xml:space="preserve">　　衞生防護中心發言人說：「接種流感疫苗是其中一種最有效預防季節性流感及其併發症的方法，亦可減低因流感而入院留醫和死亡的個案。由於人體在接種疫苗後需約兩星期產生抗體，市民應及早接種流感疫苗。流感疫苗安全有效，所有年滿六個月或以上人士，除有已知禁忌症外，均應接種流感疫苗，保障個人健康。兒童及長者更應盡早接種。」</w:t>
            </w:r>
          </w:p>
        </w:tc>
      </w:tr>
    </w:tbl>
    <w:p w:rsidR="00E57E20" w:rsidRPr="001E7FA3" w:rsidRDefault="00E57E20" w:rsidP="00E57E20">
      <w:pPr>
        <w:adjustRightInd w:val="0"/>
        <w:snapToGrid w:val="0"/>
        <w:jc w:val="both"/>
        <w:rPr>
          <w:rFonts w:ascii="Times New Roman" w:eastAsia="新細明體" w:hAnsi="Times New Roman" w:cs="Times New Roman"/>
          <w:sz w:val="20"/>
          <w:szCs w:val="20"/>
          <w:lang w:eastAsia="zh-HK"/>
        </w:rPr>
      </w:pPr>
      <w:r w:rsidRPr="001E7FA3">
        <w:rPr>
          <w:rFonts w:ascii="Times New Roman" w:eastAsia="新細明體" w:hAnsi="Times New Roman" w:cs="Times New Roman"/>
          <w:sz w:val="20"/>
          <w:szCs w:val="20"/>
          <w:lang w:eastAsia="zh-HK"/>
        </w:rPr>
        <w:t>資料來源</w:t>
      </w:r>
      <w:r w:rsidRPr="001E7FA3">
        <w:rPr>
          <w:rFonts w:ascii="Times New Roman" w:eastAsia="新細明體" w:hAnsi="Times New Roman" w:cs="Times New Roman"/>
          <w:sz w:val="20"/>
          <w:szCs w:val="20"/>
        </w:rPr>
        <w:t>：</w:t>
      </w:r>
      <w:r w:rsidRPr="001E7FA3">
        <w:rPr>
          <w:rFonts w:ascii="Times New Roman" w:eastAsia="新細明體" w:hAnsi="Times New Roman" w:cs="Times New Roman"/>
          <w:sz w:val="20"/>
          <w:szCs w:val="20"/>
          <w:lang w:eastAsia="zh-HK"/>
        </w:rPr>
        <w:t>節錄及改寫自〈二</w:t>
      </w:r>
      <w:r w:rsidR="00100436" w:rsidRPr="00100436">
        <w:rPr>
          <w:rFonts w:ascii="Times New Roman" w:eastAsia="新細明體" w:hAnsi="Times New Roman" w:cs="Times New Roman" w:hint="eastAsia"/>
          <w:sz w:val="20"/>
          <w:szCs w:val="20"/>
          <w:lang w:eastAsia="zh-HK"/>
        </w:rPr>
        <w:t>○</w:t>
      </w:r>
      <w:r>
        <w:rPr>
          <w:rFonts w:ascii="Times New Roman" w:eastAsia="新細明體" w:hAnsi="Times New Roman" w:cs="Times New Roman"/>
          <w:sz w:val="20"/>
          <w:szCs w:val="20"/>
          <w:lang w:eastAsia="zh-HK"/>
        </w:rPr>
        <w:t>二三</w:t>
      </w:r>
      <w:r>
        <w:rPr>
          <w:rFonts w:ascii="Times New Roman" w:eastAsia="新細明體" w:hAnsi="Times New Roman" w:cs="Times New Roman" w:hint="eastAsia"/>
          <w:sz w:val="20"/>
          <w:szCs w:val="20"/>
          <w:lang w:eastAsia="zh-HK"/>
        </w:rPr>
        <w:t xml:space="preserve"> </w:t>
      </w:r>
      <w:r>
        <w:rPr>
          <w:rFonts w:ascii="Times New Roman" w:eastAsia="新細明體" w:hAnsi="Times New Roman" w:cs="Times New Roman" w:hint="eastAsia"/>
          <w:sz w:val="20"/>
          <w:szCs w:val="20"/>
        </w:rPr>
        <w:t>/</w:t>
      </w:r>
      <w:r>
        <w:rPr>
          <w:rFonts w:ascii="Times New Roman" w:eastAsia="新細明體" w:hAnsi="Times New Roman" w:cs="Times New Roman"/>
          <w:sz w:val="20"/>
          <w:szCs w:val="20"/>
          <w:lang w:eastAsia="zh-HK"/>
        </w:rPr>
        <w:t xml:space="preserve"> </w:t>
      </w:r>
      <w:r w:rsidRPr="001E7FA3">
        <w:rPr>
          <w:rFonts w:ascii="Times New Roman" w:eastAsia="新細明體" w:hAnsi="Times New Roman" w:cs="Times New Roman"/>
          <w:sz w:val="20"/>
          <w:szCs w:val="20"/>
          <w:lang w:eastAsia="zh-HK"/>
        </w:rPr>
        <w:t>二四年度季節性流感疫苗接種計劃明日展開〉</w:t>
      </w:r>
      <w:r w:rsidR="008D2046">
        <w:rPr>
          <w:rFonts w:ascii="Times New Roman" w:eastAsia="新細明體" w:hAnsi="Times New Roman" w:cs="Times New Roman" w:hint="eastAsia"/>
          <w:sz w:val="20"/>
          <w:szCs w:val="20"/>
        </w:rPr>
        <w:t>，</w:t>
      </w:r>
      <w:r w:rsidRPr="001E7FA3">
        <w:rPr>
          <w:rFonts w:ascii="Times New Roman" w:eastAsia="新細明體" w:hAnsi="Times New Roman" w:cs="Times New Roman"/>
          <w:sz w:val="20"/>
          <w:szCs w:val="20"/>
          <w:lang w:eastAsia="zh-HK"/>
        </w:rPr>
        <w:t>香港特別行政區政府新聞公報</w:t>
      </w:r>
      <w:r w:rsidRPr="001E7FA3">
        <w:rPr>
          <w:rFonts w:ascii="Times New Roman" w:eastAsia="新細明體" w:hAnsi="Times New Roman" w:cs="Times New Roman"/>
          <w:sz w:val="20"/>
          <w:szCs w:val="20"/>
        </w:rPr>
        <w:t>，</w:t>
      </w:r>
      <w:r w:rsidRPr="001E7FA3">
        <w:rPr>
          <w:rFonts w:ascii="Times New Roman" w:eastAsia="新細明體" w:hAnsi="Times New Roman" w:cs="Times New Roman"/>
          <w:sz w:val="20"/>
          <w:szCs w:val="20"/>
        </w:rPr>
        <w:t>2023</w:t>
      </w:r>
      <w:r w:rsidRPr="001E7FA3">
        <w:rPr>
          <w:rFonts w:ascii="Times New Roman" w:eastAsia="新細明體" w:hAnsi="Times New Roman" w:cs="Times New Roman"/>
          <w:sz w:val="20"/>
          <w:szCs w:val="20"/>
          <w:lang w:eastAsia="zh-HK"/>
        </w:rPr>
        <w:t>年</w:t>
      </w:r>
      <w:r w:rsidRPr="001E7FA3">
        <w:rPr>
          <w:rFonts w:ascii="Times New Roman" w:eastAsia="新細明體" w:hAnsi="Times New Roman" w:cs="Times New Roman"/>
          <w:sz w:val="20"/>
          <w:szCs w:val="20"/>
        </w:rPr>
        <w:t>1</w:t>
      </w:r>
      <w:r w:rsidRPr="001E7FA3">
        <w:rPr>
          <w:rFonts w:ascii="Times New Roman" w:eastAsia="新細明體" w:hAnsi="Times New Roman" w:cs="Times New Roman"/>
          <w:sz w:val="20"/>
          <w:szCs w:val="20"/>
          <w:lang w:eastAsia="zh-HK"/>
        </w:rPr>
        <w:t>月</w:t>
      </w:r>
      <w:r w:rsidRPr="001E7FA3">
        <w:rPr>
          <w:rFonts w:ascii="Times New Roman" w:eastAsia="新細明體" w:hAnsi="Times New Roman" w:cs="Times New Roman"/>
          <w:sz w:val="20"/>
          <w:szCs w:val="20"/>
        </w:rPr>
        <w:t>4</w:t>
      </w:r>
      <w:r w:rsidRPr="001E7FA3">
        <w:rPr>
          <w:rFonts w:ascii="Times New Roman" w:eastAsia="新細明體" w:hAnsi="Times New Roman" w:cs="Times New Roman"/>
          <w:sz w:val="20"/>
          <w:szCs w:val="20"/>
          <w:lang w:eastAsia="zh-HK"/>
        </w:rPr>
        <w:t>日</w:t>
      </w:r>
      <w:r w:rsidRPr="001E7FA3">
        <w:rPr>
          <w:rFonts w:ascii="Times New Roman" w:eastAsia="新細明體" w:hAnsi="Times New Roman" w:cs="Times New Roman"/>
          <w:sz w:val="20"/>
          <w:szCs w:val="20"/>
        </w:rPr>
        <w:t>。</w:t>
      </w:r>
    </w:p>
    <w:p w:rsidR="00E57E20" w:rsidRPr="001E7FA3" w:rsidRDefault="00E57E20" w:rsidP="00E57E20">
      <w:pPr>
        <w:adjustRightInd w:val="0"/>
        <w:snapToGrid w:val="0"/>
        <w:jc w:val="both"/>
        <w:rPr>
          <w:rFonts w:ascii="Times New Roman" w:eastAsia="新細明體" w:hAnsi="Times New Roman" w:cs="Times New Roman"/>
          <w:sz w:val="20"/>
          <w:szCs w:val="20"/>
          <w:lang w:eastAsia="zh-HK"/>
        </w:rPr>
      </w:pPr>
      <w:r w:rsidRPr="001E7FA3">
        <w:rPr>
          <w:rFonts w:ascii="Times New Roman" w:eastAsia="新細明體" w:hAnsi="Times New Roman" w:cs="Times New Roman"/>
          <w:sz w:val="20"/>
          <w:szCs w:val="20"/>
        </w:rPr>
        <w:t>https://www.info.gov.hk/gia/general/202310/04/P2023100400219.htm</w:t>
      </w:r>
    </w:p>
    <w:p w:rsidR="00E57E20" w:rsidRDefault="00E57E20" w:rsidP="00E57E20">
      <w:pPr>
        <w:jc w:val="both"/>
        <w:rPr>
          <w:rFonts w:ascii="Calibri" w:eastAsia="新細明體" w:hAnsi="Calibri" w:cs="Times New Roman"/>
          <w:lang w:eastAsia="zh-HK"/>
        </w:rPr>
      </w:pPr>
    </w:p>
    <w:p w:rsidR="00E57E20" w:rsidRDefault="00E57E20" w:rsidP="00E57E20">
      <w:pPr>
        <w:jc w:val="both"/>
        <w:rPr>
          <w:rFonts w:ascii="Calibri" w:eastAsia="新細明體" w:hAnsi="Calibri" w:cs="Times New Roman"/>
          <w:lang w:eastAsia="zh-HK"/>
        </w:rPr>
      </w:pPr>
    </w:p>
    <w:p w:rsidR="00E57E20" w:rsidRDefault="00E57E20" w:rsidP="00E57E20">
      <w:pPr>
        <w:jc w:val="both"/>
        <w:rPr>
          <w:rFonts w:ascii="Calibri" w:eastAsia="新細明體" w:hAnsi="Calibri" w:cs="Times New Roman"/>
          <w:lang w:eastAsia="zh-HK"/>
        </w:rPr>
      </w:pPr>
      <w:r>
        <w:rPr>
          <w:rFonts w:ascii="Calibri" w:eastAsia="新細明體" w:hAnsi="Calibri" w:cs="Times New Roman" w:hint="eastAsia"/>
          <w:lang w:eastAsia="zh-HK"/>
        </w:rPr>
        <w:t>資料八</w:t>
      </w:r>
      <w:r>
        <w:rPr>
          <w:rFonts w:ascii="Calibri" w:eastAsia="新細明體" w:hAnsi="Calibri" w:cs="Times New Roman" w:hint="eastAsia"/>
        </w:rPr>
        <w:t>：</w:t>
      </w:r>
      <w:r>
        <w:rPr>
          <w:rFonts w:ascii="Calibri" w:eastAsia="新細明體" w:hAnsi="Calibri" w:cs="Times New Roman" w:hint="eastAsia"/>
          <w:lang w:eastAsia="zh-HK"/>
        </w:rPr>
        <w:t>部分香港市民對接種疫苗抱持猶豫態度</w:t>
      </w:r>
    </w:p>
    <w:p w:rsidR="00E57E20" w:rsidRDefault="00E57E20" w:rsidP="00E57E20">
      <w:pPr>
        <w:jc w:val="both"/>
        <w:rPr>
          <w:rFonts w:ascii="Calibri" w:eastAsia="新細明體" w:hAnsi="Calibri" w:cs="Times New Roman"/>
          <w:lang w:eastAsia="zh-HK"/>
        </w:rPr>
      </w:pPr>
    </w:p>
    <w:tbl>
      <w:tblPr>
        <w:tblStyle w:val="a3"/>
        <w:tblW w:w="0" w:type="auto"/>
        <w:tblLook w:val="04A0" w:firstRow="1" w:lastRow="0" w:firstColumn="1" w:lastColumn="0" w:noHBand="0" w:noVBand="1"/>
      </w:tblPr>
      <w:tblGrid>
        <w:gridCol w:w="8296"/>
      </w:tblGrid>
      <w:tr w:rsidR="00E57E20" w:rsidTr="00046DA3">
        <w:trPr>
          <w:trHeight w:val="4462"/>
        </w:trPr>
        <w:tc>
          <w:tcPr>
            <w:tcW w:w="8296" w:type="dxa"/>
            <w:vAlign w:val="center"/>
          </w:tcPr>
          <w:p w:rsidR="00E57E20" w:rsidRDefault="00E57E20" w:rsidP="00046DA3">
            <w:pPr>
              <w:ind w:firstLineChars="200" w:firstLine="480"/>
              <w:jc w:val="both"/>
              <w:rPr>
                <w:rFonts w:ascii="Calibri" w:eastAsia="新細明體" w:hAnsi="Calibri" w:cs="Times New Roman"/>
                <w:lang w:eastAsia="zh-HK"/>
              </w:rPr>
            </w:pPr>
            <w:r w:rsidRPr="009E5620">
              <w:rPr>
                <w:rFonts w:ascii="Calibri" w:eastAsia="新細明體" w:hAnsi="Calibri" w:cs="Times New Roman" w:hint="eastAsia"/>
                <w:lang w:eastAsia="zh-HK"/>
              </w:rPr>
              <w:t>衞生署衞生防護中心</w:t>
            </w:r>
            <w:r>
              <w:rPr>
                <w:rFonts w:ascii="Calibri" w:eastAsia="新細明體" w:hAnsi="Calibri" w:cs="Times New Roman" w:hint="eastAsia"/>
                <w:lang w:eastAsia="zh-HK"/>
              </w:rPr>
              <w:t>指出</w:t>
            </w:r>
            <w:r w:rsidRPr="009E5620">
              <w:rPr>
                <w:rFonts w:ascii="Calibri" w:eastAsia="新細明體" w:hAnsi="Calibri" w:cs="Times New Roman" w:hint="eastAsia"/>
                <w:lang w:eastAsia="zh-HK"/>
              </w:rPr>
              <w:t>，根據截至</w:t>
            </w:r>
            <w:r w:rsidRPr="0066589F">
              <w:rPr>
                <w:rFonts w:ascii="Times New Roman" w:eastAsia="新細明體" w:hAnsi="Times New Roman" w:cs="Times New Roman"/>
              </w:rPr>
              <w:t>2024</w:t>
            </w:r>
            <w:r w:rsidRPr="0066589F">
              <w:rPr>
                <w:rFonts w:ascii="Times New Roman" w:eastAsia="新細明體" w:hAnsi="Times New Roman" w:cs="Times New Roman"/>
                <w:lang w:eastAsia="zh-HK"/>
              </w:rPr>
              <w:t>年</w:t>
            </w:r>
            <w:r w:rsidRPr="0066589F">
              <w:rPr>
                <w:rFonts w:ascii="Times New Roman" w:eastAsia="新細明體" w:hAnsi="Times New Roman" w:cs="Times New Roman"/>
              </w:rPr>
              <w:t>1</w:t>
            </w:r>
            <w:r w:rsidRPr="0066589F">
              <w:rPr>
                <w:rFonts w:ascii="Times New Roman" w:eastAsia="新細明體" w:hAnsi="Times New Roman" w:cs="Times New Roman"/>
                <w:lang w:eastAsia="zh-HK"/>
              </w:rPr>
              <w:t>月</w:t>
            </w:r>
            <w:r w:rsidRPr="0066589F">
              <w:rPr>
                <w:rFonts w:ascii="Times New Roman" w:eastAsia="新細明體" w:hAnsi="Times New Roman" w:cs="Times New Roman"/>
              </w:rPr>
              <w:t>6</w:t>
            </w:r>
            <w:r w:rsidRPr="0066589F">
              <w:rPr>
                <w:rFonts w:ascii="Times New Roman" w:eastAsia="新細明體" w:hAnsi="Times New Roman" w:cs="Times New Roman"/>
                <w:lang w:eastAsia="zh-HK"/>
              </w:rPr>
              <w:t>日的監測數據，本地季節性流感活躍程度繼續上升，並已超越基線水平，表示香</w:t>
            </w:r>
            <w:r w:rsidRPr="009E5620">
              <w:rPr>
                <w:rFonts w:ascii="Calibri" w:eastAsia="新細明體" w:hAnsi="Calibri" w:cs="Times New Roman" w:hint="eastAsia"/>
                <w:lang w:eastAsia="zh-HK"/>
              </w:rPr>
              <w:t>港已踏入冬季流感季節，預期未來數周流感的活躍程度會進一步攀升。</w:t>
            </w:r>
            <w:r>
              <w:rPr>
                <w:rFonts w:ascii="Calibri" w:eastAsia="新細明體" w:hAnsi="Calibri" w:cs="Times New Roman" w:hint="eastAsia"/>
                <w:lang w:eastAsia="zh-HK"/>
              </w:rPr>
              <w:t>衞生署發言人表示</w:t>
            </w:r>
            <w:r w:rsidR="00B94DD0">
              <w:rPr>
                <w:rFonts w:ascii="Calibri" w:eastAsia="新細明體" w:hAnsi="Calibri" w:cs="Times New Roman" w:hint="eastAsia"/>
              </w:rPr>
              <w:t>，</w:t>
            </w:r>
            <w:r w:rsidRPr="009E5620">
              <w:rPr>
                <w:rFonts w:ascii="Calibri" w:eastAsia="新細明體" w:hAnsi="Calibri" w:cs="Times New Roman" w:hint="eastAsia"/>
                <w:lang w:eastAsia="zh-HK"/>
              </w:rPr>
              <w:t>社會各界應提高警覺並加強個人保護措施，以應對流感。尤其是有較高風險患上流感及其併發症的人士，包括長者及兒童，應盡早接種流感疫苗以減低重症和死亡的風險。</w:t>
            </w:r>
            <w:r>
              <w:rPr>
                <w:rFonts w:ascii="Calibri" w:eastAsia="新細明體" w:hAnsi="Calibri" w:cs="Times New Roman" w:hint="eastAsia"/>
                <w:lang w:eastAsia="zh-HK"/>
              </w:rPr>
              <w:t>此外</w:t>
            </w:r>
            <w:r>
              <w:rPr>
                <w:rFonts w:ascii="Calibri" w:eastAsia="新細明體" w:hAnsi="Calibri" w:cs="Times New Roman" w:hint="eastAsia"/>
              </w:rPr>
              <w:t>，</w:t>
            </w:r>
            <w:r>
              <w:rPr>
                <w:rFonts w:ascii="Calibri" w:eastAsia="新細明體" w:hAnsi="Calibri" w:cs="Times New Roman" w:hint="eastAsia"/>
                <w:lang w:eastAsia="zh-HK"/>
              </w:rPr>
              <w:t>亦有呼吸系統科專家指出香港的流</w:t>
            </w:r>
            <w:r w:rsidR="00B94DD0">
              <w:rPr>
                <w:rFonts w:ascii="Calibri" w:eastAsia="新細明體" w:hAnsi="Calibri" w:cs="Times New Roman" w:hint="eastAsia"/>
                <w:lang w:eastAsia="zh-HK"/>
              </w:rPr>
              <w:t>感個</w:t>
            </w:r>
            <w:r>
              <w:rPr>
                <w:rFonts w:ascii="Calibri" w:eastAsia="新細明體" w:hAnsi="Calibri" w:cs="Times New Roman" w:hint="eastAsia"/>
                <w:lang w:eastAsia="zh-HK"/>
              </w:rPr>
              <w:t>案正在增加</w:t>
            </w:r>
            <w:r>
              <w:rPr>
                <w:rFonts w:ascii="Calibri" w:eastAsia="新細明體" w:hAnsi="Calibri" w:cs="Times New Roman" w:hint="eastAsia"/>
              </w:rPr>
              <w:t>，</w:t>
            </w:r>
            <w:r>
              <w:rPr>
                <w:rFonts w:ascii="Calibri" w:eastAsia="新細明體" w:hAnsi="Calibri" w:cs="Times New Roman" w:hint="eastAsia"/>
                <w:lang w:eastAsia="zh-HK"/>
              </w:rPr>
              <w:t>部分更屬於嚴重個案</w:t>
            </w:r>
            <w:r>
              <w:rPr>
                <w:rFonts w:ascii="Calibri" w:eastAsia="新細明體" w:hAnsi="Calibri" w:cs="Times New Roman" w:hint="eastAsia"/>
              </w:rPr>
              <w:t>，</w:t>
            </w:r>
            <w:r w:rsidR="00B94DD0">
              <w:rPr>
                <w:rFonts w:ascii="Calibri" w:eastAsia="新細明體" w:hAnsi="Calibri" w:cs="Times New Roman" w:hint="eastAsia"/>
                <w:lang w:eastAsia="zh-HK"/>
              </w:rPr>
              <w:t>呼籲家長盡快帶子女接種流感疫苗</w:t>
            </w:r>
            <w:r>
              <w:rPr>
                <w:rFonts w:ascii="Calibri" w:eastAsia="新細明體" w:hAnsi="Calibri" w:cs="Times New Roman" w:hint="eastAsia"/>
              </w:rPr>
              <w:t>。</w:t>
            </w:r>
          </w:p>
          <w:p w:rsidR="00E57E20" w:rsidRDefault="00E57E20" w:rsidP="00046DA3">
            <w:pPr>
              <w:ind w:firstLineChars="200" w:firstLine="480"/>
              <w:jc w:val="both"/>
              <w:rPr>
                <w:rFonts w:ascii="Calibri" w:eastAsia="新細明體" w:hAnsi="Calibri" w:cs="Times New Roman"/>
                <w:lang w:eastAsia="zh-HK"/>
              </w:rPr>
            </w:pPr>
          </w:p>
          <w:p w:rsidR="00E57E20" w:rsidRDefault="00E57E20" w:rsidP="00046DA3">
            <w:pPr>
              <w:ind w:firstLineChars="200" w:firstLine="480"/>
              <w:jc w:val="both"/>
              <w:rPr>
                <w:rFonts w:ascii="Calibri" w:eastAsia="新細明體" w:hAnsi="Calibri" w:cs="Times New Roman"/>
                <w:lang w:eastAsia="zh-HK"/>
              </w:rPr>
            </w:pPr>
            <w:r>
              <w:rPr>
                <w:rFonts w:ascii="Calibri" w:eastAsia="新細明體" w:hAnsi="Calibri" w:cs="Times New Roman" w:hint="eastAsia"/>
                <w:lang w:eastAsia="zh-HK"/>
              </w:rPr>
              <w:t>然而</w:t>
            </w:r>
            <w:r>
              <w:rPr>
                <w:rFonts w:ascii="Calibri" w:eastAsia="新細明體" w:hAnsi="Calibri" w:cs="Times New Roman" w:hint="eastAsia"/>
              </w:rPr>
              <w:t>，</w:t>
            </w:r>
            <w:r>
              <w:rPr>
                <w:rFonts w:ascii="Calibri" w:eastAsia="新細明體" w:hAnsi="Calibri" w:cs="Times New Roman" w:hint="eastAsia"/>
                <w:lang w:eastAsia="zh-HK"/>
              </w:rPr>
              <w:t>一</w:t>
            </w:r>
            <w:r w:rsidRPr="006D207C">
              <w:rPr>
                <w:rFonts w:ascii="Calibri" w:eastAsia="新細明體" w:hAnsi="Calibri" w:cs="Times New Roman" w:hint="eastAsia"/>
              </w:rPr>
              <w:t>些失實的公共衞生資訊</w:t>
            </w:r>
            <w:r>
              <w:rPr>
                <w:rFonts w:ascii="Calibri" w:eastAsia="新細明體" w:hAnsi="Calibri" w:cs="Times New Roman" w:hint="eastAsia"/>
              </w:rPr>
              <w:t>，</w:t>
            </w:r>
            <w:r>
              <w:rPr>
                <w:rFonts w:ascii="Calibri" w:eastAsia="新細明體" w:hAnsi="Calibri" w:cs="Times New Roman" w:hint="eastAsia"/>
                <w:lang w:eastAsia="zh-HK"/>
              </w:rPr>
              <w:t>很可能</w:t>
            </w:r>
            <w:r w:rsidRPr="006D207C">
              <w:rPr>
                <w:rFonts w:ascii="Calibri" w:eastAsia="新細明體" w:hAnsi="Calibri" w:cs="Times New Roman" w:hint="eastAsia"/>
              </w:rPr>
              <w:t>誤導市民，</w:t>
            </w:r>
            <w:r>
              <w:rPr>
                <w:rFonts w:ascii="Calibri" w:eastAsia="新細明體" w:hAnsi="Calibri" w:cs="Times New Roman" w:hint="eastAsia"/>
                <w:lang w:eastAsia="zh-HK"/>
              </w:rPr>
              <w:t>令他們對接種疫苗失去信心</w:t>
            </w:r>
            <w:r>
              <w:rPr>
                <w:rFonts w:ascii="Calibri" w:eastAsia="新細明體" w:hAnsi="Calibri" w:cs="Times New Roman" w:hint="eastAsia"/>
              </w:rPr>
              <w:t>。</w:t>
            </w:r>
            <w:r w:rsidRPr="006D207C">
              <w:rPr>
                <w:rFonts w:ascii="Calibri" w:eastAsia="新細明體" w:hAnsi="Calibri" w:cs="Times New Roman" w:hint="eastAsia"/>
              </w:rPr>
              <w:t>例如網上流傳接種疫苗會</w:t>
            </w:r>
            <w:r>
              <w:rPr>
                <w:rFonts w:ascii="Calibri" w:eastAsia="新細明體" w:hAnsi="Calibri" w:cs="Times New Roman" w:hint="eastAsia"/>
              </w:rPr>
              <w:t>導致死亡或嚴重副作用，即使政府和</w:t>
            </w:r>
            <w:r w:rsidR="00B94DD0">
              <w:rPr>
                <w:rFonts w:ascii="Calibri" w:eastAsia="新細明體" w:hAnsi="Calibri" w:cs="Times New Roman" w:hint="eastAsia"/>
                <w:lang w:eastAsia="zh-HK"/>
              </w:rPr>
              <w:t>醫護</w:t>
            </w:r>
            <w:r>
              <w:rPr>
                <w:rFonts w:ascii="Calibri" w:eastAsia="新細明體" w:hAnsi="Calibri" w:cs="Times New Roman" w:hint="eastAsia"/>
              </w:rPr>
              <w:t>專家推廣接種疫苗的重要性，仍有</w:t>
            </w:r>
            <w:r>
              <w:rPr>
                <w:rFonts w:ascii="Calibri" w:eastAsia="新細明體" w:hAnsi="Calibri" w:cs="Times New Roman" w:hint="eastAsia"/>
                <w:lang w:eastAsia="zh-HK"/>
              </w:rPr>
              <w:t>一些</w:t>
            </w:r>
            <w:r>
              <w:rPr>
                <w:rFonts w:ascii="Calibri" w:eastAsia="新細明體" w:hAnsi="Calibri" w:cs="Times New Roman" w:hint="eastAsia"/>
              </w:rPr>
              <w:t>市民對接種疫苗</w:t>
            </w:r>
            <w:r w:rsidRPr="006D207C">
              <w:rPr>
                <w:rFonts w:ascii="Calibri" w:eastAsia="新細明體" w:hAnsi="Calibri" w:cs="Times New Roman" w:hint="eastAsia"/>
              </w:rPr>
              <w:t>猶豫不決。</w:t>
            </w:r>
          </w:p>
        </w:tc>
      </w:tr>
    </w:tbl>
    <w:p w:rsidR="00E57E20" w:rsidRPr="007274AC" w:rsidRDefault="00E57E20" w:rsidP="00E57E20">
      <w:pPr>
        <w:adjustRightInd w:val="0"/>
        <w:snapToGrid w:val="0"/>
        <w:rPr>
          <w:rFonts w:ascii="Times New Roman" w:eastAsia="新細明體" w:hAnsi="Times New Roman" w:cs="Times New Roman"/>
          <w:sz w:val="20"/>
          <w:szCs w:val="20"/>
        </w:rPr>
      </w:pPr>
      <w:r>
        <w:rPr>
          <w:rFonts w:ascii="Times New Roman" w:eastAsia="新細明體" w:hAnsi="Times New Roman" w:cs="Times New Roman" w:hint="eastAsia"/>
          <w:sz w:val="20"/>
          <w:szCs w:val="20"/>
          <w:lang w:eastAsia="zh-HK"/>
        </w:rPr>
        <w:t>資料來源</w:t>
      </w:r>
      <w:r>
        <w:rPr>
          <w:rFonts w:ascii="Times New Roman" w:eastAsia="新細明體" w:hAnsi="Times New Roman" w:cs="Times New Roman" w:hint="eastAsia"/>
          <w:sz w:val="20"/>
          <w:szCs w:val="20"/>
        </w:rPr>
        <w:t>：</w:t>
      </w:r>
      <w:r w:rsidRPr="007274AC">
        <w:rPr>
          <w:rFonts w:ascii="Times New Roman" w:eastAsia="新細明體" w:hAnsi="Times New Roman" w:cs="Times New Roman" w:hint="eastAsia"/>
          <w:sz w:val="20"/>
          <w:szCs w:val="20"/>
        </w:rPr>
        <w:t>節錄及改寫自以下資料</w:t>
      </w:r>
    </w:p>
    <w:p w:rsidR="00E57E20" w:rsidRPr="003022DC" w:rsidRDefault="00E57E20" w:rsidP="00E57E20">
      <w:pPr>
        <w:pStyle w:val="a4"/>
        <w:numPr>
          <w:ilvl w:val="0"/>
          <w:numId w:val="6"/>
        </w:numPr>
        <w:adjustRightInd w:val="0"/>
        <w:snapToGrid w:val="0"/>
        <w:ind w:leftChars="0"/>
        <w:jc w:val="both"/>
        <w:rPr>
          <w:rFonts w:ascii="Times New Roman" w:eastAsia="新細明體" w:hAnsi="Times New Roman" w:cs="Times New Roman"/>
          <w:sz w:val="20"/>
          <w:szCs w:val="20"/>
        </w:rPr>
      </w:pPr>
      <w:r w:rsidRPr="003022DC">
        <w:rPr>
          <w:rFonts w:ascii="Times New Roman" w:eastAsia="新細明體" w:hAnsi="Times New Roman" w:cs="Times New Roman" w:hint="eastAsia"/>
          <w:sz w:val="20"/>
          <w:szCs w:val="20"/>
        </w:rPr>
        <w:t>〈許樹昌認為本港流感個案正增加</w:t>
      </w:r>
      <w:r w:rsidRPr="003022DC">
        <w:rPr>
          <w:rFonts w:ascii="Times New Roman" w:eastAsia="新細明體" w:hAnsi="Times New Roman" w:cs="Times New Roman" w:hint="eastAsia"/>
          <w:sz w:val="20"/>
          <w:szCs w:val="20"/>
        </w:rPr>
        <w:t xml:space="preserve"> </w:t>
      </w:r>
      <w:r w:rsidRPr="003022DC">
        <w:rPr>
          <w:rFonts w:ascii="Times New Roman" w:eastAsia="新細明體" w:hAnsi="Times New Roman" w:cs="Times New Roman" w:hint="eastAsia"/>
          <w:sz w:val="20"/>
          <w:szCs w:val="20"/>
        </w:rPr>
        <w:t>籲家長帶子女打疫苗〉，香港電台</w:t>
      </w:r>
      <w:r>
        <w:rPr>
          <w:rFonts w:ascii="Times New Roman" w:eastAsia="新細明體" w:hAnsi="Times New Roman" w:cs="Times New Roman" w:hint="eastAsia"/>
          <w:sz w:val="20"/>
          <w:szCs w:val="20"/>
          <w:lang w:eastAsia="zh-HK"/>
        </w:rPr>
        <w:t>中文新聞</w:t>
      </w:r>
      <w:r w:rsidRPr="003022DC">
        <w:rPr>
          <w:rFonts w:ascii="Times New Roman" w:eastAsia="新細明體" w:hAnsi="Times New Roman" w:cs="Times New Roman" w:hint="eastAsia"/>
          <w:sz w:val="20"/>
          <w:szCs w:val="20"/>
        </w:rPr>
        <w:t>，</w:t>
      </w:r>
      <w:r w:rsidRPr="003022DC">
        <w:rPr>
          <w:rFonts w:ascii="Times New Roman" w:eastAsia="新細明體" w:hAnsi="Times New Roman" w:cs="Times New Roman" w:hint="eastAsia"/>
          <w:sz w:val="20"/>
          <w:szCs w:val="20"/>
        </w:rPr>
        <w:t>2023</w:t>
      </w:r>
      <w:r w:rsidRPr="003022DC">
        <w:rPr>
          <w:rFonts w:ascii="Times New Roman" w:eastAsia="新細明體" w:hAnsi="Times New Roman" w:cs="Times New Roman" w:hint="eastAsia"/>
          <w:sz w:val="20"/>
          <w:szCs w:val="20"/>
        </w:rPr>
        <w:t>年</w:t>
      </w:r>
      <w:r w:rsidRPr="003022DC">
        <w:rPr>
          <w:rFonts w:ascii="Times New Roman" w:eastAsia="新細明體" w:hAnsi="Times New Roman" w:cs="Times New Roman" w:hint="eastAsia"/>
          <w:sz w:val="20"/>
          <w:szCs w:val="20"/>
        </w:rPr>
        <w:t>8</w:t>
      </w:r>
      <w:r w:rsidRPr="003022DC">
        <w:rPr>
          <w:rFonts w:ascii="Times New Roman" w:eastAsia="新細明體" w:hAnsi="Times New Roman" w:cs="Times New Roman" w:hint="eastAsia"/>
          <w:sz w:val="20"/>
          <w:szCs w:val="20"/>
        </w:rPr>
        <w:t>月</w:t>
      </w:r>
      <w:r w:rsidRPr="003022DC">
        <w:rPr>
          <w:rFonts w:ascii="Times New Roman" w:eastAsia="新細明體" w:hAnsi="Times New Roman" w:cs="Times New Roman" w:hint="eastAsia"/>
          <w:sz w:val="20"/>
          <w:szCs w:val="20"/>
        </w:rPr>
        <w:t>5</w:t>
      </w:r>
      <w:r w:rsidRPr="003022DC">
        <w:rPr>
          <w:rFonts w:ascii="Times New Roman" w:eastAsia="新細明體" w:hAnsi="Times New Roman" w:cs="Times New Roman" w:hint="eastAsia"/>
          <w:sz w:val="20"/>
          <w:szCs w:val="20"/>
        </w:rPr>
        <w:t>日。</w:t>
      </w:r>
      <w:r w:rsidRPr="003022DC">
        <w:rPr>
          <w:rFonts w:ascii="Times New Roman" w:eastAsia="新細明體" w:hAnsi="Times New Roman" w:cs="Times New Roman" w:hint="eastAsia"/>
          <w:sz w:val="20"/>
          <w:szCs w:val="20"/>
        </w:rPr>
        <w:t>https://news.rthk.hk/rthk/ch/component/k2/1712167-20230805.htm</w:t>
      </w:r>
    </w:p>
    <w:p w:rsidR="00E57E20" w:rsidRPr="007274AC" w:rsidRDefault="00E57E20" w:rsidP="00E57E20">
      <w:pPr>
        <w:pStyle w:val="a4"/>
        <w:numPr>
          <w:ilvl w:val="0"/>
          <w:numId w:val="6"/>
        </w:numPr>
        <w:adjustRightInd w:val="0"/>
        <w:snapToGrid w:val="0"/>
        <w:ind w:leftChars="0"/>
        <w:rPr>
          <w:rFonts w:ascii="Times New Roman" w:eastAsia="新細明體" w:hAnsi="Times New Roman" w:cs="Times New Roman"/>
          <w:sz w:val="20"/>
          <w:szCs w:val="20"/>
        </w:rPr>
      </w:pPr>
      <w:r>
        <w:rPr>
          <w:rFonts w:ascii="Times New Roman" w:eastAsia="新細明體" w:hAnsi="Times New Roman" w:cs="Times New Roman" w:hint="eastAsia"/>
          <w:sz w:val="20"/>
          <w:szCs w:val="20"/>
          <w:lang w:eastAsia="zh-HK"/>
        </w:rPr>
        <w:t>〈</w:t>
      </w:r>
      <w:r w:rsidRPr="007274AC">
        <w:rPr>
          <w:rFonts w:ascii="Times New Roman" w:eastAsia="新細明體" w:hAnsi="Times New Roman" w:cs="Times New Roman"/>
          <w:sz w:val="20"/>
          <w:szCs w:val="20"/>
          <w:lang w:eastAsia="zh-HK"/>
        </w:rPr>
        <w:t>香港已踏入冬季流感季節</w:t>
      </w:r>
      <w:r>
        <w:rPr>
          <w:rFonts w:ascii="Times New Roman" w:eastAsia="新細明體" w:hAnsi="Times New Roman" w:cs="Times New Roman" w:hint="eastAsia"/>
          <w:sz w:val="20"/>
          <w:szCs w:val="20"/>
          <w:lang w:eastAsia="zh-HK"/>
        </w:rPr>
        <w:t>〉</w:t>
      </w:r>
      <w:r w:rsidRPr="007274AC">
        <w:rPr>
          <w:rFonts w:ascii="Times New Roman" w:eastAsia="新細明體" w:hAnsi="Times New Roman" w:cs="Times New Roman"/>
          <w:sz w:val="20"/>
          <w:szCs w:val="20"/>
        </w:rPr>
        <w:t>，</w:t>
      </w:r>
      <w:r w:rsidRPr="007274AC">
        <w:rPr>
          <w:rFonts w:ascii="Times New Roman" w:eastAsia="新細明體" w:hAnsi="Times New Roman" w:cs="Times New Roman"/>
          <w:sz w:val="20"/>
          <w:szCs w:val="20"/>
          <w:lang w:eastAsia="zh-HK"/>
        </w:rPr>
        <w:t>香港特別行政區政府新聞公</w:t>
      </w:r>
      <w:r>
        <w:rPr>
          <w:rFonts w:ascii="Times New Roman" w:eastAsia="新細明體" w:hAnsi="Times New Roman" w:cs="Times New Roman" w:hint="eastAsia"/>
          <w:sz w:val="20"/>
          <w:szCs w:val="20"/>
          <w:lang w:eastAsia="zh-HK"/>
        </w:rPr>
        <w:t>報</w:t>
      </w:r>
      <w:r w:rsidRPr="007274AC">
        <w:rPr>
          <w:rFonts w:ascii="Times New Roman" w:eastAsia="新細明體" w:hAnsi="Times New Roman" w:cs="Times New Roman"/>
          <w:sz w:val="20"/>
          <w:szCs w:val="20"/>
        </w:rPr>
        <w:t>，</w:t>
      </w:r>
      <w:r w:rsidRPr="007274AC">
        <w:rPr>
          <w:rFonts w:ascii="Times New Roman" w:eastAsia="新細明體" w:hAnsi="Times New Roman" w:cs="Times New Roman"/>
          <w:sz w:val="20"/>
          <w:szCs w:val="20"/>
        </w:rPr>
        <w:t>2024</w:t>
      </w:r>
      <w:r w:rsidRPr="007274AC">
        <w:rPr>
          <w:rFonts w:ascii="Times New Roman" w:eastAsia="新細明體" w:hAnsi="Times New Roman" w:cs="Times New Roman"/>
          <w:sz w:val="20"/>
          <w:szCs w:val="20"/>
          <w:lang w:eastAsia="zh-HK"/>
        </w:rPr>
        <w:t>年</w:t>
      </w:r>
      <w:r w:rsidRPr="007274AC">
        <w:rPr>
          <w:rFonts w:ascii="Times New Roman" w:eastAsia="新細明體" w:hAnsi="Times New Roman" w:cs="Times New Roman"/>
          <w:sz w:val="20"/>
          <w:szCs w:val="20"/>
        </w:rPr>
        <w:t>1</w:t>
      </w:r>
      <w:r w:rsidRPr="007274AC">
        <w:rPr>
          <w:rFonts w:ascii="Times New Roman" w:eastAsia="新細明體" w:hAnsi="Times New Roman" w:cs="Times New Roman"/>
          <w:sz w:val="20"/>
          <w:szCs w:val="20"/>
          <w:lang w:eastAsia="zh-HK"/>
        </w:rPr>
        <w:t>月</w:t>
      </w:r>
      <w:r w:rsidRPr="007274AC">
        <w:rPr>
          <w:rFonts w:ascii="Times New Roman" w:eastAsia="新細明體" w:hAnsi="Times New Roman" w:cs="Times New Roman"/>
          <w:sz w:val="20"/>
          <w:szCs w:val="20"/>
        </w:rPr>
        <w:t>11</w:t>
      </w:r>
      <w:r w:rsidRPr="007274AC">
        <w:rPr>
          <w:rFonts w:ascii="Times New Roman" w:eastAsia="新細明體" w:hAnsi="Times New Roman" w:cs="Times New Roman"/>
          <w:sz w:val="20"/>
          <w:szCs w:val="20"/>
          <w:lang w:eastAsia="zh-HK"/>
        </w:rPr>
        <w:t>日</w:t>
      </w:r>
      <w:r w:rsidRPr="007274AC">
        <w:rPr>
          <w:rFonts w:ascii="Times New Roman" w:eastAsia="新細明體" w:hAnsi="Times New Roman" w:cs="Times New Roman"/>
          <w:sz w:val="20"/>
          <w:szCs w:val="20"/>
        </w:rPr>
        <w:t>。</w:t>
      </w:r>
      <w:r w:rsidRPr="007274AC">
        <w:rPr>
          <w:rFonts w:ascii="Times New Roman" w:eastAsia="新細明體" w:hAnsi="Times New Roman" w:cs="Times New Roman"/>
          <w:sz w:val="20"/>
          <w:szCs w:val="20"/>
        </w:rPr>
        <w:t>https://www.info.gov.hk/gia/general/202401/11/P2024011100425.htm</w:t>
      </w:r>
    </w:p>
    <w:p w:rsidR="00E57E20" w:rsidRDefault="00E57E20" w:rsidP="00E57E20">
      <w:pPr>
        <w:pStyle w:val="a4"/>
        <w:numPr>
          <w:ilvl w:val="0"/>
          <w:numId w:val="6"/>
        </w:numPr>
        <w:adjustRightInd w:val="0"/>
        <w:snapToGrid w:val="0"/>
        <w:ind w:leftChars="0"/>
        <w:rPr>
          <w:rFonts w:ascii="Times New Roman" w:eastAsia="新細明體" w:hAnsi="Times New Roman" w:cs="Times New Roman"/>
          <w:sz w:val="20"/>
          <w:szCs w:val="20"/>
        </w:rPr>
      </w:pPr>
      <w:r>
        <w:rPr>
          <w:rFonts w:ascii="Times New Roman" w:eastAsia="新細明體" w:hAnsi="Times New Roman" w:cs="Times New Roman" w:hint="eastAsia"/>
          <w:sz w:val="20"/>
          <w:szCs w:val="20"/>
          <w:lang w:eastAsia="zh-HK"/>
        </w:rPr>
        <w:t>〈</w:t>
      </w:r>
      <w:r>
        <w:rPr>
          <w:rFonts w:ascii="Times New Roman" w:eastAsia="新細明體" w:hAnsi="Times New Roman" w:cs="Times New Roman"/>
          <w:sz w:val="20"/>
          <w:szCs w:val="20"/>
        </w:rPr>
        <w:t>2023-24</w:t>
      </w:r>
      <w:r w:rsidRPr="007274AC">
        <w:rPr>
          <w:rFonts w:ascii="Times New Roman" w:eastAsia="新細明體" w:hAnsi="Times New Roman" w:cs="Times New Roman"/>
          <w:sz w:val="20"/>
          <w:szCs w:val="20"/>
        </w:rPr>
        <w:t>季度本港季節性流感疫苗接種常見問題</w:t>
      </w:r>
      <w:r>
        <w:rPr>
          <w:rFonts w:ascii="Times New Roman" w:eastAsia="新細明體" w:hAnsi="Times New Roman" w:cs="Times New Roman" w:hint="eastAsia"/>
          <w:sz w:val="20"/>
          <w:szCs w:val="20"/>
          <w:lang w:eastAsia="zh-HK"/>
        </w:rPr>
        <w:t>〉</w:t>
      </w:r>
      <w:r>
        <w:rPr>
          <w:rFonts w:ascii="Times New Roman" w:eastAsia="新細明體" w:hAnsi="Times New Roman" w:cs="Times New Roman" w:hint="eastAsia"/>
          <w:sz w:val="20"/>
          <w:szCs w:val="20"/>
        </w:rPr>
        <w:t>，</w:t>
      </w:r>
      <w:r>
        <w:rPr>
          <w:rFonts w:ascii="Times New Roman" w:eastAsia="新細明體" w:hAnsi="Times New Roman" w:cs="Times New Roman" w:hint="eastAsia"/>
          <w:sz w:val="20"/>
          <w:szCs w:val="20"/>
          <w:lang w:eastAsia="zh-HK"/>
        </w:rPr>
        <w:t>衞生署網頁</w:t>
      </w:r>
    </w:p>
    <w:p w:rsidR="00E57E20" w:rsidRPr="00E03C0F" w:rsidRDefault="00E57E20" w:rsidP="00E57E20">
      <w:pPr>
        <w:pStyle w:val="a4"/>
        <w:adjustRightInd w:val="0"/>
        <w:snapToGrid w:val="0"/>
        <w:ind w:leftChars="0" w:left="340"/>
        <w:rPr>
          <w:rFonts w:ascii="Times New Roman" w:eastAsia="新細明體" w:hAnsi="Times New Roman" w:cs="Times New Roman"/>
          <w:sz w:val="20"/>
          <w:szCs w:val="20"/>
        </w:rPr>
      </w:pPr>
      <w:r w:rsidRPr="007274AC">
        <w:rPr>
          <w:rFonts w:ascii="Times New Roman" w:eastAsia="新細明體" w:hAnsi="Times New Roman" w:cs="Times New Roman"/>
          <w:sz w:val="20"/>
          <w:szCs w:val="20"/>
        </w:rPr>
        <w:t>https://www.chp.gov.hk/tc/features/100764.html#FAQ33</w:t>
      </w:r>
    </w:p>
    <w:p w:rsidR="00E57E20" w:rsidRPr="00F63CAF" w:rsidRDefault="00E57E20" w:rsidP="00E57E20">
      <w:pPr>
        <w:jc w:val="both"/>
        <w:rPr>
          <w:rFonts w:ascii="Calibri" w:eastAsia="新細明體" w:hAnsi="Calibri" w:cs="Times New Roman"/>
          <w:b/>
          <w:lang w:eastAsia="zh-HK"/>
        </w:rPr>
      </w:pPr>
      <w:r w:rsidRPr="00F63CAF">
        <w:rPr>
          <w:rFonts w:ascii="Calibri" w:eastAsia="新細明體" w:hAnsi="Calibri" w:cs="Times New Roman" w:hint="eastAsia"/>
          <w:b/>
          <w:lang w:eastAsia="zh-HK"/>
        </w:rPr>
        <w:lastRenderedPageBreak/>
        <w:t>小組討論題目</w:t>
      </w:r>
    </w:p>
    <w:p w:rsidR="00E57E20" w:rsidRPr="00A025D3" w:rsidRDefault="00E57E20" w:rsidP="00E57E20">
      <w:pPr>
        <w:adjustRightInd w:val="0"/>
        <w:snapToGrid w:val="0"/>
        <w:jc w:val="both"/>
        <w:rPr>
          <w:rFonts w:ascii="Times New Roman" w:eastAsia="新細明體" w:hAnsi="Times New Roman" w:cs="Times New Roman"/>
          <w:lang w:eastAsia="zh-HK"/>
        </w:rPr>
      </w:pPr>
    </w:p>
    <w:p w:rsidR="00E57E20" w:rsidRDefault="00E57E20" w:rsidP="00E57E20">
      <w:pPr>
        <w:pStyle w:val="a4"/>
        <w:numPr>
          <w:ilvl w:val="0"/>
          <w:numId w:val="7"/>
        </w:numPr>
        <w:ind w:leftChars="0"/>
        <w:jc w:val="both"/>
        <w:rPr>
          <w:rFonts w:ascii="Times New Roman" w:eastAsia="新細明體" w:hAnsi="Times New Roman" w:cs="Times New Roman"/>
          <w:lang w:eastAsia="zh-HK"/>
        </w:rPr>
      </w:pPr>
      <w:r>
        <w:rPr>
          <w:rFonts w:ascii="Times New Roman" w:eastAsia="新細明體" w:hAnsi="Times New Roman" w:cs="Times New Roman"/>
          <w:lang w:eastAsia="zh-HK"/>
        </w:rPr>
        <w:t>根據資料八</w:t>
      </w:r>
      <w:r w:rsidRPr="00A025D3">
        <w:rPr>
          <w:rFonts w:ascii="Times New Roman" w:eastAsia="新細明體" w:hAnsi="Times New Roman" w:cs="Times New Roman"/>
        </w:rPr>
        <w:t>，</w:t>
      </w:r>
      <w:r w:rsidRPr="00A025D3">
        <w:rPr>
          <w:rFonts w:ascii="Times New Roman" w:eastAsia="新細明體" w:hAnsi="Times New Roman" w:cs="Times New Roman"/>
          <w:lang w:eastAsia="zh-HK"/>
        </w:rPr>
        <w:t>部分香港市民因為接觸失實資訊而對接種疫苗猶豫不決</w:t>
      </w:r>
      <w:r w:rsidRPr="00A025D3">
        <w:rPr>
          <w:rFonts w:ascii="Times New Roman" w:eastAsia="新細明體" w:hAnsi="Times New Roman" w:cs="Times New Roman"/>
        </w:rPr>
        <w:t>。</w:t>
      </w:r>
      <w:r>
        <w:rPr>
          <w:rFonts w:ascii="Times New Roman" w:eastAsia="新細明體" w:hAnsi="Times New Roman" w:cs="Times New Roman"/>
          <w:lang w:eastAsia="zh-HK"/>
        </w:rPr>
        <w:t>參考資料七及八</w:t>
      </w:r>
      <w:r w:rsidRPr="00A025D3">
        <w:rPr>
          <w:rFonts w:ascii="Times New Roman" w:eastAsia="新細明體" w:hAnsi="Times New Roman" w:cs="Times New Roman"/>
        </w:rPr>
        <w:t>，</w:t>
      </w:r>
      <w:r w:rsidRPr="00A025D3">
        <w:rPr>
          <w:rFonts w:ascii="Times New Roman" w:eastAsia="新細明體" w:hAnsi="Times New Roman" w:cs="Times New Roman"/>
          <w:lang w:eastAsia="zh-HK"/>
        </w:rPr>
        <w:t>並就你所知</w:t>
      </w:r>
      <w:r w:rsidRPr="00A025D3">
        <w:rPr>
          <w:rFonts w:ascii="Times New Roman" w:eastAsia="新細明體" w:hAnsi="Times New Roman" w:cs="Times New Roman"/>
        </w:rPr>
        <w:t>，</w:t>
      </w:r>
      <w:r w:rsidRPr="00A025D3">
        <w:rPr>
          <w:rFonts w:ascii="Times New Roman" w:eastAsia="新細明體" w:hAnsi="Times New Roman" w:cs="Times New Roman"/>
          <w:lang w:eastAsia="zh-HK"/>
        </w:rPr>
        <w:t>市民可從哪些途徑掌握正確資訊</w:t>
      </w:r>
      <w:r w:rsidR="00161522">
        <w:rPr>
          <w:rFonts w:ascii="Times New Roman" w:eastAsia="新細明體" w:hAnsi="Times New Roman" w:cs="Times New Roman" w:hint="eastAsia"/>
        </w:rPr>
        <w:t>，</w:t>
      </w:r>
      <w:r w:rsidR="00161522">
        <w:rPr>
          <w:rFonts w:ascii="Times New Roman" w:eastAsia="新細明體" w:hAnsi="Times New Roman" w:cs="Times New Roman"/>
          <w:lang w:eastAsia="zh-HK"/>
        </w:rPr>
        <w:t>免被</w:t>
      </w:r>
      <w:r w:rsidRPr="00A025D3">
        <w:rPr>
          <w:rFonts w:ascii="Times New Roman" w:eastAsia="新細明體" w:hAnsi="Times New Roman" w:cs="Times New Roman"/>
          <w:lang w:eastAsia="zh-HK"/>
        </w:rPr>
        <w:t>誤導</w:t>
      </w:r>
      <w:r w:rsidRPr="00A025D3">
        <w:rPr>
          <w:rFonts w:ascii="Times New Roman" w:eastAsia="新細明體" w:hAnsi="Times New Roman" w:cs="Times New Roman"/>
        </w:rPr>
        <w:t>？</w:t>
      </w:r>
    </w:p>
    <w:p w:rsidR="00E57E20" w:rsidRDefault="00E57E20" w:rsidP="00E57E20">
      <w:pPr>
        <w:adjustRightInd w:val="0"/>
        <w:snapToGrid w:val="0"/>
        <w:spacing w:line="180" w:lineRule="auto"/>
        <w:jc w:val="both"/>
        <w:rPr>
          <w:rFonts w:ascii="Times New Roman" w:eastAsia="新細明體" w:hAnsi="Times New Roman" w:cs="Times New Roman"/>
          <w:lang w:eastAsia="zh-HK"/>
        </w:rPr>
      </w:pPr>
    </w:p>
    <w:tbl>
      <w:tblPr>
        <w:tblStyle w:val="a3"/>
        <w:tblW w:w="0" w:type="auto"/>
        <w:tblLook w:val="04A0" w:firstRow="1" w:lastRow="0" w:firstColumn="1" w:lastColumn="0" w:noHBand="0" w:noVBand="1"/>
      </w:tblPr>
      <w:tblGrid>
        <w:gridCol w:w="8296"/>
      </w:tblGrid>
      <w:tr w:rsidR="00E57E20" w:rsidTr="00046DA3">
        <w:trPr>
          <w:trHeight w:val="4236"/>
        </w:trPr>
        <w:tc>
          <w:tcPr>
            <w:tcW w:w="8296" w:type="dxa"/>
          </w:tcPr>
          <w:p w:rsidR="00E57E20" w:rsidRDefault="00E57E20" w:rsidP="00046DA3">
            <w:pPr>
              <w:ind w:left="397"/>
              <w:jc w:val="both"/>
              <w:rPr>
                <w:rFonts w:ascii="Times New Roman" w:eastAsia="新細明體" w:hAnsi="Times New Roman" w:cs="Times New Roman"/>
                <w:bCs/>
                <w:color w:val="FF0000"/>
              </w:rPr>
            </w:pPr>
          </w:p>
          <w:p w:rsidR="00E57E20" w:rsidRDefault="00E57E20" w:rsidP="00E57E20">
            <w:pPr>
              <w:numPr>
                <w:ilvl w:val="0"/>
                <w:numId w:val="14"/>
              </w:numPr>
              <w:jc w:val="both"/>
              <w:rPr>
                <w:rFonts w:ascii="Times New Roman" w:eastAsia="新細明體" w:hAnsi="Times New Roman" w:cs="Times New Roman"/>
                <w:bCs/>
                <w:color w:val="FF0000"/>
              </w:rPr>
            </w:pPr>
            <w:r w:rsidRPr="009F5456">
              <w:rPr>
                <w:rFonts w:ascii="Times New Roman" w:eastAsia="新細明體" w:hAnsi="Times New Roman" w:cs="Times New Roman"/>
                <w:bCs/>
                <w:color w:val="FF0000"/>
              </w:rPr>
              <w:t>從可靠來源</w:t>
            </w:r>
            <w:r w:rsidRPr="009F5456">
              <w:rPr>
                <w:rFonts w:ascii="Times New Roman" w:eastAsia="新細明體" w:hAnsi="Times New Roman" w:cs="Times New Roman" w:hint="eastAsia"/>
                <w:bCs/>
                <w:color w:val="FF0000"/>
              </w:rPr>
              <w:t>或</w:t>
            </w:r>
            <w:r w:rsidRPr="009F5456">
              <w:rPr>
                <w:rFonts w:ascii="Times New Roman" w:eastAsia="新細明體" w:hAnsi="Times New Roman" w:cs="Times New Roman"/>
                <w:bCs/>
                <w:color w:val="FF0000"/>
              </w:rPr>
              <w:t>可信任</w:t>
            </w:r>
            <w:r w:rsidRPr="009F5456">
              <w:rPr>
                <w:rFonts w:ascii="Times New Roman" w:eastAsia="新細明體" w:hAnsi="Times New Roman" w:cs="Times New Roman" w:hint="eastAsia"/>
                <w:bCs/>
                <w:color w:val="FF0000"/>
              </w:rPr>
              <w:t>的</w:t>
            </w:r>
            <w:r w:rsidR="00161522">
              <w:rPr>
                <w:rFonts w:ascii="Times New Roman" w:eastAsia="新細明體" w:hAnsi="Times New Roman" w:cs="Times New Roman" w:hint="eastAsia"/>
                <w:bCs/>
                <w:color w:val="FF0000"/>
                <w:lang w:eastAsia="zh-HK"/>
              </w:rPr>
              <w:t>渠道</w:t>
            </w:r>
            <w:r w:rsidRPr="009F5456">
              <w:rPr>
                <w:rFonts w:ascii="Times New Roman" w:eastAsia="新細明體" w:hAnsi="Times New Roman" w:cs="Times New Roman" w:hint="eastAsia"/>
                <w:bCs/>
                <w:color w:val="FF0000"/>
              </w:rPr>
              <w:t>（例如</w:t>
            </w:r>
            <w:r w:rsidRPr="009F5456">
              <w:rPr>
                <w:rFonts w:ascii="Times New Roman" w:eastAsia="新細明體" w:hAnsi="Times New Roman" w:cs="Times New Roman"/>
                <w:bCs/>
                <w:color w:val="FF0000"/>
              </w:rPr>
              <w:t>政府網站或專業團體</w:t>
            </w:r>
            <w:r w:rsidR="00161522">
              <w:rPr>
                <w:rFonts w:ascii="Times New Roman" w:eastAsia="新細明體" w:hAnsi="Times New Roman" w:cs="Times New Roman" w:hint="eastAsia"/>
                <w:bCs/>
                <w:color w:val="FF0000"/>
                <w:lang w:eastAsia="zh-HK"/>
              </w:rPr>
              <w:t>的意見</w:t>
            </w:r>
            <w:r w:rsidRPr="009F5456">
              <w:rPr>
                <w:rFonts w:ascii="Times New Roman" w:eastAsia="新細明體" w:hAnsi="Times New Roman" w:cs="Times New Roman" w:hint="eastAsia"/>
                <w:bCs/>
                <w:color w:val="FF0000"/>
              </w:rPr>
              <w:t>）</w:t>
            </w:r>
            <w:r w:rsidRPr="009F5456">
              <w:rPr>
                <w:rFonts w:ascii="Times New Roman" w:eastAsia="新細明體" w:hAnsi="Times New Roman" w:cs="Times New Roman"/>
                <w:bCs/>
                <w:color w:val="FF0000"/>
              </w:rPr>
              <w:t>收取</w:t>
            </w:r>
            <w:r w:rsidRPr="009F5456">
              <w:rPr>
                <w:rFonts w:ascii="Times New Roman" w:eastAsia="新細明體" w:hAnsi="Times New Roman" w:cs="Times New Roman" w:hint="eastAsia"/>
                <w:bCs/>
                <w:color w:val="FF0000"/>
              </w:rPr>
              <w:t>公共衞生</w:t>
            </w:r>
            <w:r w:rsidRPr="009F5456">
              <w:rPr>
                <w:rFonts w:ascii="Times New Roman" w:eastAsia="新細明體" w:hAnsi="Times New Roman" w:cs="Times New Roman"/>
                <w:bCs/>
                <w:color w:val="FF0000"/>
              </w:rPr>
              <w:t>資訊，</w:t>
            </w:r>
            <w:r w:rsidR="00161522">
              <w:rPr>
                <w:rFonts w:ascii="Times New Roman" w:eastAsia="新細明體" w:hAnsi="Times New Roman" w:cs="Times New Roman" w:hint="eastAsia"/>
                <w:bCs/>
                <w:color w:val="FF0000"/>
                <w:lang w:eastAsia="zh-HK"/>
              </w:rPr>
              <w:t>以</w:t>
            </w:r>
            <w:r w:rsidR="00161522">
              <w:rPr>
                <w:rFonts w:ascii="Times New Roman" w:eastAsia="新細明體" w:hAnsi="Times New Roman" w:cs="Times New Roman"/>
                <w:bCs/>
                <w:color w:val="FF0000"/>
              </w:rPr>
              <w:t>判斷實際風險</w:t>
            </w:r>
            <w:r w:rsidR="00161522">
              <w:rPr>
                <w:rFonts w:ascii="Times New Roman" w:eastAsia="新細明體" w:hAnsi="Times New Roman" w:cs="Times New Roman" w:hint="eastAsia"/>
                <w:bCs/>
                <w:color w:val="FF0000"/>
                <w:lang w:eastAsia="zh-HK"/>
              </w:rPr>
              <w:t>和</w:t>
            </w:r>
            <w:r w:rsidRPr="009F5456">
              <w:rPr>
                <w:rFonts w:ascii="Times New Roman" w:eastAsia="新細明體" w:hAnsi="Times New Roman" w:cs="Times New Roman"/>
                <w:bCs/>
                <w:color w:val="FF0000"/>
              </w:rPr>
              <w:t>採取合適預防措施。</w:t>
            </w:r>
            <w:r w:rsidRPr="009F5456">
              <w:rPr>
                <w:rFonts w:ascii="Times New Roman" w:eastAsia="新細明體" w:hAnsi="Times New Roman" w:cs="Times New Roman" w:hint="eastAsia"/>
                <w:bCs/>
                <w:color w:val="FF0000"/>
              </w:rPr>
              <w:t>例如</w:t>
            </w:r>
            <w:r w:rsidR="00161522">
              <w:rPr>
                <w:rFonts w:ascii="Times New Roman" w:eastAsia="新細明體" w:hAnsi="Times New Roman" w:cs="Times New Roman" w:hint="eastAsia"/>
                <w:bCs/>
                <w:color w:val="FF0000"/>
                <w:lang w:eastAsia="zh-HK"/>
              </w:rPr>
              <w:t>根據</w:t>
            </w:r>
            <w:r w:rsidRPr="009F5456">
              <w:rPr>
                <w:rFonts w:ascii="Times New Roman" w:eastAsia="新細明體" w:hAnsi="Times New Roman" w:cs="Times New Roman" w:hint="eastAsia"/>
                <w:bCs/>
                <w:color w:val="FF0000"/>
              </w:rPr>
              <w:t>衞生署的資料</w:t>
            </w:r>
            <w:r w:rsidR="00161522">
              <w:rPr>
                <w:rFonts w:ascii="Times New Roman" w:eastAsia="新細明體" w:hAnsi="Times New Roman" w:cs="Times New Roman" w:hint="eastAsia"/>
                <w:bCs/>
                <w:color w:val="FF0000"/>
              </w:rPr>
              <w:t>，</w:t>
            </w:r>
            <w:r w:rsidRPr="009F5456">
              <w:rPr>
                <w:rFonts w:ascii="Times New Roman" w:eastAsia="新細明體" w:hAnsi="Times New Roman" w:cs="Times New Roman" w:hint="eastAsia"/>
                <w:bCs/>
                <w:color w:val="FF0000"/>
              </w:rPr>
              <w:t>顯示嚴重的流感死亡個案</w:t>
            </w:r>
            <w:r w:rsidR="00161522">
              <w:rPr>
                <w:rFonts w:ascii="Times New Roman" w:eastAsia="新細明體" w:hAnsi="Times New Roman" w:cs="Times New Roman" w:hint="eastAsia"/>
                <w:bCs/>
                <w:color w:val="FF0000"/>
              </w:rPr>
              <w:t>，</w:t>
            </w:r>
            <w:r w:rsidRPr="009F5456">
              <w:rPr>
                <w:rFonts w:ascii="Times New Roman" w:eastAsia="新細明體" w:hAnsi="Times New Roman" w:cs="Times New Roman" w:hint="eastAsia"/>
                <w:bCs/>
                <w:color w:val="FF0000"/>
              </w:rPr>
              <w:t>全部沒有接種流感疫苗；亦有</w:t>
            </w:r>
            <w:r w:rsidR="00161522">
              <w:rPr>
                <w:rFonts w:ascii="Times New Roman" w:eastAsia="新細明體" w:hAnsi="Times New Roman" w:cs="Times New Roman" w:hint="eastAsia"/>
                <w:bCs/>
                <w:color w:val="FF0000"/>
              </w:rPr>
              <w:t>呼吸系統科專家指出，香港的流感個案正在增加，部分更屬於嚴重個案。</w:t>
            </w:r>
            <w:r w:rsidRPr="009F5456">
              <w:rPr>
                <w:rFonts w:ascii="Times New Roman" w:eastAsia="新細明體" w:hAnsi="Times New Roman" w:cs="Times New Roman" w:hint="eastAsia"/>
                <w:bCs/>
                <w:color w:val="FF0000"/>
              </w:rPr>
              <w:t>因此</w:t>
            </w:r>
            <w:r w:rsidR="00161522">
              <w:rPr>
                <w:rFonts w:ascii="Times New Roman" w:eastAsia="新細明體" w:hAnsi="Times New Roman" w:cs="Times New Roman" w:hint="eastAsia"/>
                <w:bCs/>
                <w:color w:val="FF0000"/>
              </w:rPr>
              <w:t>，</w:t>
            </w:r>
            <w:r w:rsidRPr="009F5456">
              <w:rPr>
                <w:rFonts w:ascii="Times New Roman" w:eastAsia="新細明體" w:hAnsi="Times New Roman" w:cs="Times New Roman" w:hint="eastAsia"/>
                <w:bCs/>
                <w:color w:val="FF0000"/>
              </w:rPr>
              <w:t>市民應提高警覺和加強個人保護措施，盡早接種疫苗以得到較佳的保護。</w:t>
            </w:r>
          </w:p>
          <w:p w:rsidR="00E57E20" w:rsidRPr="009F5456" w:rsidRDefault="00E57E20" w:rsidP="00046DA3">
            <w:pPr>
              <w:ind w:left="397"/>
              <w:jc w:val="both"/>
              <w:rPr>
                <w:rFonts w:ascii="Times New Roman" w:eastAsia="新細明體" w:hAnsi="Times New Roman" w:cs="Times New Roman"/>
                <w:bCs/>
                <w:color w:val="FF0000"/>
              </w:rPr>
            </w:pPr>
          </w:p>
          <w:p w:rsidR="00E57E20" w:rsidRPr="009F5456" w:rsidRDefault="00E57E20" w:rsidP="00E57E20">
            <w:pPr>
              <w:numPr>
                <w:ilvl w:val="0"/>
                <w:numId w:val="14"/>
              </w:numPr>
              <w:jc w:val="both"/>
              <w:rPr>
                <w:rFonts w:ascii="Times New Roman" w:eastAsia="新細明體" w:hAnsi="Times New Roman" w:cs="Times New Roman"/>
                <w:bCs/>
                <w:color w:val="FF0000"/>
              </w:rPr>
            </w:pPr>
            <w:r w:rsidRPr="009F5456">
              <w:rPr>
                <w:rFonts w:ascii="Times New Roman" w:eastAsia="新細明體" w:hAnsi="Times New Roman" w:cs="Times New Roman" w:hint="eastAsia"/>
                <w:bCs/>
                <w:color w:val="FF0000"/>
              </w:rPr>
              <w:t>對謠言提高警覺，切勿被謠言誤導</w:t>
            </w:r>
            <w:r w:rsidRPr="009F5456">
              <w:rPr>
                <w:rFonts w:ascii="Times New Roman" w:eastAsia="新細明體" w:hAnsi="Times New Roman" w:cs="Times New Roman"/>
                <w:bCs/>
                <w:color w:val="FF0000"/>
              </w:rPr>
              <w:t>，更不應傳播，甚至捏造謠言</w:t>
            </w:r>
            <w:r w:rsidR="00161522">
              <w:rPr>
                <w:rFonts w:ascii="Times New Roman" w:eastAsia="新細明體" w:hAnsi="Times New Roman" w:cs="Times New Roman" w:hint="eastAsia"/>
                <w:bCs/>
                <w:color w:val="FF0000"/>
              </w:rPr>
              <w:t>。舉例來說，市民不應該被網上的謠言誤導而對接種疫苗猶豫不決，</w:t>
            </w:r>
            <w:r w:rsidR="00161522">
              <w:rPr>
                <w:rFonts w:ascii="Times New Roman" w:eastAsia="新細明體" w:hAnsi="Times New Roman" w:cs="Times New Roman" w:hint="eastAsia"/>
                <w:bCs/>
                <w:color w:val="FF0000"/>
                <w:lang w:eastAsia="zh-HK"/>
              </w:rPr>
              <w:t>需要</w:t>
            </w:r>
            <w:r w:rsidRPr="009F5456">
              <w:rPr>
                <w:rFonts w:ascii="Times New Roman" w:eastAsia="新細明體" w:hAnsi="Times New Roman" w:cs="Times New Roman" w:hint="eastAsia"/>
                <w:bCs/>
                <w:color w:val="FF0000"/>
              </w:rPr>
              <w:t>聽取政府和專家的意見，盡早接種疫苗。</w:t>
            </w:r>
          </w:p>
        </w:tc>
      </w:tr>
    </w:tbl>
    <w:p w:rsidR="00E57E20" w:rsidRPr="00A025D3" w:rsidRDefault="00E57E20" w:rsidP="00E57E20">
      <w:pPr>
        <w:jc w:val="both"/>
        <w:rPr>
          <w:rFonts w:ascii="Times New Roman" w:eastAsia="新細明體" w:hAnsi="Times New Roman" w:cs="Times New Roman"/>
          <w:lang w:eastAsia="zh-HK"/>
        </w:rPr>
      </w:pPr>
    </w:p>
    <w:p w:rsidR="00E57E20" w:rsidRPr="00A025D3" w:rsidRDefault="00E57E20" w:rsidP="00E57E20">
      <w:pPr>
        <w:pStyle w:val="a4"/>
        <w:numPr>
          <w:ilvl w:val="0"/>
          <w:numId w:val="7"/>
        </w:numPr>
        <w:ind w:leftChars="0"/>
        <w:jc w:val="both"/>
        <w:rPr>
          <w:rFonts w:ascii="Calibri" w:eastAsia="新細明體" w:hAnsi="Calibri" w:cs="Times New Roman"/>
          <w:lang w:eastAsia="zh-HK"/>
        </w:rPr>
      </w:pPr>
      <w:r w:rsidRPr="00A025D3">
        <w:rPr>
          <w:rFonts w:ascii="Times New Roman" w:eastAsia="新細明體" w:hAnsi="Times New Roman" w:cs="Times New Roman"/>
          <w:lang w:eastAsia="zh-HK"/>
        </w:rPr>
        <w:t>綜合附件</w:t>
      </w:r>
      <w:r>
        <w:rPr>
          <w:rFonts w:ascii="Times New Roman" w:eastAsia="新細明體" w:hAnsi="Times New Roman" w:cs="Times New Roman"/>
          <w:lang w:eastAsia="zh-HK"/>
        </w:rPr>
        <w:t>一、</w:t>
      </w:r>
      <w:r>
        <w:rPr>
          <w:rFonts w:ascii="Times New Roman" w:eastAsia="新細明體" w:hAnsi="Times New Roman" w:cs="Times New Roman" w:hint="eastAsia"/>
          <w:lang w:eastAsia="zh-HK"/>
        </w:rPr>
        <w:t>二</w:t>
      </w:r>
      <w:r w:rsidRPr="00A025D3">
        <w:rPr>
          <w:rFonts w:ascii="Times New Roman" w:eastAsia="新細明體" w:hAnsi="Times New Roman" w:cs="Times New Roman"/>
          <w:lang w:eastAsia="zh-HK"/>
        </w:rPr>
        <w:t>及三各則資料</w:t>
      </w:r>
      <w:r w:rsidRPr="00A025D3">
        <w:rPr>
          <w:rFonts w:ascii="Times New Roman" w:eastAsia="新細明體" w:hAnsi="Times New Roman" w:cs="Times New Roman"/>
        </w:rPr>
        <w:t>，</w:t>
      </w:r>
      <w:r w:rsidRPr="00A025D3">
        <w:rPr>
          <w:rFonts w:ascii="Times New Roman" w:eastAsia="新細明體" w:hAnsi="Times New Roman" w:cs="Times New Roman"/>
          <w:lang w:eastAsia="zh-HK"/>
        </w:rPr>
        <w:t>並就你所知</w:t>
      </w:r>
      <w:r w:rsidRPr="00A025D3">
        <w:rPr>
          <w:rFonts w:ascii="Times New Roman" w:eastAsia="新細明體" w:hAnsi="Times New Roman" w:cs="Times New Roman"/>
        </w:rPr>
        <w:t>，</w:t>
      </w:r>
      <w:r w:rsidRPr="00A025D3">
        <w:rPr>
          <w:rFonts w:ascii="Times New Roman" w:eastAsia="新細明體" w:hAnsi="Times New Roman" w:cs="Times New Roman"/>
          <w:lang w:eastAsia="zh-HK"/>
        </w:rPr>
        <w:t>指出在流感高峰期間</w:t>
      </w:r>
      <w:r w:rsidRPr="00A025D3">
        <w:rPr>
          <w:rFonts w:ascii="Times New Roman" w:eastAsia="新細明體" w:hAnsi="Times New Roman" w:cs="Times New Roman"/>
        </w:rPr>
        <w:t>，</w:t>
      </w:r>
      <w:r w:rsidRPr="00A025D3">
        <w:rPr>
          <w:rFonts w:ascii="Times New Roman" w:eastAsia="新細明體" w:hAnsi="Times New Roman" w:cs="Times New Roman"/>
          <w:lang w:eastAsia="zh-HK"/>
        </w:rPr>
        <w:t>市民</w:t>
      </w:r>
      <w:r>
        <w:rPr>
          <w:rFonts w:ascii="Times New Roman" w:eastAsia="新細明體" w:hAnsi="Times New Roman" w:cs="Times New Roman" w:hint="eastAsia"/>
          <w:lang w:eastAsia="zh-HK"/>
        </w:rPr>
        <w:t>應如何</w:t>
      </w:r>
      <w:r w:rsidR="000B346D">
        <w:rPr>
          <w:rFonts w:ascii="Times New Roman" w:eastAsia="新細明體" w:hAnsi="Times New Roman" w:cs="Times New Roman" w:hint="eastAsia"/>
          <w:lang w:eastAsia="zh-HK"/>
        </w:rPr>
        <w:t>從</w:t>
      </w:r>
      <w:r>
        <w:rPr>
          <w:rFonts w:ascii="Times New Roman" w:eastAsia="新細明體" w:hAnsi="Times New Roman" w:cs="Times New Roman" w:hint="eastAsia"/>
          <w:lang w:eastAsia="zh-HK"/>
        </w:rPr>
        <w:t>個人做起，履行維持公共衞生的責任</w:t>
      </w:r>
      <w:r>
        <w:rPr>
          <w:rFonts w:ascii="Times New Roman" w:eastAsia="新細明體" w:hAnsi="Times New Roman" w:cs="Times New Roman" w:hint="eastAsia"/>
        </w:rPr>
        <w:t>？</w:t>
      </w:r>
      <w:r w:rsidRPr="00A025D3">
        <w:rPr>
          <w:rFonts w:ascii="Calibri" w:eastAsia="新細明體" w:hAnsi="Calibri" w:cs="Times New Roman"/>
          <w:lang w:eastAsia="zh-HK"/>
        </w:rPr>
        <w:t xml:space="preserve"> </w:t>
      </w:r>
    </w:p>
    <w:p w:rsidR="00E57E20" w:rsidRDefault="00E57E20" w:rsidP="00E57E20">
      <w:pPr>
        <w:adjustRightInd w:val="0"/>
        <w:snapToGrid w:val="0"/>
        <w:spacing w:line="180" w:lineRule="auto"/>
        <w:jc w:val="both"/>
        <w:rPr>
          <w:rFonts w:ascii="Calibri" w:eastAsia="新細明體" w:hAnsi="Calibri" w:cs="Times New Roman"/>
          <w:lang w:eastAsia="zh-HK"/>
        </w:rPr>
      </w:pPr>
    </w:p>
    <w:tbl>
      <w:tblPr>
        <w:tblStyle w:val="a3"/>
        <w:tblW w:w="0" w:type="auto"/>
        <w:tblLook w:val="04A0" w:firstRow="1" w:lastRow="0" w:firstColumn="1" w:lastColumn="0" w:noHBand="0" w:noVBand="1"/>
      </w:tblPr>
      <w:tblGrid>
        <w:gridCol w:w="8296"/>
      </w:tblGrid>
      <w:tr w:rsidR="00E57E20" w:rsidTr="00046DA3">
        <w:trPr>
          <w:trHeight w:val="6768"/>
        </w:trPr>
        <w:tc>
          <w:tcPr>
            <w:tcW w:w="8296" w:type="dxa"/>
          </w:tcPr>
          <w:p w:rsidR="00E57E20" w:rsidRDefault="00E57E20" w:rsidP="00046DA3">
            <w:pPr>
              <w:jc w:val="both"/>
              <w:rPr>
                <w:rFonts w:ascii="Calibri" w:eastAsia="新細明體" w:hAnsi="Calibri" w:cs="Times New Roman"/>
                <w:lang w:eastAsia="zh-HK"/>
              </w:rPr>
            </w:pPr>
          </w:p>
          <w:p w:rsidR="00E57E20" w:rsidRDefault="00E57E20" w:rsidP="00E57E20">
            <w:pPr>
              <w:numPr>
                <w:ilvl w:val="0"/>
                <w:numId w:val="14"/>
              </w:numPr>
              <w:jc w:val="both"/>
              <w:rPr>
                <w:rFonts w:ascii="Times New Roman" w:eastAsia="新細明體" w:hAnsi="Times New Roman" w:cs="Times New Roman"/>
                <w:bCs/>
                <w:color w:val="FF0000"/>
              </w:rPr>
            </w:pPr>
            <w:r w:rsidRPr="007626AA">
              <w:rPr>
                <w:rFonts w:ascii="Times New Roman" w:eastAsia="新細明體" w:hAnsi="Times New Roman" w:cs="Times New Roman" w:hint="eastAsia"/>
                <w:bCs/>
                <w:color w:val="FF0000"/>
              </w:rPr>
              <w:t>平日實踐健康的生活模式，保持個人健康，例如均衡飲食、恆常運動、保持生理與心理健康、注意環境衞生。</w:t>
            </w:r>
          </w:p>
          <w:p w:rsidR="00E57E20" w:rsidRPr="007626AA" w:rsidRDefault="00E57E20" w:rsidP="00046DA3">
            <w:pPr>
              <w:ind w:left="397"/>
              <w:jc w:val="both"/>
              <w:rPr>
                <w:rFonts w:ascii="Times New Roman" w:eastAsia="新細明體" w:hAnsi="Times New Roman" w:cs="Times New Roman"/>
                <w:bCs/>
                <w:color w:val="FF0000"/>
              </w:rPr>
            </w:pPr>
          </w:p>
          <w:p w:rsidR="00E57E20" w:rsidRDefault="00E57E20" w:rsidP="00E57E20">
            <w:pPr>
              <w:numPr>
                <w:ilvl w:val="0"/>
                <w:numId w:val="14"/>
              </w:numPr>
              <w:jc w:val="both"/>
              <w:rPr>
                <w:rFonts w:ascii="Times New Roman" w:eastAsia="新細明體" w:hAnsi="Times New Roman" w:cs="Times New Roman"/>
                <w:bCs/>
                <w:color w:val="FF0000"/>
              </w:rPr>
            </w:pPr>
            <w:r w:rsidRPr="007626AA">
              <w:rPr>
                <w:rFonts w:ascii="Times New Roman" w:eastAsia="新細明體" w:hAnsi="Times New Roman" w:cs="Times New Roman" w:hint="eastAsia"/>
                <w:bCs/>
                <w:color w:val="FF0000"/>
              </w:rPr>
              <w:t>若患病就應及時就醫，並佩戴口罩及</w:t>
            </w:r>
            <w:r>
              <w:rPr>
                <w:rFonts w:ascii="Times New Roman" w:eastAsia="新細明體" w:hAnsi="Times New Roman" w:cs="Times New Roman" w:hint="eastAsia"/>
                <w:bCs/>
                <w:color w:val="FF0000"/>
              </w:rPr>
              <w:t>消毒</w:t>
            </w:r>
            <w:r w:rsidR="000B346D">
              <w:rPr>
                <w:rFonts w:ascii="Times New Roman" w:eastAsia="新細明體" w:hAnsi="Times New Roman" w:cs="Times New Roman" w:hint="eastAsia"/>
                <w:bCs/>
                <w:color w:val="FF0000"/>
                <w:lang w:eastAsia="zh-HK"/>
              </w:rPr>
              <w:t>家</w:t>
            </w:r>
            <w:r w:rsidRPr="007626AA">
              <w:rPr>
                <w:rFonts w:ascii="Times New Roman" w:eastAsia="新細明體" w:hAnsi="Times New Roman" w:cs="Times New Roman" w:hint="eastAsia"/>
                <w:bCs/>
                <w:color w:val="FF0000"/>
              </w:rPr>
              <w:t>居。</w:t>
            </w:r>
          </w:p>
          <w:p w:rsidR="00E57E20" w:rsidRPr="007626AA" w:rsidRDefault="00E57E20" w:rsidP="00046DA3">
            <w:pPr>
              <w:ind w:left="397"/>
              <w:jc w:val="both"/>
              <w:rPr>
                <w:rFonts w:ascii="Times New Roman" w:eastAsia="新細明體" w:hAnsi="Times New Roman" w:cs="Times New Roman"/>
                <w:bCs/>
                <w:color w:val="FF0000"/>
              </w:rPr>
            </w:pPr>
          </w:p>
          <w:p w:rsidR="00E57E20" w:rsidRDefault="00E57E20" w:rsidP="00E57E20">
            <w:pPr>
              <w:numPr>
                <w:ilvl w:val="0"/>
                <w:numId w:val="14"/>
              </w:numPr>
              <w:jc w:val="both"/>
              <w:rPr>
                <w:rFonts w:ascii="Times New Roman" w:eastAsia="新細明體" w:hAnsi="Times New Roman" w:cs="Times New Roman"/>
                <w:bCs/>
                <w:color w:val="FF0000"/>
              </w:rPr>
            </w:pPr>
            <w:r w:rsidRPr="007626AA">
              <w:rPr>
                <w:rFonts w:ascii="Times New Roman" w:eastAsia="新細明體" w:hAnsi="Times New Roman" w:cs="Times New Roman" w:hint="eastAsia"/>
                <w:bCs/>
                <w:color w:val="FF0000"/>
              </w:rPr>
              <w:t>掌握準確的公共衞生資訊，盡力瞭解事實，</w:t>
            </w:r>
            <w:r w:rsidRPr="007626AA">
              <w:rPr>
                <w:rFonts w:ascii="Times New Roman" w:eastAsia="新細明體" w:hAnsi="Times New Roman" w:cs="Times New Roman"/>
                <w:bCs/>
                <w:color w:val="FF0000"/>
              </w:rPr>
              <w:t>例如</w:t>
            </w:r>
            <w:r w:rsidRPr="007626AA">
              <w:rPr>
                <w:rFonts w:ascii="Times New Roman" w:eastAsia="新細明體" w:hAnsi="Times New Roman" w:cs="Times New Roman" w:hint="eastAsia"/>
                <w:bCs/>
                <w:color w:val="FF0000"/>
              </w:rPr>
              <w:t>從可信任網站查核公共衞生資訊，理性判斷網上流傳關於疫苗是否有效的資訊，切勿被謠言誤導。</w:t>
            </w:r>
          </w:p>
          <w:p w:rsidR="00E57E20" w:rsidRPr="007626AA" w:rsidRDefault="00E57E20" w:rsidP="00046DA3">
            <w:pPr>
              <w:ind w:left="397"/>
              <w:jc w:val="both"/>
              <w:rPr>
                <w:rFonts w:ascii="Times New Roman" w:eastAsia="新細明體" w:hAnsi="Times New Roman" w:cs="Times New Roman"/>
                <w:bCs/>
                <w:color w:val="FF0000"/>
              </w:rPr>
            </w:pPr>
          </w:p>
          <w:p w:rsidR="00E57E20" w:rsidRDefault="00E57E20" w:rsidP="00E57E20">
            <w:pPr>
              <w:numPr>
                <w:ilvl w:val="0"/>
                <w:numId w:val="14"/>
              </w:numPr>
              <w:jc w:val="both"/>
              <w:rPr>
                <w:rFonts w:ascii="Times New Roman" w:eastAsia="新細明體" w:hAnsi="Times New Roman" w:cs="Times New Roman"/>
                <w:bCs/>
                <w:color w:val="FF0000"/>
              </w:rPr>
            </w:pPr>
            <w:r w:rsidRPr="007626AA">
              <w:rPr>
                <w:rFonts w:ascii="Times New Roman" w:eastAsia="新細明體" w:hAnsi="Times New Roman" w:cs="Times New Roman" w:hint="eastAsia"/>
                <w:bCs/>
                <w:color w:val="FF0000"/>
              </w:rPr>
              <w:t>配合政府的預防措施，及時接種疫苗。</w:t>
            </w:r>
          </w:p>
          <w:p w:rsidR="00E57E20" w:rsidRPr="007626AA" w:rsidRDefault="00E57E20" w:rsidP="00046DA3">
            <w:pPr>
              <w:ind w:left="397"/>
              <w:jc w:val="both"/>
              <w:rPr>
                <w:rFonts w:ascii="Times New Roman" w:eastAsia="新細明體" w:hAnsi="Times New Roman" w:cs="Times New Roman"/>
                <w:bCs/>
                <w:color w:val="FF0000"/>
              </w:rPr>
            </w:pPr>
          </w:p>
          <w:p w:rsidR="00E57E20" w:rsidRPr="007626AA" w:rsidRDefault="0008314C" w:rsidP="00E57E20">
            <w:pPr>
              <w:numPr>
                <w:ilvl w:val="0"/>
                <w:numId w:val="14"/>
              </w:numPr>
              <w:jc w:val="both"/>
              <w:rPr>
                <w:rFonts w:ascii="Times New Roman" w:eastAsia="新細明體" w:hAnsi="Times New Roman" w:cs="Times New Roman"/>
                <w:bCs/>
                <w:color w:val="FF0000"/>
              </w:rPr>
            </w:pPr>
            <w:r>
              <w:rPr>
                <w:rFonts w:ascii="Times New Roman" w:eastAsia="新細明體" w:hAnsi="Times New Roman" w:cs="Times New Roman" w:hint="eastAsia"/>
                <w:bCs/>
                <w:color w:val="FF0000"/>
              </w:rPr>
              <w:t>遵守公共衞生法</w:t>
            </w:r>
            <w:r>
              <w:rPr>
                <w:rFonts w:ascii="Times New Roman" w:eastAsia="新細明體" w:hAnsi="Times New Roman" w:cs="Times New Roman" w:hint="eastAsia"/>
                <w:bCs/>
                <w:color w:val="FF0000"/>
                <w:lang w:eastAsia="zh-HK"/>
              </w:rPr>
              <w:t>例</w:t>
            </w:r>
            <w:r w:rsidR="00E57E20" w:rsidRPr="007626AA">
              <w:rPr>
                <w:rFonts w:ascii="Times New Roman" w:eastAsia="新細明體" w:hAnsi="Times New Roman" w:cs="Times New Roman"/>
                <w:bCs/>
                <w:color w:val="FF0000"/>
              </w:rPr>
              <w:t>，例如</w:t>
            </w:r>
            <w:r w:rsidR="00E57E20" w:rsidRPr="007626AA">
              <w:rPr>
                <w:rFonts w:ascii="Times New Roman" w:eastAsia="新細明體" w:hAnsi="Times New Roman" w:cs="Times New Roman" w:hint="eastAsia"/>
                <w:bCs/>
                <w:color w:val="FF0000"/>
              </w:rPr>
              <w:t>當疫症爆發，需要遵守《預防及控制疾病條例》（第</w:t>
            </w:r>
            <w:r w:rsidR="00E57E20" w:rsidRPr="007626AA">
              <w:rPr>
                <w:rFonts w:ascii="Times New Roman" w:eastAsia="新細明體" w:hAnsi="Times New Roman" w:cs="Times New Roman"/>
                <w:bCs/>
                <w:color w:val="FF0000"/>
              </w:rPr>
              <w:t>599</w:t>
            </w:r>
            <w:r w:rsidR="00E57E20" w:rsidRPr="007626AA">
              <w:rPr>
                <w:rFonts w:ascii="Times New Roman" w:eastAsia="新細明體" w:hAnsi="Times New Roman" w:cs="Times New Roman" w:hint="eastAsia"/>
                <w:bCs/>
                <w:color w:val="FF0000"/>
              </w:rPr>
              <w:t>章）的規定。</w:t>
            </w:r>
          </w:p>
          <w:p w:rsidR="00E57E20" w:rsidRPr="007626AA" w:rsidRDefault="00E57E20" w:rsidP="00046DA3">
            <w:pPr>
              <w:jc w:val="both"/>
              <w:rPr>
                <w:rFonts w:ascii="Calibri" w:eastAsia="新細明體" w:hAnsi="Calibri" w:cs="Times New Roman"/>
                <w:lang w:eastAsia="zh-HK"/>
              </w:rPr>
            </w:pPr>
          </w:p>
          <w:p w:rsidR="00E57E20" w:rsidRDefault="00E57E20" w:rsidP="00046DA3">
            <w:pPr>
              <w:jc w:val="both"/>
              <w:rPr>
                <w:rFonts w:ascii="Calibri" w:eastAsia="新細明體" w:hAnsi="Calibri" w:cs="Times New Roman"/>
                <w:lang w:eastAsia="zh-HK"/>
              </w:rPr>
            </w:pPr>
          </w:p>
          <w:p w:rsidR="00E57E20" w:rsidRDefault="00E57E20" w:rsidP="00046DA3">
            <w:pPr>
              <w:jc w:val="both"/>
              <w:rPr>
                <w:rFonts w:ascii="Calibri" w:eastAsia="新細明體" w:hAnsi="Calibri" w:cs="Times New Roman"/>
                <w:lang w:eastAsia="zh-HK"/>
              </w:rPr>
            </w:pPr>
          </w:p>
          <w:p w:rsidR="00E57E20" w:rsidRDefault="00E57E20" w:rsidP="00046DA3">
            <w:pPr>
              <w:jc w:val="both"/>
              <w:rPr>
                <w:rFonts w:ascii="Calibri" w:eastAsia="新細明體" w:hAnsi="Calibri" w:cs="Times New Roman"/>
                <w:lang w:eastAsia="zh-HK"/>
              </w:rPr>
            </w:pPr>
          </w:p>
          <w:p w:rsidR="00E57E20" w:rsidRPr="007626AA" w:rsidRDefault="00E57E20" w:rsidP="00046DA3">
            <w:pPr>
              <w:jc w:val="both"/>
              <w:rPr>
                <w:rFonts w:ascii="Calibri" w:eastAsia="新細明體" w:hAnsi="Calibri" w:cs="Times New Roman"/>
                <w:lang w:eastAsia="zh-HK"/>
              </w:rPr>
            </w:pPr>
          </w:p>
        </w:tc>
      </w:tr>
    </w:tbl>
    <w:p w:rsidR="00E57E20" w:rsidRPr="00AA7AFD" w:rsidRDefault="00E57E20" w:rsidP="00E57E20">
      <w:pPr>
        <w:jc w:val="both"/>
        <w:rPr>
          <w:rFonts w:ascii="Calibri" w:eastAsia="新細明體" w:hAnsi="Calibri" w:cs="Times New Roman"/>
          <w:b/>
          <w:u w:val="thick"/>
          <w:lang w:eastAsia="zh-HK"/>
        </w:rPr>
      </w:pPr>
      <w:r w:rsidRPr="00AA7AFD">
        <w:rPr>
          <w:rFonts w:ascii="Calibri" w:eastAsia="新細明體" w:hAnsi="Calibri" w:cs="Times New Roman" w:hint="eastAsia"/>
          <w:b/>
          <w:u w:val="thick"/>
          <w:lang w:eastAsia="zh-HK"/>
        </w:rPr>
        <w:lastRenderedPageBreak/>
        <w:t>附件四</w:t>
      </w:r>
      <w:r w:rsidRPr="00AA7AFD">
        <w:rPr>
          <w:rFonts w:ascii="Calibri" w:eastAsia="新細明體" w:hAnsi="Calibri" w:cs="Times New Roman" w:hint="eastAsia"/>
          <w:b/>
          <w:u w:val="thick"/>
        </w:rPr>
        <w:t>：</w:t>
      </w:r>
      <w:r w:rsidRPr="00AA7AFD">
        <w:rPr>
          <w:rFonts w:ascii="Calibri" w:eastAsia="新細明體" w:hAnsi="Calibri" w:cs="Times New Roman" w:hint="eastAsia"/>
          <w:b/>
          <w:u w:val="thick"/>
          <w:lang w:eastAsia="zh-HK"/>
        </w:rPr>
        <w:t>課後延伸習作</w:t>
      </w:r>
    </w:p>
    <w:p w:rsidR="00E57E20" w:rsidRDefault="00E57E20" w:rsidP="00E57E20">
      <w:pPr>
        <w:adjustRightInd w:val="0"/>
        <w:snapToGrid w:val="0"/>
        <w:jc w:val="both"/>
        <w:rPr>
          <w:rFonts w:ascii="Calibri" w:eastAsia="新細明體" w:hAnsi="Calibri" w:cs="Times New Roman"/>
          <w:lang w:eastAsia="zh-HK"/>
        </w:rPr>
      </w:pPr>
    </w:p>
    <w:p w:rsidR="00E57E20" w:rsidRDefault="00E57E20" w:rsidP="00E57E20">
      <w:pPr>
        <w:jc w:val="both"/>
        <w:rPr>
          <w:rFonts w:ascii="Calibri" w:eastAsia="新細明體" w:hAnsi="Calibri" w:cs="Times New Roman"/>
          <w:lang w:eastAsia="zh-HK"/>
        </w:rPr>
      </w:pPr>
      <w:r>
        <w:rPr>
          <w:rFonts w:ascii="Calibri" w:eastAsia="新細明體" w:hAnsi="Calibri" w:cs="Times New Roman" w:hint="eastAsia"/>
          <w:lang w:eastAsia="zh-HK"/>
        </w:rPr>
        <w:t>資料九</w:t>
      </w:r>
      <w:r>
        <w:rPr>
          <w:rFonts w:ascii="Calibri" w:eastAsia="新細明體" w:hAnsi="Calibri" w:cs="Times New Roman" w:hint="eastAsia"/>
        </w:rPr>
        <w:t>：</w:t>
      </w:r>
      <w:r>
        <w:rPr>
          <w:rFonts w:ascii="Calibri" w:eastAsia="新細明體" w:hAnsi="Calibri" w:cs="Times New Roman" w:hint="eastAsia"/>
          <w:lang w:eastAsia="zh-HK"/>
        </w:rPr>
        <w:t>簡介公民意識的含義</w:t>
      </w:r>
    </w:p>
    <w:p w:rsidR="00E57E20" w:rsidRDefault="00E57E20" w:rsidP="00E57E20">
      <w:pPr>
        <w:adjustRightInd w:val="0"/>
        <w:snapToGrid w:val="0"/>
        <w:spacing w:line="180" w:lineRule="auto"/>
        <w:jc w:val="both"/>
        <w:rPr>
          <w:rFonts w:ascii="Calibri" w:eastAsia="新細明體" w:hAnsi="Calibri" w:cs="Times New Roman"/>
          <w:lang w:eastAsia="zh-HK"/>
        </w:rPr>
      </w:pPr>
    </w:p>
    <w:tbl>
      <w:tblPr>
        <w:tblStyle w:val="a3"/>
        <w:tblW w:w="0" w:type="auto"/>
        <w:tblLook w:val="04A0" w:firstRow="1" w:lastRow="0" w:firstColumn="1" w:lastColumn="0" w:noHBand="0" w:noVBand="1"/>
      </w:tblPr>
      <w:tblGrid>
        <w:gridCol w:w="8296"/>
      </w:tblGrid>
      <w:tr w:rsidR="00E57E20" w:rsidTr="00046DA3">
        <w:trPr>
          <w:trHeight w:val="3937"/>
        </w:trPr>
        <w:tc>
          <w:tcPr>
            <w:tcW w:w="8296" w:type="dxa"/>
            <w:vAlign w:val="center"/>
          </w:tcPr>
          <w:p w:rsidR="00E57E20" w:rsidRDefault="00E57E20" w:rsidP="00046DA3">
            <w:pPr>
              <w:ind w:firstLineChars="200" w:firstLine="480"/>
              <w:jc w:val="both"/>
              <w:rPr>
                <w:rFonts w:ascii="Calibri" w:eastAsia="新細明體" w:hAnsi="Calibri" w:cs="Times New Roman"/>
                <w:lang w:eastAsia="zh-HK"/>
              </w:rPr>
            </w:pPr>
            <w:r>
              <w:rPr>
                <w:rFonts w:ascii="Calibri" w:eastAsia="新細明體" w:hAnsi="Calibri" w:cs="Times New Roman" w:hint="eastAsia"/>
              </w:rPr>
              <w:t>公民意識</w:t>
            </w:r>
            <w:r w:rsidRPr="00E6643E">
              <w:rPr>
                <w:rFonts w:ascii="Calibri" w:eastAsia="新細明體" w:hAnsi="Calibri" w:cs="Times New Roman" w:hint="eastAsia"/>
              </w:rPr>
              <w:t>是指公民對</w:t>
            </w:r>
            <w:r w:rsidR="000456BC">
              <w:rPr>
                <w:rFonts w:ascii="Calibri" w:eastAsia="新細明體" w:hAnsi="Calibri" w:cs="Times New Roman" w:hint="eastAsia"/>
              </w:rPr>
              <w:t>自己在社會和國家中的地位的自我覺醒，並且在享受個人權利的同時，</w:t>
            </w:r>
            <w:r w:rsidRPr="00E6643E">
              <w:rPr>
                <w:rFonts w:ascii="Calibri" w:eastAsia="新細明體" w:hAnsi="Calibri" w:cs="Times New Roman" w:hint="eastAsia"/>
              </w:rPr>
              <w:t>願意履行義務和責任。</w:t>
            </w:r>
            <w:r w:rsidRPr="00E6643E">
              <w:rPr>
                <w:rFonts w:ascii="Calibri" w:eastAsia="新細明體" w:hAnsi="Calibri" w:cs="Times New Roman" w:hint="eastAsia"/>
                <w:lang w:eastAsia="zh-HK"/>
              </w:rPr>
              <w:t>身為一名公民，除了</w:t>
            </w:r>
            <w:r w:rsidRPr="00E6643E">
              <w:rPr>
                <w:rFonts w:ascii="Calibri" w:eastAsia="新細明體" w:hAnsi="Calibri" w:cs="Times New Roman" w:hint="eastAsia"/>
              </w:rPr>
              <w:t>要</w:t>
            </w:r>
            <w:r w:rsidRPr="00E6643E">
              <w:rPr>
                <w:rFonts w:ascii="Calibri" w:eastAsia="新細明體" w:hAnsi="Calibri" w:cs="Times New Roman" w:hint="eastAsia"/>
                <w:lang w:eastAsia="zh-HK"/>
              </w:rPr>
              <w:t>關心身邊的人和事，也要意識到自己於公共生活當中必須要有責任感、公德心和</w:t>
            </w:r>
            <w:r w:rsidRPr="00E6643E">
              <w:rPr>
                <w:rFonts w:ascii="Calibri" w:eastAsia="新細明體" w:hAnsi="Calibri" w:cs="Times New Roman" w:hint="eastAsia"/>
              </w:rPr>
              <w:t>持守</w:t>
            </w:r>
            <w:r w:rsidRPr="00E6643E">
              <w:rPr>
                <w:rFonts w:ascii="Calibri" w:eastAsia="新細明體" w:hAnsi="Calibri" w:cs="Times New Roman" w:hint="eastAsia"/>
                <w:lang w:eastAsia="zh-HK"/>
              </w:rPr>
              <w:t>基本道德，並有投入參與之心，才可說具備了公民意識。</w:t>
            </w:r>
          </w:p>
          <w:p w:rsidR="00E57E20" w:rsidRDefault="00E57E20" w:rsidP="00046DA3">
            <w:pPr>
              <w:ind w:firstLineChars="200" w:firstLine="480"/>
              <w:jc w:val="both"/>
              <w:rPr>
                <w:rFonts w:ascii="Calibri" w:eastAsia="新細明體" w:hAnsi="Calibri" w:cs="Times New Roman"/>
                <w:lang w:eastAsia="zh-HK"/>
              </w:rPr>
            </w:pPr>
          </w:p>
          <w:p w:rsidR="00E57E20" w:rsidRPr="00E6643E" w:rsidRDefault="00E57E20" w:rsidP="00F5574D">
            <w:pPr>
              <w:ind w:firstLineChars="200" w:firstLine="480"/>
              <w:jc w:val="both"/>
              <w:rPr>
                <w:rFonts w:ascii="Calibri" w:eastAsia="新細明體" w:hAnsi="Calibri" w:cs="Times New Roman"/>
              </w:rPr>
            </w:pPr>
            <w:r w:rsidRPr="00E6643E">
              <w:rPr>
                <w:rFonts w:ascii="Calibri" w:eastAsia="新細明體" w:hAnsi="Calibri" w:cs="Times New Roman" w:hint="eastAsia"/>
                <w:lang w:eastAsia="zh-HK"/>
              </w:rPr>
              <w:t>要培養公民意識，個人</w:t>
            </w:r>
            <w:r w:rsidR="00F5574D">
              <w:rPr>
                <w:rFonts w:ascii="Calibri" w:eastAsia="新細明體" w:hAnsi="Calibri" w:cs="Times New Roman" w:hint="eastAsia"/>
                <w:lang w:eastAsia="zh-HK"/>
              </w:rPr>
              <w:t>應</w:t>
            </w:r>
            <w:r w:rsidRPr="00E6643E">
              <w:rPr>
                <w:rFonts w:ascii="Calibri" w:eastAsia="新細明體" w:hAnsi="Calibri" w:cs="Times New Roman" w:hint="eastAsia"/>
                <w:lang w:eastAsia="zh-HK"/>
              </w:rPr>
              <w:t>開拓視野，例如留心所在社區的現況</w:t>
            </w:r>
            <w:r w:rsidRPr="00E6643E">
              <w:rPr>
                <w:rFonts w:ascii="Calibri" w:eastAsia="新細明體" w:hAnsi="Calibri" w:cs="Times New Roman" w:hint="eastAsia"/>
              </w:rPr>
              <w:t>，以及</w:t>
            </w:r>
            <w:r>
              <w:rPr>
                <w:rFonts w:ascii="Calibri" w:eastAsia="新細明體" w:hAnsi="Calibri" w:cs="Times New Roman" w:hint="eastAsia"/>
                <w:lang w:eastAsia="zh-HK"/>
              </w:rPr>
              <w:t>主動了解公共衛生、環境保護等議題。另一方面</w:t>
            </w:r>
            <w:r w:rsidRPr="00E6643E">
              <w:rPr>
                <w:rFonts w:ascii="Calibri" w:eastAsia="新細明體" w:hAnsi="Calibri" w:cs="Times New Roman" w:hint="eastAsia"/>
                <w:lang w:eastAsia="zh-HK"/>
              </w:rPr>
              <w:t>，日常</w:t>
            </w:r>
            <w:r w:rsidR="00F5574D">
              <w:rPr>
                <w:rFonts w:ascii="Calibri" w:eastAsia="新細明體" w:hAnsi="Calibri" w:cs="Times New Roman" w:hint="eastAsia"/>
                <w:lang w:eastAsia="zh-HK"/>
              </w:rPr>
              <w:t>的</w:t>
            </w:r>
            <w:r w:rsidRPr="00E6643E">
              <w:rPr>
                <w:rFonts w:ascii="Calibri" w:eastAsia="新細明體" w:hAnsi="Calibri" w:cs="Times New Roman" w:hint="eastAsia"/>
                <w:lang w:eastAsia="zh-HK"/>
              </w:rPr>
              <w:t>生活行為</w:t>
            </w:r>
            <w:r w:rsidR="00F5574D">
              <w:rPr>
                <w:rFonts w:ascii="Calibri" w:eastAsia="新細明體" w:hAnsi="Calibri" w:cs="Times New Roman" w:hint="eastAsia"/>
              </w:rPr>
              <w:t>，</w:t>
            </w:r>
            <w:r w:rsidRPr="00E6643E">
              <w:rPr>
                <w:rFonts w:ascii="Calibri" w:eastAsia="新細明體" w:hAnsi="Calibri" w:cs="Times New Roman" w:hint="eastAsia"/>
                <w:lang w:eastAsia="zh-HK"/>
              </w:rPr>
              <w:t>亦要超越個人利益的考慮，例如愛護公物、以禮待人、關懷不同社群。總的來說，就是要逐步將涉及公民意識的要求，內化成為</w:t>
            </w:r>
            <w:r w:rsidR="00F5574D">
              <w:rPr>
                <w:rFonts w:ascii="Calibri" w:eastAsia="新細明體" w:hAnsi="Calibri" w:cs="Times New Roman" w:hint="eastAsia"/>
                <w:lang w:eastAsia="zh-HK"/>
              </w:rPr>
              <w:t>個人的</w:t>
            </w:r>
            <w:r w:rsidR="00F5574D">
              <w:rPr>
                <w:rFonts w:ascii="Calibri" w:eastAsia="新細明體" w:hAnsi="Calibri" w:cs="Times New Roman" w:hint="eastAsia"/>
              </w:rPr>
              <w:t>價值信念，並據此</w:t>
            </w:r>
            <w:r w:rsidRPr="00E6643E">
              <w:rPr>
                <w:rFonts w:ascii="Calibri" w:eastAsia="新細明體" w:hAnsi="Calibri" w:cs="Times New Roman" w:hint="eastAsia"/>
              </w:rPr>
              <w:t>引導</w:t>
            </w:r>
            <w:r w:rsidRPr="00E6643E">
              <w:rPr>
                <w:rFonts w:ascii="Calibri" w:eastAsia="新細明體" w:hAnsi="Calibri" w:cs="Times New Roman" w:hint="eastAsia"/>
                <w:lang w:eastAsia="zh-HK"/>
              </w:rPr>
              <w:t>個人的</w:t>
            </w:r>
            <w:r w:rsidR="00C2647E">
              <w:rPr>
                <w:rFonts w:ascii="Calibri" w:eastAsia="新細明體" w:hAnsi="Calibri" w:cs="Times New Roman" w:hint="eastAsia"/>
                <w:lang w:eastAsia="zh-HK"/>
              </w:rPr>
              <w:t>日常</w:t>
            </w:r>
            <w:r w:rsidRPr="00E6643E">
              <w:rPr>
                <w:rFonts w:ascii="Calibri" w:eastAsia="新細明體" w:hAnsi="Calibri" w:cs="Times New Roman" w:hint="eastAsia"/>
                <w:lang w:eastAsia="zh-HK"/>
              </w:rPr>
              <w:t>生活習慣和行為。</w:t>
            </w:r>
          </w:p>
        </w:tc>
      </w:tr>
    </w:tbl>
    <w:p w:rsidR="00E57E20" w:rsidRPr="00E6643E" w:rsidRDefault="00E57E20" w:rsidP="00E57E20">
      <w:pPr>
        <w:adjustRightInd w:val="0"/>
        <w:snapToGrid w:val="0"/>
        <w:jc w:val="both"/>
        <w:rPr>
          <w:rFonts w:ascii="Times New Roman" w:eastAsia="新細明體" w:hAnsi="Times New Roman" w:cs="Times New Roman"/>
          <w:sz w:val="20"/>
          <w:szCs w:val="20"/>
        </w:rPr>
      </w:pPr>
      <w:r w:rsidRPr="00E6643E">
        <w:rPr>
          <w:rFonts w:ascii="Times New Roman" w:eastAsia="新細明體" w:hAnsi="Times New Roman" w:cs="Times New Roman"/>
          <w:sz w:val="20"/>
          <w:szCs w:val="20"/>
          <w:lang w:eastAsia="zh-HK"/>
        </w:rPr>
        <w:t>資料來源</w:t>
      </w:r>
      <w:r w:rsidRPr="00E6643E">
        <w:rPr>
          <w:rFonts w:ascii="Times New Roman" w:eastAsia="新細明體" w:hAnsi="Times New Roman" w:cs="Times New Roman"/>
          <w:sz w:val="20"/>
          <w:szCs w:val="20"/>
        </w:rPr>
        <w:t>：</w:t>
      </w:r>
      <w:r w:rsidRPr="00E6643E">
        <w:rPr>
          <w:rFonts w:ascii="Times New Roman" w:eastAsia="新細明體" w:hAnsi="Times New Roman" w:cs="Times New Roman"/>
          <w:sz w:val="20"/>
          <w:szCs w:val="20"/>
          <w:lang w:eastAsia="zh-HK"/>
        </w:rPr>
        <w:t>節錄及改寫自《通識教育科課程資源冊系列</w:t>
      </w:r>
      <w:r w:rsidRPr="00E6643E">
        <w:rPr>
          <w:rFonts w:ascii="Times New Roman" w:eastAsia="新細明體" w:hAnsi="Times New Roman" w:cs="Times New Roman"/>
          <w:sz w:val="20"/>
          <w:szCs w:val="20"/>
        </w:rPr>
        <w:t>：</w:t>
      </w:r>
      <w:r w:rsidRPr="00E6643E">
        <w:rPr>
          <w:rFonts w:ascii="Times New Roman" w:eastAsia="新細明體" w:hAnsi="Times New Roman" w:cs="Times New Roman"/>
          <w:sz w:val="20"/>
          <w:szCs w:val="20"/>
          <w:lang w:eastAsia="zh-HK"/>
        </w:rPr>
        <w:t>今日香港</w:t>
      </w:r>
      <w:r w:rsidRPr="00E6643E">
        <w:rPr>
          <w:rFonts w:ascii="Times New Roman" w:eastAsia="新細明體" w:hAnsi="Times New Roman" w:cs="Times New Roman"/>
          <w:sz w:val="20"/>
          <w:szCs w:val="20"/>
        </w:rPr>
        <w:t>》，</w:t>
      </w:r>
      <w:r w:rsidRPr="00E6643E">
        <w:rPr>
          <w:rFonts w:ascii="Times New Roman" w:eastAsia="新細明體" w:hAnsi="Times New Roman" w:cs="Times New Roman"/>
          <w:sz w:val="20"/>
          <w:szCs w:val="20"/>
          <w:lang w:eastAsia="zh-HK"/>
        </w:rPr>
        <w:t>第</w:t>
      </w:r>
      <w:r w:rsidRPr="00E6643E">
        <w:rPr>
          <w:rFonts w:ascii="Times New Roman" w:eastAsia="新細明體" w:hAnsi="Times New Roman" w:cs="Times New Roman"/>
          <w:sz w:val="20"/>
          <w:szCs w:val="20"/>
        </w:rPr>
        <w:t>26</w:t>
      </w:r>
      <w:r w:rsidRPr="00E6643E">
        <w:rPr>
          <w:rFonts w:ascii="Times New Roman" w:eastAsia="新細明體" w:hAnsi="Times New Roman" w:cs="Times New Roman"/>
          <w:sz w:val="20"/>
          <w:szCs w:val="20"/>
          <w:lang w:eastAsia="zh-HK"/>
        </w:rPr>
        <w:t>頁</w:t>
      </w:r>
      <w:r w:rsidRPr="00E6643E">
        <w:rPr>
          <w:rFonts w:ascii="Times New Roman" w:eastAsia="新細明體" w:hAnsi="Times New Roman" w:cs="Times New Roman"/>
          <w:sz w:val="20"/>
          <w:szCs w:val="20"/>
        </w:rPr>
        <w:t>。</w:t>
      </w:r>
    </w:p>
    <w:p w:rsidR="00E57E20" w:rsidRPr="00E6643E" w:rsidRDefault="00E57E20" w:rsidP="00E57E20">
      <w:pPr>
        <w:adjustRightInd w:val="0"/>
        <w:snapToGrid w:val="0"/>
        <w:jc w:val="both"/>
        <w:rPr>
          <w:rFonts w:ascii="Times New Roman" w:eastAsia="新細明體" w:hAnsi="Times New Roman" w:cs="Times New Roman"/>
          <w:sz w:val="20"/>
          <w:szCs w:val="20"/>
          <w:lang w:eastAsia="zh-HK"/>
        </w:rPr>
      </w:pPr>
      <w:r w:rsidRPr="00E6643E">
        <w:rPr>
          <w:rFonts w:ascii="Times New Roman" w:eastAsia="新細明體" w:hAnsi="Times New Roman" w:cs="Times New Roman"/>
          <w:sz w:val="20"/>
          <w:szCs w:val="20"/>
          <w:lang w:eastAsia="zh-HK"/>
        </w:rPr>
        <w:t>https://cs.edb.edcity.hk/file/about/related_publications/hk_today_c1.pdf</w:t>
      </w:r>
    </w:p>
    <w:p w:rsidR="00E57E20" w:rsidRDefault="00E57E20" w:rsidP="00E57E20">
      <w:pPr>
        <w:spacing w:line="300" w:lineRule="auto"/>
        <w:jc w:val="both"/>
        <w:rPr>
          <w:rFonts w:ascii="Calibri" w:eastAsia="新細明體" w:hAnsi="Calibri" w:cs="Times New Roman"/>
          <w:lang w:eastAsia="zh-HK"/>
        </w:rPr>
      </w:pPr>
    </w:p>
    <w:p w:rsidR="00E57E20" w:rsidRDefault="00E57E20" w:rsidP="00E57E20">
      <w:pPr>
        <w:jc w:val="both"/>
        <w:rPr>
          <w:rFonts w:ascii="Calibri" w:eastAsia="新細明體" w:hAnsi="Calibri" w:cs="Times New Roman"/>
          <w:lang w:eastAsia="zh-HK"/>
        </w:rPr>
      </w:pPr>
      <w:r>
        <w:rPr>
          <w:rFonts w:ascii="Calibri" w:eastAsia="新細明體" w:hAnsi="Calibri" w:cs="Times New Roman" w:hint="eastAsia"/>
          <w:lang w:eastAsia="zh-HK"/>
        </w:rPr>
        <w:t>資料十</w:t>
      </w:r>
      <w:r>
        <w:rPr>
          <w:rFonts w:ascii="Calibri" w:eastAsia="新細明體" w:hAnsi="Calibri" w:cs="Times New Roman" w:hint="eastAsia"/>
        </w:rPr>
        <w:t>：</w:t>
      </w:r>
      <w:r>
        <w:rPr>
          <w:rFonts w:ascii="Calibri" w:eastAsia="新細明體" w:hAnsi="Calibri" w:cs="Times New Roman" w:hint="eastAsia"/>
          <w:lang w:eastAsia="zh-HK"/>
        </w:rPr>
        <w:t>香港市民在抗役期間</w:t>
      </w:r>
      <w:r w:rsidR="008F142A">
        <w:rPr>
          <w:rFonts w:ascii="Calibri" w:eastAsia="新細明體" w:hAnsi="Calibri" w:cs="Times New Roman" w:hint="eastAsia"/>
        </w:rPr>
        <w:t>（</w:t>
      </w:r>
      <w:r w:rsidR="008F142A" w:rsidRPr="00E6643E">
        <w:rPr>
          <w:rFonts w:ascii="Times New Roman" w:eastAsia="新細明體" w:hAnsi="Times New Roman" w:cs="Times New Roman"/>
          <w:szCs w:val="24"/>
        </w:rPr>
        <w:t>2019</w:t>
      </w:r>
      <w:r w:rsidR="008F142A">
        <w:rPr>
          <w:rFonts w:ascii="Times New Roman" w:eastAsia="新細明體" w:hAnsi="Times New Roman" w:cs="Times New Roman" w:hint="eastAsia"/>
          <w:szCs w:val="24"/>
        </w:rPr>
        <w:t>冠狀病毒病</w:t>
      </w:r>
      <w:r w:rsidR="008F142A">
        <w:rPr>
          <w:rFonts w:ascii="Times New Roman" w:eastAsia="新細明體" w:hAnsi="Times New Roman" w:cs="Times New Roman" w:hint="eastAsia"/>
          <w:szCs w:val="24"/>
          <w:lang w:eastAsia="zh-HK"/>
        </w:rPr>
        <w:t>、流感</w:t>
      </w:r>
      <w:r w:rsidR="008F142A">
        <w:rPr>
          <w:rFonts w:ascii="Calibri" w:eastAsia="新細明體" w:hAnsi="Calibri" w:cs="Times New Roman" w:hint="eastAsia"/>
        </w:rPr>
        <w:t>）</w:t>
      </w:r>
      <w:r>
        <w:rPr>
          <w:rFonts w:ascii="Calibri" w:eastAsia="新細明體" w:hAnsi="Calibri" w:cs="Times New Roman" w:hint="eastAsia"/>
          <w:lang w:eastAsia="zh-HK"/>
        </w:rPr>
        <w:t>的表現</w:t>
      </w:r>
    </w:p>
    <w:p w:rsidR="00E57E20" w:rsidRDefault="00E57E20" w:rsidP="00E57E20">
      <w:pPr>
        <w:adjustRightInd w:val="0"/>
        <w:snapToGrid w:val="0"/>
        <w:spacing w:line="180" w:lineRule="auto"/>
        <w:jc w:val="both"/>
        <w:rPr>
          <w:rFonts w:ascii="Calibri" w:eastAsia="新細明體" w:hAnsi="Calibri" w:cs="Times New Roman"/>
          <w:lang w:eastAsia="zh-HK"/>
        </w:rPr>
      </w:pPr>
    </w:p>
    <w:tbl>
      <w:tblPr>
        <w:tblStyle w:val="a3"/>
        <w:tblW w:w="0" w:type="auto"/>
        <w:tblLook w:val="04A0" w:firstRow="1" w:lastRow="0" w:firstColumn="1" w:lastColumn="0" w:noHBand="0" w:noVBand="1"/>
      </w:tblPr>
      <w:tblGrid>
        <w:gridCol w:w="8296"/>
      </w:tblGrid>
      <w:tr w:rsidR="00E57E20" w:rsidTr="00046DA3">
        <w:trPr>
          <w:trHeight w:val="5330"/>
        </w:trPr>
        <w:tc>
          <w:tcPr>
            <w:tcW w:w="8296" w:type="dxa"/>
            <w:vAlign w:val="center"/>
          </w:tcPr>
          <w:p w:rsidR="00E57E20" w:rsidRDefault="00E57E20" w:rsidP="00046DA3">
            <w:pPr>
              <w:ind w:firstLineChars="200" w:firstLine="480"/>
              <w:jc w:val="both"/>
              <w:rPr>
                <w:rFonts w:ascii="Times New Roman" w:eastAsia="新細明體" w:hAnsi="Times New Roman" w:cs="Times New Roman"/>
                <w:szCs w:val="24"/>
              </w:rPr>
            </w:pPr>
            <w:r>
              <w:rPr>
                <w:rFonts w:ascii="Times New Roman" w:eastAsia="新細明體" w:hAnsi="Times New Roman" w:cs="Times New Roman" w:hint="eastAsia"/>
                <w:szCs w:val="24"/>
              </w:rPr>
              <w:t>香港市民在</w:t>
            </w:r>
            <w:r w:rsidRPr="00E6643E">
              <w:rPr>
                <w:rFonts w:ascii="Times New Roman" w:eastAsia="新細明體" w:hAnsi="Times New Roman" w:cs="Times New Roman" w:hint="eastAsia"/>
                <w:szCs w:val="24"/>
              </w:rPr>
              <w:t>抗衡</w:t>
            </w:r>
            <w:r w:rsidRPr="00E6643E">
              <w:rPr>
                <w:rFonts w:ascii="Times New Roman" w:eastAsia="新細明體" w:hAnsi="Times New Roman" w:cs="Times New Roman"/>
                <w:szCs w:val="24"/>
              </w:rPr>
              <w:t>2019</w:t>
            </w:r>
            <w:r>
              <w:rPr>
                <w:rFonts w:ascii="Times New Roman" w:eastAsia="新細明體" w:hAnsi="Times New Roman" w:cs="Times New Roman" w:hint="eastAsia"/>
                <w:szCs w:val="24"/>
              </w:rPr>
              <w:t>冠狀病毒病</w:t>
            </w:r>
            <w:r>
              <w:rPr>
                <w:rFonts w:ascii="Times New Roman" w:eastAsia="新細明體" w:hAnsi="Times New Roman" w:cs="Times New Roman" w:hint="eastAsia"/>
                <w:szCs w:val="24"/>
                <w:lang w:eastAsia="zh-HK"/>
              </w:rPr>
              <w:t>期間</w:t>
            </w:r>
            <w:r>
              <w:rPr>
                <w:rFonts w:ascii="Times New Roman" w:eastAsia="新細明體" w:hAnsi="Times New Roman" w:cs="Times New Roman" w:hint="eastAsia"/>
                <w:szCs w:val="24"/>
              </w:rPr>
              <w:t>，</w:t>
            </w:r>
            <w:r>
              <w:rPr>
                <w:rFonts w:ascii="Times New Roman" w:eastAsia="新細明體" w:hAnsi="Times New Roman" w:cs="Times New Roman" w:hint="eastAsia"/>
                <w:szCs w:val="24"/>
                <w:lang w:eastAsia="zh-HK"/>
              </w:rPr>
              <w:t>不僅</w:t>
            </w:r>
            <w:r w:rsidRPr="00E6643E">
              <w:rPr>
                <w:rFonts w:ascii="Times New Roman" w:eastAsia="新細明體" w:hAnsi="Times New Roman" w:cs="Times New Roman" w:hint="eastAsia"/>
                <w:szCs w:val="24"/>
              </w:rPr>
              <w:t>注重</w:t>
            </w:r>
            <w:r>
              <w:rPr>
                <w:rFonts w:ascii="Times New Roman" w:eastAsia="新細明體" w:hAnsi="Times New Roman" w:cs="Times New Roman" w:hint="eastAsia"/>
                <w:szCs w:val="24"/>
                <w:lang w:eastAsia="zh-HK"/>
              </w:rPr>
              <w:t>個人</w:t>
            </w:r>
            <w:r>
              <w:rPr>
                <w:rFonts w:ascii="Times New Roman" w:eastAsia="新細明體" w:hAnsi="Times New Roman" w:cs="Times New Roman" w:hint="eastAsia"/>
                <w:szCs w:val="24"/>
              </w:rPr>
              <w:t>，</w:t>
            </w:r>
            <w:r>
              <w:rPr>
                <w:rFonts w:ascii="Times New Roman" w:eastAsia="新細明體" w:hAnsi="Times New Roman" w:cs="Times New Roman" w:hint="eastAsia"/>
                <w:szCs w:val="24"/>
                <w:lang w:eastAsia="zh-HK"/>
              </w:rPr>
              <w:t>同時</w:t>
            </w:r>
            <w:r>
              <w:rPr>
                <w:rFonts w:ascii="Times New Roman" w:eastAsia="新細明體" w:hAnsi="Times New Roman" w:cs="Times New Roman" w:hint="eastAsia"/>
                <w:szCs w:val="24"/>
              </w:rPr>
              <w:t>遵守社交距離措施，</w:t>
            </w:r>
            <w:r w:rsidRPr="00B709BA">
              <w:rPr>
                <w:rFonts w:ascii="Times New Roman" w:eastAsia="新細明體" w:hAnsi="Times New Roman" w:cs="Times New Roman" w:hint="eastAsia"/>
                <w:szCs w:val="24"/>
              </w:rPr>
              <w:t>盡量避免外出以堵截病毒傳播，並盡快接種疫苗</w:t>
            </w:r>
            <w:r>
              <w:rPr>
                <w:rFonts w:ascii="Times New Roman" w:eastAsia="新細明體" w:hAnsi="Times New Roman" w:cs="Times New Roman" w:hint="eastAsia"/>
                <w:szCs w:val="24"/>
                <w:lang w:eastAsia="zh-HK"/>
              </w:rPr>
              <w:t>以</w:t>
            </w:r>
            <w:r w:rsidRPr="00B709BA">
              <w:rPr>
                <w:rFonts w:ascii="Times New Roman" w:eastAsia="新細明體" w:hAnsi="Times New Roman" w:cs="Times New Roman" w:hint="eastAsia"/>
                <w:szCs w:val="24"/>
              </w:rPr>
              <w:t>保護自己和他人，</w:t>
            </w:r>
            <w:r>
              <w:rPr>
                <w:rFonts w:ascii="Times New Roman" w:eastAsia="新細明體" w:hAnsi="Times New Roman" w:cs="Times New Roman" w:hint="eastAsia"/>
                <w:szCs w:val="24"/>
                <w:lang w:eastAsia="zh-HK"/>
              </w:rPr>
              <w:t>這些行動</w:t>
            </w:r>
            <w:r>
              <w:rPr>
                <w:rFonts w:ascii="Times New Roman" w:eastAsia="新細明體" w:hAnsi="Times New Roman" w:cs="Times New Roman" w:hint="eastAsia"/>
                <w:szCs w:val="24"/>
              </w:rPr>
              <w:t>均</w:t>
            </w:r>
            <w:r>
              <w:rPr>
                <w:rFonts w:ascii="Times New Roman" w:eastAsia="新細明體" w:hAnsi="Times New Roman" w:cs="Times New Roman" w:hint="eastAsia"/>
                <w:szCs w:val="24"/>
                <w:lang w:eastAsia="zh-HK"/>
              </w:rPr>
              <w:t>有</w:t>
            </w:r>
            <w:r>
              <w:rPr>
                <w:rFonts w:ascii="Times New Roman" w:eastAsia="新細明體" w:hAnsi="Times New Roman" w:cs="Times New Roman" w:hint="eastAsia"/>
                <w:szCs w:val="24"/>
              </w:rPr>
              <w:t>助全城抗疫，</w:t>
            </w:r>
            <w:r>
              <w:rPr>
                <w:rFonts w:ascii="Times New Roman" w:eastAsia="新細明體" w:hAnsi="Times New Roman" w:cs="Times New Roman" w:hint="eastAsia"/>
                <w:szCs w:val="24"/>
                <w:lang w:eastAsia="zh-HK"/>
              </w:rPr>
              <w:t>並且</w:t>
            </w:r>
            <w:r>
              <w:rPr>
                <w:rFonts w:ascii="Times New Roman" w:eastAsia="新細明體" w:hAnsi="Times New Roman" w:cs="Times New Roman" w:hint="eastAsia"/>
                <w:szCs w:val="24"/>
              </w:rPr>
              <w:t>展現出高度的公民</w:t>
            </w:r>
            <w:r>
              <w:rPr>
                <w:rFonts w:ascii="Times New Roman" w:eastAsia="新細明體" w:hAnsi="Times New Roman" w:cs="Times New Roman" w:hint="eastAsia"/>
                <w:szCs w:val="24"/>
                <w:lang w:eastAsia="zh-HK"/>
              </w:rPr>
              <w:t>意識</w:t>
            </w:r>
            <w:r>
              <w:rPr>
                <w:rFonts w:ascii="Times New Roman" w:eastAsia="新細明體" w:hAnsi="Times New Roman" w:cs="Times New Roman" w:hint="eastAsia"/>
                <w:szCs w:val="24"/>
              </w:rPr>
              <w:t>和責任感。</w:t>
            </w:r>
          </w:p>
          <w:p w:rsidR="00E57E20" w:rsidRPr="004B6FA3" w:rsidRDefault="00E57E20" w:rsidP="00046DA3">
            <w:pPr>
              <w:ind w:firstLineChars="200" w:firstLine="480"/>
              <w:jc w:val="both"/>
              <w:rPr>
                <w:rFonts w:ascii="Times New Roman" w:eastAsia="新細明體" w:hAnsi="Times New Roman" w:cs="Times New Roman"/>
                <w:szCs w:val="24"/>
              </w:rPr>
            </w:pPr>
          </w:p>
          <w:p w:rsidR="00E57E20" w:rsidRDefault="00E57E20" w:rsidP="00046DA3">
            <w:pPr>
              <w:ind w:firstLineChars="200" w:firstLine="480"/>
              <w:jc w:val="both"/>
              <w:rPr>
                <w:rFonts w:ascii="Times New Roman" w:eastAsia="新細明體" w:hAnsi="Times New Roman" w:cs="Times New Roman"/>
                <w:szCs w:val="24"/>
              </w:rPr>
            </w:pPr>
            <w:r>
              <w:rPr>
                <w:rFonts w:ascii="Times New Roman" w:eastAsia="新細明體" w:hAnsi="Times New Roman" w:cs="Times New Roman" w:hint="eastAsia"/>
                <w:szCs w:val="24"/>
                <w:lang w:eastAsia="zh-HK"/>
              </w:rPr>
              <w:t>另一方面</w:t>
            </w:r>
            <w:r>
              <w:rPr>
                <w:rFonts w:ascii="Times New Roman" w:eastAsia="新細明體" w:hAnsi="Times New Roman" w:cs="Times New Roman" w:hint="eastAsia"/>
                <w:szCs w:val="24"/>
              </w:rPr>
              <w:t>，在踏入流感季節前，</w:t>
            </w:r>
            <w:r w:rsidRPr="00E6643E">
              <w:rPr>
                <w:rFonts w:ascii="Times New Roman" w:eastAsia="新細明體" w:hAnsi="Times New Roman" w:cs="Times New Roman" w:hint="eastAsia"/>
                <w:szCs w:val="24"/>
              </w:rPr>
              <w:t>特區</w:t>
            </w:r>
            <w:r w:rsidRPr="00E6643E">
              <w:rPr>
                <w:rFonts w:ascii="Times New Roman" w:eastAsia="新細明體" w:hAnsi="Times New Roman" w:cs="Times New Roman"/>
                <w:szCs w:val="24"/>
              </w:rPr>
              <w:t>政府呼籲市民</w:t>
            </w:r>
            <w:r w:rsidRPr="00E6643E">
              <w:rPr>
                <w:rFonts w:ascii="Times New Roman" w:eastAsia="新細明體" w:hAnsi="Times New Roman" w:cs="Times New Roman" w:hint="eastAsia"/>
                <w:szCs w:val="24"/>
              </w:rPr>
              <w:t>接種流感疫苗，尤其是有較高風險受感染和併發症影響的人士，務求預防感染流感，</w:t>
            </w:r>
            <w:r>
              <w:rPr>
                <w:rFonts w:ascii="Times New Roman" w:eastAsia="新細明體" w:hAnsi="Times New Roman" w:cs="Times New Roman" w:hint="eastAsia"/>
                <w:szCs w:val="24"/>
                <w:lang w:eastAsia="zh-HK"/>
              </w:rPr>
              <w:t>以</w:t>
            </w:r>
            <w:r>
              <w:rPr>
                <w:rFonts w:ascii="Times New Roman" w:eastAsia="新細明體" w:hAnsi="Times New Roman" w:cs="Times New Roman" w:hint="eastAsia"/>
                <w:szCs w:val="24"/>
              </w:rPr>
              <w:t>及降低感染後出現嚴重併發症和死亡的機會。普遍</w:t>
            </w:r>
            <w:r w:rsidRPr="00E6643E">
              <w:rPr>
                <w:rFonts w:ascii="Times New Roman" w:eastAsia="新細明體" w:hAnsi="Times New Roman" w:cs="Times New Roman" w:hint="eastAsia"/>
                <w:szCs w:val="24"/>
              </w:rPr>
              <w:t>而言，</w:t>
            </w:r>
            <w:r>
              <w:rPr>
                <w:rFonts w:ascii="Times New Roman" w:eastAsia="新細明體" w:hAnsi="Times New Roman" w:cs="Times New Roman" w:hint="eastAsia"/>
                <w:szCs w:val="24"/>
              </w:rPr>
              <w:t>除少部分市民因不同原因而</w:t>
            </w:r>
            <w:r w:rsidRPr="00022CB9">
              <w:rPr>
                <w:rFonts w:ascii="Times New Roman" w:eastAsia="新細明體" w:hAnsi="Times New Roman" w:cs="Times New Roman" w:hint="eastAsia"/>
                <w:szCs w:val="24"/>
              </w:rPr>
              <w:t>對接種疫苗</w:t>
            </w:r>
            <w:r w:rsidR="00F557B6">
              <w:rPr>
                <w:rFonts w:ascii="Times New Roman" w:eastAsia="新細明體" w:hAnsi="Times New Roman" w:cs="Times New Roman" w:hint="eastAsia"/>
                <w:szCs w:val="24"/>
              </w:rPr>
              <w:t>抱持猶豫態度外，</w:t>
            </w:r>
            <w:r>
              <w:rPr>
                <w:rFonts w:ascii="Times New Roman" w:eastAsia="新細明體" w:hAnsi="Times New Roman" w:cs="Times New Roman" w:hint="eastAsia"/>
                <w:szCs w:val="24"/>
              </w:rPr>
              <w:t>大</w:t>
            </w:r>
            <w:r w:rsidRPr="00E6643E">
              <w:rPr>
                <w:rFonts w:ascii="Times New Roman" w:eastAsia="新細明體" w:hAnsi="Times New Roman" w:cs="Times New Roman" w:hint="eastAsia"/>
                <w:szCs w:val="24"/>
              </w:rPr>
              <w:t>都</w:t>
            </w:r>
            <w:r w:rsidRPr="00E6643E">
              <w:rPr>
                <w:rFonts w:ascii="Times New Roman" w:eastAsia="新細明體" w:hAnsi="Times New Roman" w:cs="Times New Roman"/>
                <w:szCs w:val="24"/>
              </w:rPr>
              <w:t>願意</w:t>
            </w:r>
            <w:r>
              <w:rPr>
                <w:rFonts w:ascii="Times New Roman" w:eastAsia="新細明體" w:hAnsi="Times New Roman" w:cs="Times New Roman" w:hint="eastAsia"/>
                <w:szCs w:val="24"/>
              </w:rPr>
              <w:t>接種疫苗。</w:t>
            </w:r>
            <w:r>
              <w:rPr>
                <w:rFonts w:ascii="Times New Roman" w:eastAsia="新細明體" w:hAnsi="Times New Roman" w:cs="Times New Roman" w:hint="eastAsia"/>
                <w:szCs w:val="24"/>
                <w:lang w:eastAsia="zh-HK"/>
              </w:rPr>
              <w:t>例如</w:t>
            </w:r>
            <w:r>
              <w:rPr>
                <w:rFonts w:ascii="Times New Roman" w:eastAsia="新細明體" w:hAnsi="Times New Roman" w:cs="Times New Roman" w:hint="eastAsia"/>
                <w:szCs w:val="24"/>
              </w:rPr>
              <w:t>由</w:t>
            </w:r>
            <w:r>
              <w:rPr>
                <w:rFonts w:ascii="Times New Roman" w:eastAsia="新細明體" w:hAnsi="Times New Roman" w:cs="Times New Roman" w:hint="eastAsia"/>
                <w:szCs w:val="24"/>
              </w:rPr>
              <w:t>2023</w:t>
            </w:r>
            <w:r>
              <w:rPr>
                <w:rFonts w:ascii="Times New Roman" w:eastAsia="新細明體" w:hAnsi="Times New Roman" w:cs="Times New Roman" w:hint="eastAsia"/>
                <w:szCs w:val="24"/>
              </w:rPr>
              <w:t>年</w:t>
            </w:r>
            <w:r>
              <w:rPr>
                <w:rFonts w:ascii="Times New Roman" w:eastAsia="新細明體" w:hAnsi="Times New Roman" w:cs="Times New Roman" w:hint="eastAsia"/>
                <w:szCs w:val="24"/>
              </w:rPr>
              <w:t>9</w:t>
            </w:r>
            <w:r w:rsidRPr="00BA35A3">
              <w:rPr>
                <w:rFonts w:ascii="Times New Roman" w:eastAsia="新細明體" w:hAnsi="Times New Roman" w:cs="Times New Roman" w:hint="eastAsia"/>
                <w:szCs w:val="24"/>
              </w:rPr>
              <w:t>月開展</w:t>
            </w:r>
            <w:r>
              <w:rPr>
                <w:rFonts w:ascii="Times New Roman" w:eastAsia="新細明體" w:hAnsi="Times New Roman" w:cs="Times New Roman" w:hint="eastAsia"/>
                <w:szCs w:val="24"/>
                <w:lang w:eastAsia="zh-HK"/>
              </w:rPr>
              <w:t>的</w:t>
            </w:r>
            <w:r w:rsidRPr="00BA35A3">
              <w:rPr>
                <w:rFonts w:ascii="Times New Roman" w:eastAsia="新細明體" w:hAnsi="Times New Roman" w:cs="Times New Roman" w:hint="eastAsia"/>
                <w:szCs w:val="24"/>
              </w:rPr>
              <w:t>季節性流感疫苗接種計劃，</w:t>
            </w:r>
            <w:r>
              <w:rPr>
                <w:rFonts w:ascii="Times New Roman" w:eastAsia="新細明體" w:hAnsi="Times New Roman" w:cs="Times New Roman" w:hint="eastAsia"/>
                <w:szCs w:val="24"/>
                <w:lang w:eastAsia="zh-HK"/>
              </w:rPr>
              <w:t>到了</w:t>
            </w:r>
            <w:r>
              <w:rPr>
                <w:rFonts w:ascii="Times New Roman" w:eastAsia="新細明體" w:hAnsi="Times New Roman" w:cs="Times New Roman" w:hint="eastAsia"/>
                <w:szCs w:val="24"/>
              </w:rPr>
              <w:t>2024</w:t>
            </w:r>
            <w:r>
              <w:rPr>
                <w:rFonts w:ascii="Times New Roman" w:eastAsia="新細明體" w:hAnsi="Times New Roman" w:cs="Times New Roman" w:hint="eastAsia"/>
                <w:szCs w:val="24"/>
                <w:lang w:eastAsia="zh-HK"/>
              </w:rPr>
              <w:t>年初</w:t>
            </w:r>
            <w:r>
              <w:rPr>
                <w:rFonts w:ascii="Times New Roman" w:eastAsia="新細明體" w:hAnsi="Times New Roman" w:cs="Times New Roman" w:hint="eastAsia"/>
                <w:szCs w:val="24"/>
              </w:rPr>
              <w:t>，</w:t>
            </w:r>
            <w:r w:rsidRPr="00BA35A3">
              <w:rPr>
                <w:rFonts w:ascii="Times New Roman" w:eastAsia="新細明體" w:hAnsi="Times New Roman" w:cs="Times New Roman" w:hint="eastAsia"/>
                <w:szCs w:val="24"/>
              </w:rPr>
              <w:t>共接種超過</w:t>
            </w:r>
            <w:r w:rsidRPr="00BA35A3">
              <w:rPr>
                <w:rFonts w:ascii="Times New Roman" w:eastAsia="新細明體" w:hAnsi="Times New Roman" w:cs="Times New Roman" w:hint="eastAsia"/>
                <w:szCs w:val="24"/>
              </w:rPr>
              <w:t>170</w:t>
            </w:r>
            <w:r>
              <w:rPr>
                <w:rFonts w:ascii="Times New Roman" w:eastAsia="新細明體" w:hAnsi="Times New Roman" w:cs="Times New Roman" w:hint="eastAsia"/>
                <w:szCs w:val="24"/>
              </w:rPr>
              <w:t>萬劑季節性流感疫苗，較</w:t>
            </w:r>
            <w:r>
              <w:rPr>
                <w:rFonts w:ascii="Times New Roman" w:eastAsia="新細明體" w:hAnsi="Times New Roman" w:cs="Times New Roman" w:hint="eastAsia"/>
                <w:szCs w:val="24"/>
              </w:rPr>
              <w:t>2022/23</w:t>
            </w:r>
            <w:r w:rsidRPr="00BA35A3">
              <w:rPr>
                <w:rFonts w:ascii="Times New Roman" w:eastAsia="新細明體" w:hAnsi="Times New Roman" w:cs="Times New Roman" w:hint="eastAsia"/>
                <w:szCs w:val="24"/>
              </w:rPr>
              <w:t>年度同期增加約</w:t>
            </w:r>
            <w:r w:rsidRPr="00BA35A3">
              <w:rPr>
                <w:rFonts w:ascii="Times New Roman" w:eastAsia="新細明體" w:hAnsi="Times New Roman" w:cs="Times New Roman" w:hint="eastAsia"/>
                <w:szCs w:val="24"/>
              </w:rPr>
              <w:t>21%</w:t>
            </w:r>
            <w:r>
              <w:rPr>
                <w:rFonts w:ascii="Times New Roman" w:eastAsia="新細明體" w:hAnsi="Times New Roman" w:cs="Times New Roman" w:hint="eastAsia"/>
                <w:szCs w:val="24"/>
              </w:rPr>
              <w:t>。</w:t>
            </w:r>
          </w:p>
          <w:p w:rsidR="00E57E20" w:rsidRDefault="00E57E20" w:rsidP="00046DA3">
            <w:pPr>
              <w:jc w:val="both"/>
              <w:rPr>
                <w:rFonts w:ascii="Times New Roman" w:eastAsia="新細明體" w:hAnsi="Times New Roman" w:cs="Times New Roman"/>
                <w:szCs w:val="24"/>
                <w:lang w:eastAsia="zh-HK"/>
              </w:rPr>
            </w:pPr>
          </w:p>
          <w:p w:rsidR="00E57E20" w:rsidRDefault="00E57E20" w:rsidP="00046DA3">
            <w:pPr>
              <w:ind w:firstLineChars="200" w:firstLine="480"/>
              <w:jc w:val="both"/>
              <w:rPr>
                <w:rFonts w:ascii="Calibri" w:eastAsia="新細明體" w:hAnsi="Calibri" w:cs="Times New Roman"/>
                <w:lang w:eastAsia="zh-HK"/>
              </w:rPr>
            </w:pPr>
            <w:r>
              <w:rPr>
                <w:rFonts w:ascii="Times New Roman" w:eastAsia="新細明體" w:hAnsi="Times New Roman" w:cs="Times New Roman" w:hint="eastAsia"/>
                <w:szCs w:val="24"/>
                <w:lang w:eastAsia="zh-HK"/>
              </w:rPr>
              <w:t>由上述可見</w:t>
            </w:r>
            <w:r>
              <w:rPr>
                <w:rFonts w:ascii="Times New Roman" w:eastAsia="新細明體" w:hAnsi="Times New Roman" w:cs="Times New Roman" w:hint="eastAsia"/>
                <w:szCs w:val="24"/>
              </w:rPr>
              <w:t>，如果進一步</w:t>
            </w:r>
            <w:r>
              <w:rPr>
                <w:rFonts w:ascii="Times New Roman" w:eastAsia="新細明體" w:hAnsi="Times New Roman" w:cs="Times New Roman" w:hint="eastAsia"/>
                <w:szCs w:val="24"/>
                <w:lang w:eastAsia="zh-HK"/>
              </w:rPr>
              <w:t>提升</w:t>
            </w:r>
            <w:r w:rsidRPr="004B6FA3">
              <w:rPr>
                <w:rFonts w:ascii="Times New Roman" w:eastAsia="新細明體" w:hAnsi="Times New Roman" w:cs="Times New Roman" w:hint="eastAsia"/>
                <w:szCs w:val="24"/>
              </w:rPr>
              <w:t>市民的公民意識，</w:t>
            </w:r>
            <w:r>
              <w:rPr>
                <w:rFonts w:ascii="Times New Roman" w:eastAsia="新細明體" w:hAnsi="Times New Roman" w:cs="Times New Roman" w:hint="eastAsia"/>
                <w:szCs w:val="24"/>
                <w:lang w:eastAsia="zh-HK"/>
              </w:rPr>
              <w:t>讓</w:t>
            </w:r>
            <w:r w:rsidRPr="004B6FA3">
              <w:rPr>
                <w:rFonts w:ascii="Times New Roman" w:eastAsia="新細明體" w:hAnsi="Times New Roman" w:cs="Times New Roman" w:hint="eastAsia"/>
                <w:szCs w:val="24"/>
              </w:rPr>
              <w:t>他們</w:t>
            </w:r>
            <w:r>
              <w:rPr>
                <w:rFonts w:ascii="Times New Roman" w:eastAsia="新細明體" w:hAnsi="Times New Roman" w:cs="Times New Roman" w:hint="eastAsia"/>
                <w:szCs w:val="24"/>
              </w:rPr>
              <w:t>更為</w:t>
            </w:r>
            <w:r>
              <w:rPr>
                <w:rFonts w:ascii="Times New Roman" w:eastAsia="新細明體" w:hAnsi="Times New Roman" w:cs="Times New Roman" w:hint="eastAsia"/>
                <w:szCs w:val="24"/>
                <w:lang w:eastAsia="zh-HK"/>
              </w:rPr>
              <w:t>重視</w:t>
            </w:r>
            <w:r w:rsidRPr="004B6FA3">
              <w:rPr>
                <w:rFonts w:ascii="Times New Roman" w:eastAsia="新細明體" w:hAnsi="Times New Roman" w:cs="Times New Roman" w:hint="eastAsia"/>
                <w:szCs w:val="24"/>
              </w:rPr>
              <w:t>社會的整體利益，</w:t>
            </w:r>
            <w:r>
              <w:rPr>
                <w:rFonts w:ascii="Times New Roman" w:eastAsia="新細明體" w:hAnsi="Times New Roman" w:cs="Times New Roman" w:hint="eastAsia"/>
                <w:szCs w:val="24"/>
                <w:lang w:eastAsia="zh-HK"/>
              </w:rPr>
              <w:t>並且</w:t>
            </w:r>
            <w:r w:rsidRPr="004B6FA3">
              <w:rPr>
                <w:rFonts w:ascii="Times New Roman" w:eastAsia="新細明體" w:hAnsi="Times New Roman" w:cs="Times New Roman" w:hint="eastAsia"/>
                <w:szCs w:val="24"/>
              </w:rPr>
              <w:t>願意支持及配合政府的公共衞生政策</w:t>
            </w:r>
            <w:r>
              <w:rPr>
                <w:rFonts w:ascii="Times New Roman" w:eastAsia="新細明體" w:hAnsi="Times New Roman" w:cs="Times New Roman" w:hint="eastAsia"/>
                <w:szCs w:val="24"/>
              </w:rPr>
              <w:t>，</w:t>
            </w:r>
            <w:r>
              <w:rPr>
                <w:rFonts w:ascii="Times New Roman" w:eastAsia="新細明體" w:hAnsi="Times New Roman" w:cs="Times New Roman" w:hint="eastAsia"/>
                <w:szCs w:val="24"/>
                <w:lang w:eastAsia="zh-HK"/>
              </w:rPr>
              <w:t>對於維護香港的公共衞生而言</w:t>
            </w:r>
            <w:r>
              <w:rPr>
                <w:rFonts w:ascii="Times New Roman" w:eastAsia="新細明體" w:hAnsi="Times New Roman" w:cs="Times New Roman" w:hint="eastAsia"/>
                <w:szCs w:val="24"/>
              </w:rPr>
              <w:t>，</w:t>
            </w:r>
            <w:r>
              <w:rPr>
                <w:rFonts w:ascii="Times New Roman" w:eastAsia="新細明體" w:hAnsi="Times New Roman" w:cs="Times New Roman" w:hint="eastAsia"/>
                <w:szCs w:val="24"/>
                <w:lang w:eastAsia="zh-HK"/>
              </w:rPr>
              <w:t>實在是非常重要的</w:t>
            </w:r>
            <w:r>
              <w:rPr>
                <w:rFonts w:ascii="Times New Roman" w:eastAsia="新細明體" w:hAnsi="Times New Roman" w:cs="Times New Roman" w:hint="eastAsia"/>
                <w:szCs w:val="24"/>
              </w:rPr>
              <w:t>。</w:t>
            </w:r>
          </w:p>
        </w:tc>
      </w:tr>
    </w:tbl>
    <w:p w:rsidR="00E57E20" w:rsidRPr="00E6643E" w:rsidRDefault="00E57E20" w:rsidP="00E57E20">
      <w:pPr>
        <w:adjustRightInd w:val="0"/>
        <w:snapToGrid w:val="0"/>
        <w:jc w:val="both"/>
        <w:rPr>
          <w:rFonts w:ascii="Times New Roman" w:eastAsia="新細明體" w:hAnsi="Times New Roman" w:cs="Times New Roman"/>
          <w:sz w:val="20"/>
          <w:szCs w:val="20"/>
        </w:rPr>
      </w:pPr>
      <w:r w:rsidRPr="00E6643E">
        <w:rPr>
          <w:rFonts w:ascii="Times New Roman" w:eastAsia="新細明體" w:hAnsi="Times New Roman" w:cs="Times New Roman" w:hint="eastAsia"/>
          <w:sz w:val="20"/>
          <w:szCs w:val="20"/>
        </w:rPr>
        <w:t>資料</w:t>
      </w:r>
      <w:r>
        <w:rPr>
          <w:rFonts w:ascii="Times New Roman" w:eastAsia="新細明體" w:hAnsi="Times New Roman" w:cs="Times New Roman" w:hint="eastAsia"/>
          <w:sz w:val="20"/>
          <w:szCs w:val="20"/>
          <w:lang w:eastAsia="zh-HK"/>
        </w:rPr>
        <w:t>來源</w:t>
      </w:r>
      <w:r w:rsidRPr="00E6643E">
        <w:rPr>
          <w:rFonts w:ascii="Times New Roman" w:eastAsia="新細明體" w:hAnsi="Times New Roman" w:cs="Times New Roman" w:hint="eastAsia"/>
          <w:sz w:val="20"/>
          <w:szCs w:val="20"/>
        </w:rPr>
        <w:t>：</w:t>
      </w:r>
      <w:r>
        <w:rPr>
          <w:rFonts w:ascii="Times New Roman" w:eastAsia="新細明體" w:hAnsi="Times New Roman" w:cs="Times New Roman" w:hint="eastAsia"/>
          <w:sz w:val="20"/>
          <w:szCs w:val="20"/>
          <w:lang w:eastAsia="zh-HK"/>
        </w:rPr>
        <w:t>節錄及改寫自以下資料</w:t>
      </w:r>
    </w:p>
    <w:p w:rsidR="00E57E20" w:rsidRPr="00BA35A3" w:rsidRDefault="00E57E20" w:rsidP="00E57E20">
      <w:pPr>
        <w:pStyle w:val="a4"/>
        <w:numPr>
          <w:ilvl w:val="0"/>
          <w:numId w:val="6"/>
        </w:numPr>
        <w:adjustRightInd w:val="0"/>
        <w:snapToGrid w:val="0"/>
        <w:ind w:leftChars="0"/>
        <w:jc w:val="both"/>
        <w:rPr>
          <w:rFonts w:ascii="Times New Roman" w:eastAsia="新細明體" w:hAnsi="Times New Roman" w:cs="Times New Roman"/>
          <w:sz w:val="20"/>
          <w:szCs w:val="20"/>
        </w:rPr>
      </w:pPr>
      <w:r w:rsidRPr="00E6643E">
        <w:rPr>
          <w:rFonts w:ascii="Times New Roman" w:eastAsia="新細明體" w:hAnsi="Times New Roman" w:cs="Times New Roman" w:hint="eastAsia"/>
          <w:sz w:val="20"/>
          <w:szCs w:val="20"/>
        </w:rPr>
        <w:t>〈</w:t>
      </w:r>
      <w:r w:rsidRPr="00B709BA">
        <w:rPr>
          <w:rFonts w:ascii="Times New Roman" w:eastAsia="新細明體" w:hAnsi="Times New Roman" w:cs="Times New Roman" w:hint="eastAsia"/>
          <w:sz w:val="20"/>
          <w:szCs w:val="20"/>
        </w:rPr>
        <w:t>群策群力</w:t>
      </w:r>
      <w:r w:rsidRPr="00B709BA">
        <w:rPr>
          <w:rFonts w:ascii="Times New Roman" w:eastAsia="新細明體" w:hAnsi="Times New Roman" w:cs="Times New Roman" w:hint="eastAsia"/>
          <w:sz w:val="20"/>
          <w:szCs w:val="20"/>
        </w:rPr>
        <w:t xml:space="preserve"> </w:t>
      </w:r>
      <w:r w:rsidRPr="00B709BA">
        <w:rPr>
          <w:rFonts w:ascii="Times New Roman" w:eastAsia="新細明體" w:hAnsi="Times New Roman" w:cs="Times New Roman" w:hint="eastAsia"/>
          <w:sz w:val="20"/>
          <w:szCs w:val="20"/>
        </w:rPr>
        <w:t>同心抗疫</w:t>
      </w:r>
      <w:r w:rsidRPr="00E6643E">
        <w:rPr>
          <w:rFonts w:ascii="Times New Roman" w:eastAsia="新細明體" w:hAnsi="Times New Roman" w:cs="Times New Roman" w:hint="eastAsia"/>
          <w:sz w:val="20"/>
          <w:szCs w:val="20"/>
        </w:rPr>
        <w:t>〉，</w:t>
      </w:r>
      <w:r>
        <w:rPr>
          <w:rFonts w:ascii="Times New Roman" w:eastAsia="新細明體" w:hAnsi="Times New Roman" w:cs="Times New Roman" w:hint="eastAsia"/>
          <w:sz w:val="20"/>
          <w:szCs w:val="20"/>
          <w:lang w:eastAsia="zh-HK"/>
        </w:rPr>
        <w:t>財庫論網誌</w:t>
      </w:r>
      <w:r>
        <w:rPr>
          <w:rFonts w:ascii="Times New Roman" w:eastAsia="新細明體" w:hAnsi="Times New Roman" w:cs="Times New Roman" w:hint="eastAsia"/>
          <w:sz w:val="20"/>
          <w:szCs w:val="20"/>
        </w:rPr>
        <w:t>，</w:t>
      </w:r>
      <w:r>
        <w:rPr>
          <w:rFonts w:ascii="Times New Roman" w:eastAsia="新細明體" w:hAnsi="Times New Roman" w:cs="Times New Roman" w:hint="eastAsia"/>
          <w:sz w:val="20"/>
          <w:szCs w:val="20"/>
          <w:lang w:eastAsia="zh-HK"/>
        </w:rPr>
        <w:t>香港特別行政區政府財經及庫務局網頁</w:t>
      </w:r>
      <w:r w:rsidRPr="00E6643E">
        <w:rPr>
          <w:rFonts w:ascii="Times New Roman" w:eastAsia="新細明體" w:hAnsi="Times New Roman" w:cs="Times New Roman" w:hint="eastAsia"/>
          <w:sz w:val="20"/>
          <w:szCs w:val="20"/>
        </w:rPr>
        <w:t>，</w:t>
      </w:r>
      <w:r>
        <w:rPr>
          <w:rFonts w:ascii="Times New Roman" w:eastAsia="新細明體" w:hAnsi="Times New Roman" w:cs="Times New Roman"/>
          <w:sz w:val="20"/>
          <w:szCs w:val="20"/>
        </w:rPr>
        <w:t>202</w:t>
      </w:r>
      <w:r>
        <w:rPr>
          <w:rFonts w:ascii="Times New Roman" w:eastAsia="新細明體" w:hAnsi="Times New Roman" w:cs="Times New Roman" w:hint="eastAsia"/>
          <w:sz w:val="20"/>
          <w:szCs w:val="20"/>
        </w:rPr>
        <w:t>2</w:t>
      </w:r>
      <w:r w:rsidRPr="00E6643E">
        <w:rPr>
          <w:rFonts w:ascii="Times New Roman" w:eastAsia="新細明體" w:hAnsi="Times New Roman" w:cs="Times New Roman" w:hint="eastAsia"/>
          <w:sz w:val="20"/>
          <w:szCs w:val="20"/>
        </w:rPr>
        <w:t>年</w:t>
      </w:r>
      <w:r>
        <w:rPr>
          <w:rFonts w:ascii="Times New Roman" w:eastAsia="新細明體" w:hAnsi="Times New Roman" w:cs="Times New Roman" w:hint="eastAsia"/>
          <w:sz w:val="20"/>
          <w:szCs w:val="20"/>
        </w:rPr>
        <w:t>2</w:t>
      </w:r>
      <w:r w:rsidRPr="00E6643E">
        <w:rPr>
          <w:rFonts w:ascii="Times New Roman" w:eastAsia="新細明體" w:hAnsi="Times New Roman" w:cs="Times New Roman" w:hint="eastAsia"/>
          <w:sz w:val="20"/>
          <w:szCs w:val="20"/>
        </w:rPr>
        <w:t>月</w:t>
      </w:r>
      <w:r>
        <w:rPr>
          <w:rFonts w:ascii="Times New Roman" w:eastAsia="新細明體" w:hAnsi="Times New Roman" w:cs="Times New Roman"/>
          <w:sz w:val="20"/>
          <w:szCs w:val="20"/>
        </w:rPr>
        <w:t>1</w:t>
      </w:r>
      <w:r>
        <w:rPr>
          <w:rFonts w:ascii="Times New Roman" w:eastAsia="新細明體" w:hAnsi="Times New Roman" w:cs="Times New Roman" w:hint="eastAsia"/>
          <w:sz w:val="20"/>
          <w:szCs w:val="20"/>
        </w:rPr>
        <w:t>4</w:t>
      </w:r>
      <w:r w:rsidRPr="00E6643E">
        <w:rPr>
          <w:rFonts w:ascii="Times New Roman" w:eastAsia="新細明體" w:hAnsi="Times New Roman" w:cs="Times New Roman" w:hint="eastAsia"/>
          <w:sz w:val="20"/>
          <w:szCs w:val="20"/>
        </w:rPr>
        <w:t>日。</w:t>
      </w:r>
      <w:r w:rsidRPr="00BA35A3">
        <w:rPr>
          <w:rFonts w:ascii="Times New Roman" w:eastAsia="新細明體" w:hAnsi="Times New Roman" w:cs="Times New Roman"/>
          <w:sz w:val="20"/>
          <w:szCs w:val="20"/>
        </w:rPr>
        <w:t>https://www.fstb.gov.hk/tc/blog/blog140222.htm</w:t>
      </w:r>
    </w:p>
    <w:p w:rsidR="00E57E20" w:rsidRPr="00AF1177" w:rsidRDefault="00E57E20" w:rsidP="00E57E20">
      <w:pPr>
        <w:pStyle w:val="a4"/>
        <w:numPr>
          <w:ilvl w:val="0"/>
          <w:numId w:val="6"/>
        </w:numPr>
        <w:adjustRightInd w:val="0"/>
        <w:snapToGrid w:val="0"/>
        <w:ind w:leftChars="0"/>
        <w:jc w:val="both"/>
        <w:rPr>
          <w:rFonts w:ascii="Times New Roman" w:eastAsia="新細明體" w:hAnsi="Times New Roman" w:cs="Times New Roman"/>
          <w:sz w:val="20"/>
          <w:szCs w:val="20"/>
        </w:rPr>
      </w:pPr>
      <w:r w:rsidRPr="00AF1177">
        <w:rPr>
          <w:rFonts w:ascii="Times New Roman" w:eastAsia="新細明體" w:hAnsi="Times New Roman" w:cs="Times New Roman" w:hint="eastAsia"/>
          <w:sz w:val="20"/>
          <w:szCs w:val="20"/>
        </w:rPr>
        <w:t>〈疫苗資助計劃詳情</w:t>
      </w:r>
      <w:r>
        <w:rPr>
          <w:rFonts w:ascii="Times New Roman" w:eastAsia="新細明體" w:hAnsi="Times New Roman" w:cs="Times New Roman" w:hint="eastAsia"/>
          <w:sz w:val="20"/>
          <w:szCs w:val="20"/>
        </w:rPr>
        <w:t>：</w:t>
      </w:r>
      <w:r w:rsidRPr="00AF1177">
        <w:rPr>
          <w:rFonts w:ascii="Times New Roman" w:eastAsia="新細明體" w:hAnsi="Times New Roman" w:cs="Times New Roman" w:hint="eastAsia"/>
          <w:sz w:val="20"/>
          <w:szCs w:val="20"/>
        </w:rPr>
        <w:t>接種季節性流感疫苗〉，衞生防護中心網頁。</w:t>
      </w:r>
    </w:p>
    <w:p w:rsidR="00E57E20" w:rsidRPr="00E6643E" w:rsidRDefault="00E57E20" w:rsidP="00E57E20">
      <w:pPr>
        <w:adjustRightInd w:val="0"/>
        <w:snapToGrid w:val="0"/>
        <w:ind w:left="480"/>
        <w:jc w:val="both"/>
        <w:rPr>
          <w:rFonts w:ascii="Times New Roman" w:eastAsia="新細明體" w:hAnsi="Times New Roman" w:cs="Times New Roman"/>
          <w:sz w:val="20"/>
          <w:szCs w:val="20"/>
        </w:rPr>
      </w:pPr>
      <w:r w:rsidRPr="00E6643E">
        <w:rPr>
          <w:rFonts w:ascii="Times New Roman" w:eastAsia="新細明體" w:hAnsi="Times New Roman" w:cs="Times New Roman"/>
          <w:sz w:val="20"/>
          <w:szCs w:val="20"/>
        </w:rPr>
        <w:t>https://www.chp.gov.hk/tc/features/46199.html</w:t>
      </w:r>
    </w:p>
    <w:p w:rsidR="00E57E20" w:rsidRDefault="00E57E20" w:rsidP="00E57E20">
      <w:pPr>
        <w:pStyle w:val="a4"/>
        <w:numPr>
          <w:ilvl w:val="0"/>
          <w:numId w:val="6"/>
        </w:numPr>
        <w:adjustRightInd w:val="0"/>
        <w:snapToGrid w:val="0"/>
        <w:ind w:leftChars="0"/>
        <w:jc w:val="both"/>
        <w:rPr>
          <w:rFonts w:ascii="Times New Roman" w:eastAsia="新細明體" w:hAnsi="Times New Roman" w:cs="Times New Roman"/>
          <w:sz w:val="20"/>
          <w:szCs w:val="20"/>
        </w:rPr>
      </w:pPr>
      <w:r>
        <w:rPr>
          <w:rFonts w:ascii="Times New Roman" w:eastAsia="新細明體" w:hAnsi="Times New Roman" w:cs="Times New Roman" w:hint="eastAsia"/>
          <w:sz w:val="20"/>
          <w:szCs w:val="20"/>
          <w:lang w:eastAsia="zh-HK"/>
        </w:rPr>
        <w:t>〈</w:t>
      </w:r>
      <w:r w:rsidRPr="00BA35A3">
        <w:rPr>
          <w:rFonts w:ascii="Times New Roman" w:eastAsia="新細明體" w:hAnsi="Times New Roman" w:cs="Times New Roman" w:hint="eastAsia"/>
          <w:sz w:val="20"/>
          <w:szCs w:val="20"/>
          <w:lang w:eastAsia="zh-HK"/>
        </w:rPr>
        <w:t>政府呼籲市民提高警覺應對流感及新冠</w:t>
      </w:r>
      <w:r>
        <w:rPr>
          <w:rFonts w:ascii="Times New Roman" w:eastAsia="新細明體" w:hAnsi="Times New Roman" w:cs="Times New Roman" w:hint="eastAsia"/>
          <w:sz w:val="20"/>
          <w:szCs w:val="20"/>
          <w:lang w:eastAsia="zh-HK"/>
        </w:rPr>
        <w:t>〉</w:t>
      </w:r>
      <w:r>
        <w:rPr>
          <w:rFonts w:ascii="Times New Roman" w:eastAsia="新細明體" w:hAnsi="Times New Roman" w:cs="Times New Roman" w:hint="eastAsia"/>
          <w:sz w:val="20"/>
          <w:szCs w:val="20"/>
        </w:rPr>
        <w:t>，</w:t>
      </w:r>
      <w:r>
        <w:rPr>
          <w:rFonts w:ascii="Times New Roman" w:eastAsia="新細明體" w:hAnsi="Times New Roman" w:cs="Times New Roman" w:hint="eastAsia"/>
          <w:sz w:val="20"/>
          <w:szCs w:val="20"/>
          <w:lang w:eastAsia="zh-HK"/>
        </w:rPr>
        <w:t>香港特別行政區政府新聞公報</w:t>
      </w:r>
      <w:r>
        <w:rPr>
          <w:rFonts w:ascii="Times New Roman" w:eastAsia="新細明體" w:hAnsi="Times New Roman" w:cs="Times New Roman" w:hint="eastAsia"/>
          <w:sz w:val="20"/>
          <w:szCs w:val="20"/>
        </w:rPr>
        <w:t>，</w:t>
      </w:r>
      <w:r>
        <w:rPr>
          <w:rFonts w:ascii="Times New Roman" w:eastAsia="新細明體" w:hAnsi="Times New Roman" w:cs="Times New Roman" w:hint="eastAsia"/>
          <w:sz w:val="20"/>
          <w:szCs w:val="20"/>
        </w:rPr>
        <w:t>2024</w:t>
      </w:r>
      <w:r>
        <w:rPr>
          <w:rFonts w:ascii="Times New Roman" w:eastAsia="新細明體" w:hAnsi="Times New Roman" w:cs="Times New Roman" w:hint="eastAsia"/>
          <w:sz w:val="20"/>
          <w:szCs w:val="20"/>
          <w:lang w:eastAsia="zh-HK"/>
        </w:rPr>
        <w:t>年</w:t>
      </w:r>
      <w:r>
        <w:rPr>
          <w:rFonts w:ascii="Times New Roman" w:eastAsia="新細明體" w:hAnsi="Times New Roman" w:cs="Times New Roman" w:hint="eastAsia"/>
          <w:sz w:val="20"/>
          <w:szCs w:val="20"/>
        </w:rPr>
        <w:t>1</w:t>
      </w:r>
      <w:r>
        <w:rPr>
          <w:rFonts w:ascii="Times New Roman" w:eastAsia="新細明體" w:hAnsi="Times New Roman" w:cs="Times New Roman" w:hint="eastAsia"/>
          <w:sz w:val="20"/>
          <w:szCs w:val="20"/>
          <w:lang w:eastAsia="zh-HK"/>
        </w:rPr>
        <w:t>月</w:t>
      </w:r>
      <w:r>
        <w:rPr>
          <w:rFonts w:ascii="Times New Roman" w:eastAsia="新細明體" w:hAnsi="Times New Roman" w:cs="Times New Roman" w:hint="eastAsia"/>
          <w:sz w:val="20"/>
          <w:szCs w:val="20"/>
        </w:rPr>
        <w:t>4</w:t>
      </w:r>
      <w:r>
        <w:rPr>
          <w:rFonts w:ascii="Times New Roman" w:eastAsia="新細明體" w:hAnsi="Times New Roman" w:cs="Times New Roman" w:hint="eastAsia"/>
          <w:sz w:val="20"/>
          <w:szCs w:val="20"/>
          <w:lang w:eastAsia="zh-HK"/>
        </w:rPr>
        <w:t>日。</w:t>
      </w:r>
      <w:r w:rsidRPr="00BA35A3">
        <w:rPr>
          <w:rFonts w:ascii="Times New Roman" w:eastAsia="新細明體" w:hAnsi="Times New Roman" w:cs="Times New Roman"/>
          <w:sz w:val="20"/>
          <w:szCs w:val="20"/>
          <w:lang w:eastAsia="zh-HK"/>
        </w:rPr>
        <w:t>https://www.info.gov.hk/gia/general/202401/04/P2024010400465.htm</w:t>
      </w:r>
    </w:p>
    <w:p w:rsidR="00E57E20" w:rsidRPr="00E6643E" w:rsidRDefault="00E57E20" w:rsidP="00E57E20">
      <w:pPr>
        <w:jc w:val="both"/>
        <w:rPr>
          <w:rFonts w:ascii="Calibri" w:eastAsia="新細明體" w:hAnsi="Calibri" w:cs="Times New Roman"/>
          <w:b/>
          <w:lang w:eastAsia="zh-HK"/>
        </w:rPr>
      </w:pPr>
      <w:r w:rsidRPr="00E6643E">
        <w:rPr>
          <w:rFonts w:ascii="Calibri" w:eastAsia="新細明體" w:hAnsi="Calibri" w:cs="Times New Roman" w:hint="eastAsia"/>
          <w:b/>
          <w:lang w:eastAsia="zh-HK"/>
        </w:rPr>
        <w:lastRenderedPageBreak/>
        <w:t>延伸習作題目</w:t>
      </w:r>
    </w:p>
    <w:p w:rsidR="00E57E20" w:rsidRDefault="00E57E20" w:rsidP="00E57E20">
      <w:pPr>
        <w:jc w:val="both"/>
        <w:rPr>
          <w:rFonts w:ascii="Calibri" w:eastAsia="新細明體" w:hAnsi="Calibri" w:cs="Times New Roman"/>
          <w:lang w:eastAsia="zh-HK"/>
        </w:rPr>
      </w:pPr>
    </w:p>
    <w:p w:rsidR="00E57E20" w:rsidRDefault="00E57E20" w:rsidP="00E57E20">
      <w:pPr>
        <w:ind w:firstLineChars="200" w:firstLine="480"/>
        <w:jc w:val="both"/>
        <w:rPr>
          <w:rFonts w:ascii="Calibri" w:eastAsia="新細明體" w:hAnsi="Calibri" w:cs="Times New Roman"/>
        </w:rPr>
      </w:pPr>
      <w:r>
        <w:rPr>
          <w:rFonts w:ascii="Calibri" w:eastAsia="新細明體" w:hAnsi="Calibri" w:cs="Times New Roman" w:hint="eastAsia"/>
          <w:lang w:eastAsia="zh-HK"/>
        </w:rPr>
        <w:t>參考資料九及十</w:t>
      </w:r>
      <w:r>
        <w:rPr>
          <w:rFonts w:ascii="Calibri" w:eastAsia="新細明體" w:hAnsi="Calibri" w:cs="Times New Roman" w:hint="eastAsia"/>
        </w:rPr>
        <w:t>，</w:t>
      </w:r>
      <w:r>
        <w:rPr>
          <w:rFonts w:ascii="Calibri" w:eastAsia="新細明體" w:hAnsi="Calibri" w:cs="Times New Roman" w:hint="eastAsia"/>
          <w:lang w:eastAsia="zh-HK"/>
        </w:rPr>
        <w:t>並結合課堂所學</w:t>
      </w:r>
      <w:r>
        <w:rPr>
          <w:rFonts w:ascii="Calibri" w:eastAsia="新細明體" w:hAnsi="Calibri" w:cs="Times New Roman" w:hint="eastAsia"/>
        </w:rPr>
        <w:t>，</w:t>
      </w:r>
      <w:r>
        <w:rPr>
          <w:rFonts w:ascii="Calibri" w:eastAsia="新細明體" w:hAnsi="Calibri" w:cs="Times New Roman" w:hint="eastAsia"/>
          <w:lang w:eastAsia="zh-HK"/>
        </w:rPr>
        <w:t>提出一些在公共衞生層面有助提升香港市民公民意識的建議</w:t>
      </w:r>
      <w:r>
        <w:rPr>
          <w:rFonts w:ascii="Calibri" w:eastAsia="新細明體" w:hAnsi="Calibri" w:cs="Times New Roman" w:hint="eastAsia"/>
        </w:rPr>
        <w:t>。</w:t>
      </w:r>
    </w:p>
    <w:p w:rsidR="00E57E20" w:rsidRDefault="00E57E20" w:rsidP="00E57E20">
      <w:pPr>
        <w:jc w:val="both"/>
        <w:rPr>
          <w:rFonts w:ascii="Calibri" w:eastAsia="新細明體" w:hAnsi="Calibri" w:cs="Times New Roman"/>
        </w:rPr>
      </w:pPr>
    </w:p>
    <w:tbl>
      <w:tblPr>
        <w:tblStyle w:val="a3"/>
        <w:tblW w:w="0" w:type="auto"/>
        <w:tblLook w:val="04A0" w:firstRow="1" w:lastRow="0" w:firstColumn="1" w:lastColumn="0" w:noHBand="0" w:noVBand="1"/>
      </w:tblPr>
      <w:tblGrid>
        <w:gridCol w:w="8296"/>
      </w:tblGrid>
      <w:tr w:rsidR="00E57E20" w:rsidTr="00046DA3">
        <w:trPr>
          <w:trHeight w:val="11653"/>
        </w:trPr>
        <w:tc>
          <w:tcPr>
            <w:tcW w:w="8296" w:type="dxa"/>
          </w:tcPr>
          <w:p w:rsidR="00E57E20" w:rsidRDefault="00E57E20" w:rsidP="00046DA3">
            <w:pPr>
              <w:jc w:val="both"/>
              <w:rPr>
                <w:rFonts w:ascii="Calibri" w:eastAsia="新細明體" w:hAnsi="Calibri" w:cs="Times New Roman"/>
                <w:lang w:eastAsia="zh-HK"/>
              </w:rPr>
            </w:pPr>
          </w:p>
          <w:p w:rsidR="00E57E20" w:rsidRDefault="00E57E20" w:rsidP="00E57E20">
            <w:pPr>
              <w:numPr>
                <w:ilvl w:val="0"/>
                <w:numId w:val="13"/>
              </w:numPr>
              <w:rPr>
                <w:rFonts w:ascii="Times New Roman" w:eastAsia="新細明體" w:hAnsi="Times New Roman" w:cs="Times New Roman"/>
                <w:color w:val="FF0000"/>
              </w:rPr>
            </w:pPr>
            <w:r>
              <w:rPr>
                <w:rFonts w:ascii="Times New Roman" w:eastAsia="新細明體" w:hAnsi="Times New Roman" w:cs="Times New Roman"/>
                <w:color w:val="FF0000"/>
              </w:rPr>
              <w:t>透過學校推動</w:t>
            </w:r>
            <w:r w:rsidRPr="00FF23BB">
              <w:rPr>
                <w:rFonts w:ascii="Times New Roman" w:eastAsia="新細明體" w:hAnsi="Times New Roman" w:cs="Times New Roman"/>
                <w:color w:val="FF0000"/>
              </w:rPr>
              <w:t>公共衞生教育，</w:t>
            </w:r>
            <w:r>
              <w:rPr>
                <w:rFonts w:ascii="Times New Roman" w:eastAsia="新細明體" w:hAnsi="Times New Roman" w:cs="Times New Roman"/>
                <w:color w:val="FF0000"/>
              </w:rPr>
              <w:t>培養學生在公共衞生方面的公民意識。</w:t>
            </w:r>
          </w:p>
          <w:p w:rsidR="00E57E20" w:rsidRDefault="00E57E20" w:rsidP="00046DA3">
            <w:pPr>
              <w:ind w:left="480"/>
              <w:jc w:val="both"/>
              <w:rPr>
                <w:rFonts w:ascii="Times New Roman" w:eastAsia="新細明體" w:hAnsi="Times New Roman" w:cs="Times New Roman"/>
                <w:color w:val="FF0000"/>
              </w:rPr>
            </w:pPr>
            <w:r>
              <w:rPr>
                <w:rFonts w:ascii="Times New Roman" w:eastAsia="新細明體" w:hAnsi="Times New Roman" w:cs="Times New Roman"/>
                <w:color w:val="FF0000"/>
              </w:rPr>
              <w:t>（需要具體</w:t>
            </w:r>
            <w:r w:rsidR="00137984">
              <w:rPr>
                <w:rFonts w:ascii="Times New Roman" w:eastAsia="新細明體" w:hAnsi="Times New Roman" w:cs="Times New Roman" w:hint="eastAsia"/>
                <w:color w:val="FF0000"/>
                <w:lang w:eastAsia="zh-HK"/>
              </w:rPr>
              <w:t>指出</w:t>
            </w:r>
            <w:r w:rsidR="00137984">
              <w:rPr>
                <w:rFonts w:ascii="Times New Roman" w:eastAsia="新細明體" w:hAnsi="Times New Roman" w:cs="Times New Roman"/>
                <w:color w:val="FF0000"/>
              </w:rPr>
              <w:t>如何透過學校推動公共衞生教育，例如舉辦校際公共衞生常</w:t>
            </w:r>
            <w:r w:rsidR="00137984">
              <w:rPr>
                <w:rFonts w:ascii="Times New Roman" w:eastAsia="新細明體" w:hAnsi="Times New Roman" w:cs="Times New Roman" w:hint="eastAsia"/>
                <w:color w:val="FF0000"/>
                <w:lang w:eastAsia="zh-HK"/>
              </w:rPr>
              <w:t>識</w:t>
            </w:r>
            <w:r>
              <w:rPr>
                <w:rFonts w:ascii="Times New Roman" w:eastAsia="新細明體" w:hAnsi="Times New Roman" w:cs="Times New Roman"/>
                <w:color w:val="FF0000"/>
              </w:rPr>
              <w:t>問答比賽</w:t>
            </w:r>
            <w:r w:rsidR="00204643">
              <w:rPr>
                <w:rFonts w:ascii="Times New Roman" w:eastAsia="新細明體" w:hAnsi="Times New Roman" w:cs="Times New Roman" w:hint="eastAsia"/>
                <w:color w:val="FF0000"/>
              </w:rPr>
              <w:t>。</w:t>
            </w:r>
            <w:r>
              <w:rPr>
                <w:rFonts w:ascii="Times New Roman" w:eastAsia="新細明體" w:hAnsi="Times New Roman" w:cs="Times New Roman"/>
                <w:color w:val="FF0000"/>
              </w:rPr>
              <w:t>）</w:t>
            </w:r>
          </w:p>
          <w:p w:rsidR="00E57E20" w:rsidRDefault="00E57E20" w:rsidP="00046DA3">
            <w:pPr>
              <w:ind w:left="480"/>
              <w:jc w:val="both"/>
              <w:rPr>
                <w:rFonts w:ascii="Times New Roman" w:eastAsia="新細明體" w:hAnsi="Times New Roman" w:cs="Times New Roman"/>
                <w:color w:val="FF0000"/>
              </w:rPr>
            </w:pPr>
          </w:p>
          <w:p w:rsidR="00E57E20" w:rsidRDefault="00E57E20" w:rsidP="00E57E20">
            <w:pPr>
              <w:numPr>
                <w:ilvl w:val="0"/>
                <w:numId w:val="13"/>
              </w:numPr>
              <w:jc w:val="both"/>
              <w:rPr>
                <w:rFonts w:ascii="Times New Roman" w:eastAsia="新細明體" w:hAnsi="Times New Roman" w:cs="Times New Roman"/>
                <w:color w:val="FF0000"/>
              </w:rPr>
            </w:pPr>
            <w:r w:rsidRPr="00FF23BB">
              <w:rPr>
                <w:rFonts w:ascii="Times New Roman" w:eastAsia="新細明體" w:hAnsi="Times New Roman" w:cs="Times New Roman"/>
                <w:color w:val="FF0000"/>
              </w:rPr>
              <w:t>加強社區宣傳及媒體教育</w:t>
            </w:r>
            <w:r w:rsidRPr="00FF23BB">
              <w:rPr>
                <w:rFonts w:ascii="Times New Roman" w:eastAsia="新細明體" w:hAnsi="Times New Roman" w:cs="Times New Roman" w:hint="eastAsia"/>
                <w:color w:val="FF0000"/>
              </w:rPr>
              <w:t>，</w:t>
            </w:r>
            <w:r w:rsidRPr="00FF23BB">
              <w:rPr>
                <w:rFonts w:ascii="Times New Roman" w:eastAsia="新細明體" w:hAnsi="Times New Roman" w:cs="Times New Roman"/>
                <w:color w:val="FF0000"/>
              </w:rPr>
              <w:t>闡明公共衞生意識的重要性</w:t>
            </w:r>
            <w:r>
              <w:rPr>
                <w:rFonts w:ascii="Times New Roman" w:eastAsia="新細明體" w:hAnsi="Times New Roman" w:cs="Times New Roman"/>
                <w:color w:val="FF0000"/>
              </w:rPr>
              <w:t>，強調</w:t>
            </w:r>
            <w:r w:rsidR="00204643">
              <w:rPr>
                <w:rFonts w:ascii="Times New Roman" w:eastAsia="新細明體" w:hAnsi="Times New Roman" w:cs="Times New Roman" w:hint="eastAsia"/>
                <w:color w:val="FF0000"/>
                <w:lang w:eastAsia="zh-HK"/>
              </w:rPr>
              <w:t>維持</w:t>
            </w:r>
            <w:r>
              <w:rPr>
                <w:rFonts w:ascii="Times New Roman" w:eastAsia="新細明體" w:hAnsi="Times New Roman" w:cs="Times New Roman"/>
                <w:color w:val="FF0000"/>
              </w:rPr>
              <w:t>公共衞生是</w:t>
            </w:r>
            <w:r w:rsidRPr="00FF23BB">
              <w:rPr>
                <w:rFonts w:ascii="Times New Roman" w:eastAsia="新細明體" w:hAnsi="Times New Roman" w:cs="Times New Roman"/>
                <w:color w:val="FF0000"/>
              </w:rPr>
              <w:t>公民責任</w:t>
            </w:r>
            <w:r>
              <w:rPr>
                <w:rFonts w:ascii="Times New Roman" w:eastAsia="新細明體" w:hAnsi="Times New Roman" w:cs="Times New Roman"/>
                <w:color w:val="FF0000"/>
              </w:rPr>
              <w:t>，以</w:t>
            </w:r>
            <w:r w:rsidRPr="00FF23BB">
              <w:rPr>
                <w:rFonts w:ascii="Times New Roman" w:eastAsia="新細明體" w:hAnsi="Times New Roman" w:cs="Times New Roman"/>
                <w:color w:val="FF0000"/>
              </w:rPr>
              <w:t>培養市民的公共衞生意識</w:t>
            </w:r>
            <w:r>
              <w:rPr>
                <w:rFonts w:ascii="Times New Roman" w:eastAsia="新細明體" w:hAnsi="Times New Roman" w:cs="Times New Roman"/>
                <w:color w:val="FF0000"/>
              </w:rPr>
              <w:t>。</w:t>
            </w:r>
          </w:p>
          <w:p w:rsidR="00E57E20" w:rsidRDefault="00E57E20" w:rsidP="00046DA3">
            <w:pPr>
              <w:ind w:left="480"/>
              <w:jc w:val="both"/>
              <w:rPr>
                <w:rFonts w:ascii="Times New Roman" w:eastAsia="新細明體" w:hAnsi="Times New Roman" w:cs="Times New Roman"/>
                <w:color w:val="FF0000"/>
              </w:rPr>
            </w:pPr>
            <w:r>
              <w:rPr>
                <w:rFonts w:ascii="Times New Roman" w:eastAsia="新細明體" w:hAnsi="Times New Roman" w:cs="Times New Roman"/>
                <w:color w:val="FF0000"/>
              </w:rPr>
              <w:t>（需要具體說明宣傳</w:t>
            </w:r>
            <w:r w:rsidR="00204643">
              <w:rPr>
                <w:rFonts w:ascii="Times New Roman" w:eastAsia="新細明體" w:hAnsi="Times New Roman" w:cs="Times New Roman" w:hint="eastAsia"/>
                <w:color w:val="FF0000"/>
                <w:lang w:eastAsia="zh-HK"/>
              </w:rPr>
              <w:t>行動所針對的重點、</w:t>
            </w:r>
            <w:r w:rsidR="00204643">
              <w:rPr>
                <w:rFonts w:ascii="Times New Roman" w:eastAsia="新細明體" w:hAnsi="Times New Roman" w:cs="Times New Roman"/>
                <w:color w:val="FF0000"/>
              </w:rPr>
              <w:t>宣傳</w:t>
            </w:r>
            <w:r w:rsidR="00204643">
              <w:rPr>
                <w:rFonts w:ascii="Times New Roman" w:eastAsia="新細明體" w:hAnsi="Times New Roman" w:cs="Times New Roman" w:hint="eastAsia"/>
                <w:color w:val="FF0000"/>
                <w:lang w:eastAsia="zh-HK"/>
              </w:rPr>
              <w:t>的</w:t>
            </w:r>
            <w:r w:rsidR="00204643">
              <w:rPr>
                <w:rFonts w:ascii="Times New Roman" w:eastAsia="新細明體" w:hAnsi="Times New Roman" w:cs="Times New Roman"/>
                <w:color w:val="FF0000"/>
              </w:rPr>
              <w:t>方式</w:t>
            </w:r>
            <w:r w:rsidR="00204643">
              <w:rPr>
                <w:rFonts w:ascii="Times New Roman" w:eastAsia="新細明體" w:hAnsi="Times New Roman" w:cs="Times New Roman" w:hint="eastAsia"/>
                <w:color w:val="FF0000"/>
                <w:lang w:eastAsia="zh-HK"/>
              </w:rPr>
              <w:t>和途徑</w:t>
            </w:r>
            <w:r w:rsidR="00204643">
              <w:rPr>
                <w:rFonts w:ascii="Times New Roman" w:eastAsia="新細明體" w:hAnsi="Times New Roman" w:cs="Times New Roman"/>
                <w:color w:val="FF0000"/>
              </w:rPr>
              <w:t>。例如針對市民對疫苗抱持猶豫態度，可以</w:t>
            </w:r>
            <w:r w:rsidR="00204643">
              <w:rPr>
                <w:rFonts w:ascii="Times New Roman" w:eastAsia="新細明體" w:hAnsi="Times New Roman" w:cs="Times New Roman" w:hint="eastAsia"/>
                <w:color w:val="FF0000"/>
                <w:lang w:eastAsia="zh-HK"/>
              </w:rPr>
              <w:t>透</w:t>
            </w:r>
            <w:r>
              <w:rPr>
                <w:rFonts w:ascii="Times New Roman" w:eastAsia="新細明體" w:hAnsi="Times New Roman" w:cs="Times New Roman"/>
                <w:color w:val="FF0000"/>
              </w:rPr>
              <w:t>過哪些宣傳方式和途徑</w:t>
            </w:r>
            <w:r w:rsidR="00204643">
              <w:rPr>
                <w:rFonts w:ascii="Times New Roman" w:eastAsia="新細明體" w:hAnsi="Times New Roman" w:cs="Times New Roman" w:hint="eastAsia"/>
                <w:color w:val="FF0000"/>
              </w:rPr>
              <w:t>，</w:t>
            </w:r>
            <w:r>
              <w:rPr>
                <w:rFonts w:ascii="Times New Roman" w:eastAsia="新細明體" w:hAnsi="Times New Roman" w:cs="Times New Roman"/>
                <w:color w:val="FF0000"/>
              </w:rPr>
              <w:t>以釋除市民的疑慮。）</w:t>
            </w:r>
          </w:p>
          <w:p w:rsidR="00E57E20" w:rsidRDefault="00E57E20" w:rsidP="00046DA3">
            <w:pPr>
              <w:jc w:val="both"/>
              <w:rPr>
                <w:rFonts w:ascii="Times New Roman" w:eastAsia="新細明體" w:hAnsi="Times New Roman" w:cs="Times New Roman"/>
                <w:color w:val="FF0000"/>
              </w:rPr>
            </w:pPr>
            <w:r w:rsidRPr="00FF23BB">
              <w:rPr>
                <w:rFonts w:ascii="Times New Roman" w:eastAsia="新細明體" w:hAnsi="Times New Roman" w:cs="Times New Roman" w:hint="eastAsia"/>
                <w:color w:val="FF0000"/>
              </w:rPr>
              <w:t xml:space="preserve"> </w:t>
            </w:r>
          </w:p>
          <w:p w:rsidR="00E57E20" w:rsidRPr="00E85FFC" w:rsidRDefault="00E57E20" w:rsidP="00E57E20">
            <w:pPr>
              <w:numPr>
                <w:ilvl w:val="0"/>
                <w:numId w:val="13"/>
              </w:numPr>
              <w:jc w:val="both"/>
              <w:rPr>
                <w:rFonts w:ascii="Times New Roman" w:eastAsia="新細明體" w:hAnsi="Times New Roman" w:cs="Times New Roman"/>
                <w:color w:val="FF0000"/>
              </w:rPr>
            </w:pPr>
            <w:r w:rsidRPr="00FF23BB">
              <w:rPr>
                <w:rFonts w:ascii="Times New Roman" w:eastAsia="新細明體" w:hAnsi="Times New Roman" w:cs="Times New Roman"/>
                <w:color w:val="FF0000"/>
              </w:rPr>
              <w:t>善用</w:t>
            </w:r>
            <w:r>
              <w:rPr>
                <w:rFonts w:ascii="Times New Roman" w:eastAsia="新細明體" w:hAnsi="Times New Roman" w:cs="Times New Roman"/>
                <w:color w:val="FF0000"/>
              </w:rPr>
              <w:t>不同</w:t>
            </w:r>
            <w:r w:rsidRPr="00FF23BB">
              <w:rPr>
                <w:rFonts w:ascii="Times New Roman" w:eastAsia="新細明體" w:hAnsi="Times New Roman" w:cs="Times New Roman"/>
                <w:color w:val="FF0000"/>
              </w:rPr>
              <w:t>媒體</w:t>
            </w:r>
            <w:r>
              <w:rPr>
                <w:rFonts w:ascii="Times New Roman" w:eastAsia="新細明體" w:hAnsi="Times New Roman" w:cs="Times New Roman"/>
                <w:color w:val="FF0000"/>
              </w:rPr>
              <w:t>（例如報刊、電視、網上社交平台），由</w:t>
            </w:r>
            <w:r w:rsidRPr="00FF23BB">
              <w:rPr>
                <w:rFonts w:ascii="Times New Roman" w:eastAsia="新細明體" w:hAnsi="Times New Roman" w:cs="Times New Roman" w:hint="eastAsia"/>
                <w:color w:val="FF0000"/>
              </w:rPr>
              <w:t>政府</w:t>
            </w:r>
            <w:r>
              <w:rPr>
                <w:rFonts w:ascii="Times New Roman" w:eastAsia="新細明體" w:hAnsi="Times New Roman" w:cs="Times New Roman" w:hint="eastAsia"/>
                <w:color w:val="FF0000"/>
              </w:rPr>
              <w:t>官員、學者、醫護人員等，</w:t>
            </w:r>
            <w:r>
              <w:rPr>
                <w:rFonts w:ascii="Times New Roman" w:eastAsia="新細明體" w:hAnsi="Times New Roman" w:cs="Times New Roman"/>
                <w:color w:val="FF0000"/>
              </w:rPr>
              <w:t>向市民</w:t>
            </w:r>
            <w:r w:rsidRPr="00FF23BB">
              <w:rPr>
                <w:rFonts w:ascii="Times New Roman" w:eastAsia="新細明體" w:hAnsi="Times New Roman" w:cs="Times New Roman"/>
                <w:color w:val="FF0000"/>
              </w:rPr>
              <w:t>提供正確的公共衞生資訊</w:t>
            </w:r>
            <w:r>
              <w:rPr>
                <w:rFonts w:ascii="Times New Roman" w:eastAsia="新細明體" w:hAnsi="Times New Roman" w:cs="Times New Roman" w:hint="eastAsia"/>
                <w:color w:val="FF0000"/>
              </w:rPr>
              <w:t>。</w:t>
            </w:r>
          </w:p>
          <w:p w:rsidR="00E57E20" w:rsidRDefault="00E57E20" w:rsidP="00046DA3">
            <w:pPr>
              <w:jc w:val="both"/>
              <w:rPr>
                <w:rFonts w:ascii="Calibri" w:eastAsia="新細明體" w:hAnsi="Calibri" w:cs="Times New Roman"/>
                <w:lang w:eastAsia="zh-HK"/>
              </w:rPr>
            </w:pPr>
          </w:p>
          <w:p w:rsidR="00E57E20" w:rsidRDefault="00E57E20" w:rsidP="00046DA3">
            <w:pPr>
              <w:jc w:val="both"/>
              <w:rPr>
                <w:rFonts w:ascii="Calibri" w:eastAsia="新細明體" w:hAnsi="Calibri" w:cs="Times New Roman"/>
                <w:lang w:eastAsia="zh-HK"/>
              </w:rPr>
            </w:pPr>
          </w:p>
          <w:p w:rsidR="00E57E20" w:rsidRDefault="00E57E20" w:rsidP="00046DA3">
            <w:pPr>
              <w:jc w:val="both"/>
              <w:rPr>
                <w:rFonts w:ascii="Calibri" w:eastAsia="新細明體" w:hAnsi="Calibri" w:cs="Times New Roman"/>
                <w:lang w:eastAsia="zh-HK"/>
              </w:rPr>
            </w:pPr>
          </w:p>
          <w:p w:rsidR="00E57E20" w:rsidRDefault="00E57E20" w:rsidP="00046DA3">
            <w:pPr>
              <w:jc w:val="both"/>
              <w:rPr>
                <w:rFonts w:ascii="Calibri" w:eastAsia="新細明體" w:hAnsi="Calibri" w:cs="Times New Roman"/>
                <w:lang w:eastAsia="zh-HK"/>
              </w:rPr>
            </w:pPr>
          </w:p>
          <w:p w:rsidR="00E57E20" w:rsidRDefault="00E57E20" w:rsidP="00046DA3">
            <w:pPr>
              <w:jc w:val="both"/>
              <w:rPr>
                <w:rFonts w:ascii="Calibri" w:eastAsia="新細明體" w:hAnsi="Calibri" w:cs="Times New Roman"/>
                <w:lang w:eastAsia="zh-HK"/>
              </w:rPr>
            </w:pPr>
          </w:p>
          <w:p w:rsidR="00E57E20" w:rsidRDefault="00E57E20" w:rsidP="00046DA3">
            <w:pPr>
              <w:jc w:val="both"/>
              <w:rPr>
                <w:rFonts w:ascii="Calibri" w:eastAsia="新細明體" w:hAnsi="Calibri" w:cs="Times New Roman"/>
                <w:lang w:eastAsia="zh-HK"/>
              </w:rPr>
            </w:pPr>
          </w:p>
          <w:p w:rsidR="00E57E20" w:rsidRDefault="00E57E20" w:rsidP="00046DA3">
            <w:pPr>
              <w:jc w:val="both"/>
              <w:rPr>
                <w:rFonts w:ascii="Calibri" w:eastAsia="新細明體" w:hAnsi="Calibri" w:cs="Times New Roman"/>
                <w:lang w:eastAsia="zh-HK"/>
              </w:rPr>
            </w:pPr>
          </w:p>
          <w:p w:rsidR="00E57E20" w:rsidRDefault="00E57E20" w:rsidP="00046DA3">
            <w:pPr>
              <w:jc w:val="both"/>
              <w:rPr>
                <w:rFonts w:ascii="Calibri" w:eastAsia="新細明體" w:hAnsi="Calibri" w:cs="Times New Roman"/>
                <w:lang w:eastAsia="zh-HK"/>
              </w:rPr>
            </w:pPr>
          </w:p>
          <w:p w:rsidR="00E57E20" w:rsidRDefault="00E57E20" w:rsidP="00046DA3">
            <w:pPr>
              <w:jc w:val="both"/>
              <w:rPr>
                <w:rFonts w:ascii="Calibri" w:eastAsia="新細明體" w:hAnsi="Calibri" w:cs="Times New Roman"/>
                <w:lang w:eastAsia="zh-HK"/>
              </w:rPr>
            </w:pPr>
          </w:p>
          <w:p w:rsidR="00E57E20" w:rsidRDefault="00E57E20" w:rsidP="00046DA3">
            <w:pPr>
              <w:jc w:val="both"/>
              <w:rPr>
                <w:rFonts w:ascii="Calibri" w:eastAsia="新細明體" w:hAnsi="Calibri" w:cs="Times New Roman"/>
                <w:lang w:eastAsia="zh-HK"/>
              </w:rPr>
            </w:pPr>
          </w:p>
          <w:p w:rsidR="00E57E20" w:rsidRDefault="00E57E20" w:rsidP="00046DA3">
            <w:pPr>
              <w:jc w:val="both"/>
              <w:rPr>
                <w:rFonts w:ascii="Calibri" w:eastAsia="新細明體" w:hAnsi="Calibri" w:cs="Times New Roman"/>
                <w:lang w:eastAsia="zh-HK"/>
              </w:rPr>
            </w:pPr>
          </w:p>
          <w:p w:rsidR="00E57E20" w:rsidRDefault="00E57E20" w:rsidP="00046DA3">
            <w:pPr>
              <w:jc w:val="both"/>
              <w:rPr>
                <w:rFonts w:ascii="Calibri" w:eastAsia="新細明體" w:hAnsi="Calibri" w:cs="Times New Roman"/>
                <w:lang w:eastAsia="zh-HK"/>
              </w:rPr>
            </w:pPr>
          </w:p>
          <w:p w:rsidR="00E57E20" w:rsidRDefault="00E57E20" w:rsidP="00046DA3">
            <w:pPr>
              <w:jc w:val="both"/>
              <w:rPr>
                <w:rFonts w:ascii="Calibri" w:eastAsia="新細明體" w:hAnsi="Calibri" w:cs="Times New Roman"/>
                <w:lang w:eastAsia="zh-HK"/>
              </w:rPr>
            </w:pPr>
          </w:p>
          <w:p w:rsidR="00E57E20" w:rsidRDefault="00E57E20" w:rsidP="00046DA3">
            <w:pPr>
              <w:jc w:val="both"/>
              <w:rPr>
                <w:rFonts w:ascii="Calibri" w:eastAsia="新細明體" w:hAnsi="Calibri" w:cs="Times New Roman"/>
                <w:lang w:eastAsia="zh-HK"/>
              </w:rPr>
            </w:pPr>
          </w:p>
          <w:p w:rsidR="00E57E20" w:rsidRDefault="00E57E20" w:rsidP="00046DA3">
            <w:pPr>
              <w:jc w:val="both"/>
              <w:rPr>
                <w:rFonts w:ascii="Calibri" w:eastAsia="新細明體" w:hAnsi="Calibri" w:cs="Times New Roman"/>
                <w:lang w:eastAsia="zh-HK"/>
              </w:rPr>
            </w:pPr>
          </w:p>
          <w:p w:rsidR="00E57E20" w:rsidRDefault="00E57E20" w:rsidP="00046DA3">
            <w:pPr>
              <w:jc w:val="both"/>
              <w:rPr>
                <w:rFonts w:ascii="Calibri" w:eastAsia="新細明體" w:hAnsi="Calibri" w:cs="Times New Roman"/>
                <w:lang w:eastAsia="zh-HK"/>
              </w:rPr>
            </w:pPr>
          </w:p>
          <w:p w:rsidR="00E57E20" w:rsidRDefault="00E57E20" w:rsidP="00046DA3">
            <w:pPr>
              <w:jc w:val="both"/>
              <w:rPr>
                <w:rFonts w:ascii="Calibri" w:eastAsia="新細明體" w:hAnsi="Calibri" w:cs="Times New Roman"/>
                <w:lang w:eastAsia="zh-HK"/>
              </w:rPr>
            </w:pPr>
          </w:p>
          <w:p w:rsidR="00E57E20" w:rsidRDefault="00E57E20" w:rsidP="00046DA3">
            <w:pPr>
              <w:jc w:val="both"/>
              <w:rPr>
                <w:rFonts w:ascii="Calibri" w:eastAsia="新細明體" w:hAnsi="Calibri" w:cs="Times New Roman"/>
                <w:lang w:eastAsia="zh-HK"/>
              </w:rPr>
            </w:pPr>
          </w:p>
          <w:p w:rsidR="00E57E20" w:rsidRPr="00E85FFC" w:rsidRDefault="00E57E20" w:rsidP="00046DA3">
            <w:pPr>
              <w:jc w:val="both"/>
              <w:rPr>
                <w:rFonts w:ascii="Calibri" w:eastAsia="新細明體" w:hAnsi="Calibri" w:cs="Times New Roman"/>
                <w:lang w:eastAsia="zh-HK"/>
              </w:rPr>
            </w:pPr>
          </w:p>
        </w:tc>
      </w:tr>
    </w:tbl>
    <w:p w:rsidR="00E57E20" w:rsidRDefault="00E57E20" w:rsidP="00E57E20">
      <w:pPr>
        <w:adjustRightInd w:val="0"/>
        <w:snapToGrid w:val="0"/>
        <w:spacing w:line="60" w:lineRule="auto"/>
        <w:jc w:val="center"/>
        <w:rPr>
          <w:rFonts w:ascii="Calibri" w:eastAsia="新細明體" w:hAnsi="Calibri" w:cs="Times New Roman"/>
        </w:rPr>
      </w:pPr>
    </w:p>
    <w:p w:rsidR="00E57E20" w:rsidRDefault="00E57E20" w:rsidP="00E57E20">
      <w:pPr>
        <w:adjustRightInd w:val="0"/>
        <w:snapToGrid w:val="0"/>
        <w:spacing w:line="60" w:lineRule="auto"/>
        <w:jc w:val="center"/>
        <w:rPr>
          <w:rFonts w:ascii="Calibri" w:eastAsia="新細明體" w:hAnsi="Calibri" w:cs="Times New Roman"/>
        </w:rPr>
      </w:pPr>
    </w:p>
    <w:p w:rsidR="00082D9D" w:rsidRPr="00E57E20" w:rsidRDefault="00E57E20" w:rsidP="00E57E20">
      <w:pPr>
        <w:adjustRightInd w:val="0"/>
        <w:snapToGrid w:val="0"/>
        <w:spacing w:line="360" w:lineRule="auto"/>
        <w:jc w:val="center"/>
        <w:rPr>
          <w:rFonts w:ascii="Calibri" w:eastAsia="新細明體" w:hAnsi="Calibri" w:cs="Times New Roman"/>
          <w:lang w:eastAsia="zh-HK"/>
        </w:rPr>
      </w:pPr>
      <w:r>
        <w:rPr>
          <w:rFonts w:ascii="Calibri" w:eastAsia="新細明體" w:hAnsi="Calibri" w:cs="Times New Roman" w:hint="eastAsia"/>
        </w:rPr>
        <w:t>--</w:t>
      </w:r>
      <w:r>
        <w:rPr>
          <w:rFonts w:ascii="Calibri" w:eastAsia="新細明體" w:hAnsi="Calibri" w:cs="Times New Roman"/>
          <w:lang w:eastAsia="zh-HK"/>
        </w:rPr>
        <w:t xml:space="preserve"> </w:t>
      </w:r>
      <w:r>
        <w:rPr>
          <w:rFonts w:ascii="Calibri" w:eastAsia="新細明體" w:hAnsi="Calibri" w:cs="Times New Roman" w:hint="eastAsia"/>
          <w:lang w:eastAsia="zh-HK"/>
        </w:rPr>
        <w:t>完</w:t>
      </w:r>
      <w:r>
        <w:rPr>
          <w:rFonts w:ascii="Calibri" w:eastAsia="新細明體" w:hAnsi="Calibri" w:cs="Times New Roman" w:hint="eastAsia"/>
          <w:lang w:eastAsia="zh-HK"/>
        </w:rPr>
        <w:t xml:space="preserve"> </w:t>
      </w:r>
      <w:r>
        <w:rPr>
          <w:rFonts w:ascii="Calibri" w:eastAsia="新細明體" w:hAnsi="Calibri" w:cs="Times New Roman" w:hint="eastAsia"/>
        </w:rPr>
        <w:t>--</w:t>
      </w:r>
    </w:p>
    <w:sectPr w:rsidR="00082D9D" w:rsidRPr="00E57E20" w:rsidSect="0070789F">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821" w:rsidRDefault="008D4821" w:rsidP="00E57E20">
      <w:r>
        <w:separator/>
      </w:r>
    </w:p>
  </w:endnote>
  <w:endnote w:type="continuationSeparator" w:id="0">
    <w:p w:rsidR="008D4821" w:rsidRDefault="008D4821" w:rsidP="00E57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359" w:rsidRDefault="0082035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6336570"/>
      <w:docPartObj>
        <w:docPartGallery w:val="Page Numbers (Bottom of Page)"/>
        <w:docPartUnique/>
      </w:docPartObj>
    </w:sdtPr>
    <w:sdtEndPr>
      <w:rPr>
        <w:rFonts w:ascii="Times New Roman" w:hAnsi="Times New Roman" w:cs="Times New Roman"/>
      </w:rPr>
    </w:sdtEndPr>
    <w:sdtContent>
      <w:p w:rsidR="00776F20" w:rsidRPr="00B532F6" w:rsidRDefault="00E72330">
        <w:pPr>
          <w:pStyle w:val="a5"/>
          <w:jc w:val="center"/>
          <w:rPr>
            <w:rFonts w:ascii="Times New Roman" w:hAnsi="Times New Roman" w:cs="Times New Roman"/>
          </w:rPr>
        </w:pPr>
        <w:r>
          <w:rPr>
            <w:rFonts w:hint="eastAsia"/>
            <w:lang w:eastAsia="zh-HK"/>
          </w:rPr>
          <w:t>第</w:t>
        </w:r>
        <w:r w:rsidR="007B16C7" w:rsidRPr="00B532F6">
          <w:rPr>
            <w:rFonts w:ascii="Times New Roman" w:hAnsi="Times New Roman" w:cs="Times New Roman"/>
          </w:rPr>
          <w:fldChar w:fldCharType="begin"/>
        </w:r>
        <w:r w:rsidR="007B16C7" w:rsidRPr="00B532F6">
          <w:rPr>
            <w:rFonts w:ascii="Times New Roman" w:hAnsi="Times New Roman" w:cs="Times New Roman"/>
          </w:rPr>
          <w:instrText>PAGE   \* MERGEFORMAT</w:instrText>
        </w:r>
        <w:r w:rsidR="007B16C7" w:rsidRPr="00B532F6">
          <w:rPr>
            <w:rFonts w:ascii="Times New Roman" w:hAnsi="Times New Roman" w:cs="Times New Roman"/>
          </w:rPr>
          <w:fldChar w:fldCharType="separate"/>
        </w:r>
        <w:r w:rsidR="00820359" w:rsidRPr="00820359">
          <w:rPr>
            <w:rFonts w:ascii="Times New Roman" w:hAnsi="Times New Roman" w:cs="Times New Roman"/>
            <w:noProof/>
            <w:lang w:val="zh-TW"/>
          </w:rPr>
          <w:t>4</w:t>
        </w:r>
        <w:r w:rsidR="007B16C7" w:rsidRPr="00B532F6">
          <w:rPr>
            <w:rFonts w:ascii="Times New Roman" w:hAnsi="Times New Roman" w:cs="Times New Roman"/>
          </w:rPr>
          <w:fldChar w:fldCharType="end"/>
        </w:r>
        <w:r>
          <w:rPr>
            <w:rFonts w:ascii="Times New Roman" w:hAnsi="Times New Roman" w:cs="Times New Roman" w:hint="eastAsia"/>
            <w:lang w:eastAsia="zh-HK"/>
          </w:rPr>
          <w:t>頁</w:t>
        </w:r>
      </w:p>
    </w:sdtContent>
  </w:sdt>
  <w:p w:rsidR="00776F20" w:rsidRDefault="008D482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359" w:rsidRDefault="008203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821" w:rsidRDefault="008D4821" w:rsidP="00E57E20">
      <w:r>
        <w:separator/>
      </w:r>
    </w:p>
  </w:footnote>
  <w:footnote w:type="continuationSeparator" w:id="0">
    <w:p w:rsidR="008D4821" w:rsidRDefault="008D4821" w:rsidP="00E57E20">
      <w:r>
        <w:continuationSeparator/>
      </w:r>
    </w:p>
  </w:footnote>
  <w:footnote w:id="1">
    <w:p w:rsidR="00E57E20" w:rsidRPr="005A2CC2" w:rsidRDefault="00E57E20" w:rsidP="00825491">
      <w:pPr>
        <w:pStyle w:val="a7"/>
        <w:ind w:left="200" w:hangingChars="100" w:hanging="200"/>
        <w:jc w:val="both"/>
        <w:rPr>
          <w:rFonts w:ascii="Times New Roman" w:hAnsi="Times New Roman" w:cs="Times New Roman"/>
        </w:rPr>
      </w:pPr>
      <w:r w:rsidRPr="005A2CC2">
        <w:rPr>
          <w:rStyle w:val="a9"/>
          <w:rFonts w:ascii="Times New Roman" w:hAnsi="Times New Roman" w:cs="Times New Roman"/>
        </w:rPr>
        <w:footnoteRef/>
      </w:r>
      <w:r w:rsidRPr="005A2CC2">
        <w:rPr>
          <w:rFonts w:ascii="Times New Roman" w:hAnsi="Times New Roman" w:cs="Times New Roman"/>
        </w:rPr>
        <w:t xml:space="preserve"> </w:t>
      </w:r>
      <w:r>
        <w:rPr>
          <w:rFonts w:ascii="Times New Roman" w:hAnsi="Times New Roman" w:cs="Times New Roman"/>
        </w:rPr>
        <w:t>教師可參考教育局開發的公民科工作紙：〈</w:t>
      </w:r>
      <w:r w:rsidRPr="005A2CC2">
        <w:rPr>
          <w:rFonts w:ascii="Times New Roman" w:hAnsi="Times New Roman" w:cs="Times New Roman" w:hint="eastAsia"/>
        </w:rPr>
        <w:t>個人在維持公共衞生方面的責任：健康生活篇</w:t>
      </w:r>
      <w:r>
        <w:rPr>
          <w:rFonts w:ascii="Times New Roman" w:hAnsi="Times New Roman" w:cs="Times New Roman" w:hint="eastAsia"/>
        </w:rPr>
        <w:t>〉。</w:t>
      </w:r>
      <w:r w:rsidR="00825491" w:rsidRPr="00825491">
        <w:rPr>
          <w:rFonts w:ascii="Times New Roman" w:hAnsi="Times New Roman" w:cs="Times New Roman"/>
        </w:rPr>
        <w:t>https://cs.edb.edcity.hk/tc/lt_resources_for_ts_cs.php?filename=lt2_t3t4lf3_1_c</w:t>
      </w:r>
    </w:p>
  </w:footnote>
  <w:footnote w:id="2">
    <w:p w:rsidR="00E57E20" w:rsidRDefault="00E57E20" w:rsidP="00E57E20">
      <w:pPr>
        <w:pStyle w:val="a7"/>
        <w:ind w:left="200" w:hangingChars="100" w:hanging="200"/>
        <w:jc w:val="both"/>
      </w:pPr>
      <w:r w:rsidRPr="005E395B">
        <w:rPr>
          <w:rStyle w:val="a9"/>
          <w:rFonts w:ascii="Times New Roman" w:hAnsi="Times New Roman" w:cs="Times New Roman"/>
        </w:rPr>
        <w:footnoteRef/>
      </w:r>
      <w:r>
        <w:rPr>
          <w:rFonts w:ascii="Times New Roman" w:hAnsi="Times New Roman" w:cs="Times New Roman" w:hint="eastAsia"/>
        </w:rPr>
        <w:t xml:space="preserve"> </w:t>
      </w:r>
      <w:r>
        <w:rPr>
          <w:rFonts w:ascii="Times New Roman" w:hAnsi="Times New Roman" w:cs="Times New Roman"/>
        </w:rPr>
        <w:t>公民科課程</w:t>
      </w:r>
      <w:r w:rsidRPr="005E395B">
        <w:rPr>
          <w:rFonts w:ascii="Times New Roman" w:hAnsi="Times New Roman" w:cs="Times New Roman"/>
        </w:rPr>
        <w:t>主題</w:t>
      </w:r>
      <w:r w:rsidRPr="005E395B">
        <w:rPr>
          <w:rFonts w:ascii="Times New Roman" w:hAnsi="Times New Roman" w:cs="Times New Roman"/>
        </w:rPr>
        <w:t>3</w:t>
      </w:r>
      <w:r w:rsidRPr="005E395B">
        <w:rPr>
          <w:rFonts w:ascii="Times New Roman" w:hAnsi="Times New Roman" w:cs="Times New Roman"/>
        </w:rPr>
        <w:t>第</w:t>
      </w:r>
      <w:r w:rsidRPr="005E395B">
        <w:rPr>
          <w:rFonts w:hint="eastAsia"/>
        </w:rPr>
        <w:t>二個課題</w:t>
      </w:r>
      <w:r>
        <w:rPr>
          <w:rFonts w:hint="eastAsia"/>
        </w:rPr>
        <w:t>涉及</w:t>
      </w:r>
      <w:r w:rsidRPr="005E395B">
        <w:rPr>
          <w:rFonts w:ascii="Times New Roman" w:hAnsi="Times New Roman" w:cs="Times New Roman"/>
        </w:rPr>
        <w:t>資訊素養</w:t>
      </w:r>
      <w:r>
        <w:rPr>
          <w:rFonts w:ascii="Times New Roman" w:hAnsi="Times New Roman" w:cs="Times New Roman"/>
        </w:rPr>
        <w:t>的內容</w:t>
      </w:r>
      <w:r>
        <w:rPr>
          <w:rFonts w:hint="eastAsia"/>
        </w:rPr>
        <w:t>，按照公民科課程</w:t>
      </w:r>
      <w:r w:rsidR="000906D8">
        <w:rPr>
          <w:rFonts w:hint="eastAsia"/>
          <w:lang w:eastAsia="zh-HK"/>
        </w:rPr>
        <w:t>及評估</w:t>
      </w:r>
      <w:r>
        <w:rPr>
          <w:rFonts w:hint="eastAsia"/>
        </w:rPr>
        <w:t>指引所編定的課程</w:t>
      </w:r>
      <w:r w:rsidRPr="005E395B">
        <w:rPr>
          <w:rFonts w:hint="eastAsia"/>
        </w:rPr>
        <w:t>次序，學生應已學習這些知識</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359" w:rsidRDefault="00820359">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359" w:rsidRDefault="00820359">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359" w:rsidRDefault="0082035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709E5"/>
    <w:multiLevelType w:val="hybridMultilevel"/>
    <w:tmpl w:val="1910F72E"/>
    <w:lvl w:ilvl="0" w:tplc="D70A4E3E">
      <w:start w:val="1"/>
      <w:numFmt w:val="bullet"/>
      <w:lvlText w:val=""/>
      <w:lvlJc w:val="left"/>
      <w:pPr>
        <w:ind w:left="340" w:hanging="34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E3C452B"/>
    <w:multiLevelType w:val="hybridMultilevel"/>
    <w:tmpl w:val="8CFC0858"/>
    <w:lvl w:ilvl="0" w:tplc="837A517A">
      <w:start w:val="1"/>
      <w:numFmt w:val="bullet"/>
      <w:lvlText w:val=""/>
      <w:lvlJc w:val="left"/>
      <w:pPr>
        <w:ind w:left="877" w:hanging="397"/>
      </w:pPr>
      <w:rPr>
        <w:rFonts w:ascii="Wingdings" w:hAnsi="Wingdings" w:hint="default"/>
        <w:sz w:val="20"/>
        <w:szCs w:val="20"/>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18497112"/>
    <w:multiLevelType w:val="hybridMultilevel"/>
    <w:tmpl w:val="57305A0E"/>
    <w:lvl w:ilvl="0" w:tplc="BC56E9A4">
      <w:start w:val="1"/>
      <w:numFmt w:val="bullet"/>
      <w:lvlText w:val=""/>
      <w:lvlJc w:val="left"/>
      <w:pPr>
        <w:ind w:left="397" w:hanging="397"/>
      </w:pPr>
      <w:rPr>
        <w:rFonts w:ascii="Wingdings" w:hAnsi="Wingdings" w:hint="default"/>
        <w:sz w:val="20"/>
        <w:szCs w:val="20"/>
      </w:rPr>
    </w:lvl>
    <w:lvl w:ilvl="1" w:tplc="3A86BAA2">
      <w:start w:val="1"/>
      <w:numFmt w:val="bullet"/>
      <w:lvlText w:val=""/>
      <w:lvlJc w:val="left"/>
      <w:pPr>
        <w:ind w:left="851" w:hanging="371"/>
      </w:pPr>
      <w:rPr>
        <w:rFonts w:ascii="Wingdings" w:hAnsi="Wingdings" w:hint="default"/>
        <w:sz w:val="18"/>
        <w:szCs w:val="18"/>
      </w:rPr>
    </w:lvl>
    <w:lvl w:ilvl="2" w:tplc="EE723188">
      <w:start w:val="1"/>
      <w:numFmt w:val="bullet"/>
      <w:lvlText w:val="-"/>
      <w:lvlJc w:val="left"/>
      <w:pPr>
        <w:ind w:left="1320" w:hanging="360"/>
      </w:pPr>
      <w:rPr>
        <w:rFonts w:ascii="Times New Roman" w:eastAsia="新細明體" w:hAnsi="Times New Roman" w:cs="Times New Roman"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 w15:restartNumberingAfterBreak="0">
    <w:nsid w:val="1EF25839"/>
    <w:multiLevelType w:val="hybridMultilevel"/>
    <w:tmpl w:val="E9E69D28"/>
    <w:lvl w:ilvl="0" w:tplc="0BF6392A">
      <w:start w:val="1"/>
      <w:numFmt w:val="bullet"/>
      <w:lvlText w:val=""/>
      <w:lvlJc w:val="left"/>
      <w:pPr>
        <w:ind w:left="397" w:hanging="397"/>
      </w:pPr>
      <w:rPr>
        <w:rFonts w:ascii="Wingdings" w:hAnsi="Wingdings" w:hint="default"/>
        <w:sz w:val="20"/>
        <w:szCs w:val="20"/>
      </w:rPr>
    </w:lvl>
    <w:lvl w:ilvl="1" w:tplc="5B1825B8">
      <w:start w:val="1"/>
      <w:numFmt w:val="bullet"/>
      <w:lvlText w:val=""/>
      <w:lvlJc w:val="left"/>
      <w:pPr>
        <w:ind w:left="851" w:hanging="371"/>
      </w:pPr>
      <w:rPr>
        <w:rFonts w:ascii="Wingdings" w:hAnsi="Wingdings" w:hint="default"/>
        <w:sz w:val="18"/>
        <w:szCs w:val="18"/>
      </w:rPr>
    </w:lvl>
    <w:lvl w:ilvl="2" w:tplc="7DCA0B82">
      <w:start w:val="1"/>
      <w:numFmt w:val="bullet"/>
      <w:lvlText w:val=""/>
      <w:lvlJc w:val="left"/>
      <w:pPr>
        <w:ind w:left="1361" w:hanging="401"/>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15:restartNumberingAfterBreak="0">
    <w:nsid w:val="22026705"/>
    <w:multiLevelType w:val="hybridMultilevel"/>
    <w:tmpl w:val="AAF622A4"/>
    <w:lvl w:ilvl="0" w:tplc="E048A8A4">
      <w:start w:val="1"/>
      <w:numFmt w:val="upperLetter"/>
      <w:lvlText w:val="%1."/>
      <w:lvlJc w:val="left"/>
      <w:pPr>
        <w:ind w:left="794" w:hanging="397"/>
      </w:pPr>
      <w:rPr>
        <w:rFonts w:hint="eastAsia"/>
      </w:rPr>
    </w:lvl>
    <w:lvl w:ilvl="1" w:tplc="04090019" w:tentative="1">
      <w:start w:val="1"/>
      <w:numFmt w:val="ideographTraditional"/>
      <w:lvlText w:val="%2、"/>
      <w:lvlJc w:val="left"/>
      <w:pPr>
        <w:ind w:left="1873" w:hanging="480"/>
      </w:pPr>
    </w:lvl>
    <w:lvl w:ilvl="2" w:tplc="0409001B" w:tentative="1">
      <w:start w:val="1"/>
      <w:numFmt w:val="lowerRoman"/>
      <w:lvlText w:val="%3."/>
      <w:lvlJc w:val="right"/>
      <w:pPr>
        <w:ind w:left="2353" w:hanging="480"/>
      </w:pPr>
    </w:lvl>
    <w:lvl w:ilvl="3" w:tplc="0409000F" w:tentative="1">
      <w:start w:val="1"/>
      <w:numFmt w:val="decimal"/>
      <w:lvlText w:val="%4."/>
      <w:lvlJc w:val="left"/>
      <w:pPr>
        <w:ind w:left="2833" w:hanging="480"/>
      </w:pPr>
    </w:lvl>
    <w:lvl w:ilvl="4" w:tplc="04090019" w:tentative="1">
      <w:start w:val="1"/>
      <w:numFmt w:val="ideographTraditional"/>
      <w:lvlText w:val="%5、"/>
      <w:lvlJc w:val="left"/>
      <w:pPr>
        <w:ind w:left="3313" w:hanging="480"/>
      </w:pPr>
    </w:lvl>
    <w:lvl w:ilvl="5" w:tplc="0409001B" w:tentative="1">
      <w:start w:val="1"/>
      <w:numFmt w:val="lowerRoman"/>
      <w:lvlText w:val="%6."/>
      <w:lvlJc w:val="right"/>
      <w:pPr>
        <w:ind w:left="3793" w:hanging="480"/>
      </w:pPr>
    </w:lvl>
    <w:lvl w:ilvl="6" w:tplc="0409000F" w:tentative="1">
      <w:start w:val="1"/>
      <w:numFmt w:val="decimal"/>
      <w:lvlText w:val="%7."/>
      <w:lvlJc w:val="left"/>
      <w:pPr>
        <w:ind w:left="4273" w:hanging="480"/>
      </w:pPr>
    </w:lvl>
    <w:lvl w:ilvl="7" w:tplc="04090019" w:tentative="1">
      <w:start w:val="1"/>
      <w:numFmt w:val="ideographTraditional"/>
      <w:lvlText w:val="%8、"/>
      <w:lvlJc w:val="left"/>
      <w:pPr>
        <w:ind w:left="4753" w:hanging="480"/>
      </w:pPr>
    </w:lvl>
    <w:lvl w:ilvl="8" w:tplc="0409001B" w:tentative="1">
      <w:start w:val="1"/>
      <w:numFmt w:val="lowerRoman"/>
      <w:lvlText w:val="%9."/>
      <w:lvlJc w:val="right"/>
      <w:pPr>
        <w:ind w:left="5233" w:hanging="480"/>
      </w:pPr>
    </w:lvl>
  </w:abstractNum>
  <w:abstractNum w:abstractNumId="5" w15:restartNumberingAfterBreak="0">
    <w:nsid w:val="24DF307C"/>
    <w:multiLevelType w:val="hybridMultilevel"/>
    <w:tmpl w:val="50844978"/>
    <w:lvl w:ilvl="0" w:tplc="0D303CC2">
      <w:start w:val="1"/>
      <w:numFmt w:val="decimal"/>
      <w:lvlText w:val="%1."/>
      <w:lvlJc w:val="left"/>
      <w:pPr>
        <w:ind w:left="397" w:hanging="39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1D27BE"/>
    <w:multiLevelType w:val="hybridMultilevel"/>
    <w:tmpl w:val="826619AE"/>
    <w:lvl w:ilvl="0" w:tplc="5CFEF0B8">
      <w:start w:val="1"/>
      <w:numFmt w:val="bullet"/>
      <w:lvlText w:val=""/>
      <w:lvlJc w:val="left"/>
      <w:pPr>
        <w:ind w:left="340" w:hanging="340"/>
      </w:pPr>
      <w:rPr>
        <w:rFonts w:ascii="Wingdings" w:hAnsi="Wingdings" w:hint="default"/>
        <w:sz w:val="18"/>
        <w:szCs w:val="18"/>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15:restartNumberingAfterBreak="0">
    <w:nsid w:val="3C037831"/>
    <w:multiLevelType w:val="hybridMultilevel"/>
    <w:tmpl w:val="16286CA4"/>
    <w:lvl w:ilvl="0" w:tplc="6860911A">
      <w:start w:val="1"/>
      <w:numFmt w:val="ideographTraditional"/>
      <w:lvlText w:val="%1."/>
      <w:lvlJc w:val="left"/>
      <w:pPr>
        <w:ind w:left="369" w:hanging="369"/>
      </w:pPr>
      <w:rPr>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3EB7311B"/>
    <w:multiLevelType w:val="hybridMultilevel"/>
    <w:tmpl w:val="9EBE4588"/>
    <w:lvl w:ilvl="0" w:tplc="902698F4">
      <w:start w:val="1"/>
      <w:numFmt w:val="bullet"/>
      <w:lvlText w:val=""/>
      <w:lvlJc w:val="left"/>
      <w:pPr>
        <w:ind w:left="397" w:hanging="397"/>
      </w:pPr>
      <w:rPr>
        <w:rFonts w:ascii="Wingdings" w:hAnsi="Wingdings" w:hint="default"/>
        <w:sz w:val="20"/>
        <w:szCs w:val="2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4BEF47B9"/>
    <w:multiLevelType w:val="hybridMultilevel"/>
    <w:tmpl w:val="DA0C922C"/>
    <w:lvl w:ilvl="0" w:tplc="27368D6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F3A1746"/>
    <w:multiLevelType w:val="hybridMultilevel"/>
    <w:tmpl w:val="3C8C13D4"/>
    <w:lvl w:ilvl="0" w:tplc="49943398">
      <w:start w:val="1"/>
      <w:numFmt w:val="bullet"/>
      <w:lvlText w:val=""/>
      <w:lvlJc w:val="left"/>
      <w:pPr>
        <w:ind w:left="397" w:hanging="397"/>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55531ED7"/>
    <w:multiLevelType w:val="hybridMultilevel"/>
    <w:tmpl w:val="6A92F0AA"/>
    <w:lvl w:ilvl="0" w:tplc="3E86FAD6">
      <w:start w:val="1"/>
      <w:numFmt w:val="bullet"/>
      <w:lvlText w:val=""/>
      <w:lvlJc w:val="left"/>
      <w:pPr>
        <w:ind w:left="397" w:hanging="397"/>
      </w:pPr>
      <w:rPr>
        <w:rFonts w:ascii="Wingdings" w:hAnsi="Wingdings" w:hint="default"/>
        <w:sz w:val="20"/>
        <w:szCs w:val="20"/>
      </w:rPr>
    </w:lvl>
    <w:lvl w:ilvl="1" w:tplc="A09E3E24">
      <w:start w:val="1"/>
      <w:numFmt w:val="bullet"/>
      <w:lvlText w:val=""/>
      <w:lvlJc w:val="left"/>
      <w:pPr>
        <w:ind w:left="851" w:hanging="371"/>
      </w:pPr>
      <w:rPr>
        <w:rFonts w:ascii="Wingdings" w:hAnsi="Wingdings" w:hint="default"/>
        <w:sz w:val="18"/>
        <w:szCs w:val="18"/>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66C85E8D"/>
    <w:multiLevelType w:val="hybridMultilevel"/>
    <w:tmpl w:val="0438184C"/>
    <w:lvl w:ilvl="0" w:tplc="A13C17FE">
      <w:start w:val="1"/>
      <w:numFmt w:val="bullet"/>
      <w:lvlText w:val=""/>
      <w:lvlJc w:val="left"/>
      <w:pPr>
        <w:ind w:left="480" w:hanging="48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69AF2FCC"/>
    <w:multiLevelType w:val="hybridMultilevel"/>
    <w:tmpl w:val="ADEA870A"/>
    <w:lvl w:ilvl="0" w:tplc="E2240B1C">
      <w:start w:val="1"/>
      <w:numFmt w:val="bullet"/>
      <w:lvlText w:val=""/>
      <w:lvlJc w:val="left"/>
      <w:pPr>
        <w:ind w:left="340" w:hanging="340"/>
      </w:pPr>
      <w:rPr>
        <w:rFonts w:ascii="Wingdings" w:hAnsi="Wingdings" w:hint="default"/>
        <w:sz w:val="16"/>
        <w:szCs w:val="16"/>
      </w:rPr>
    </w:lvl>
    <w:lvl w:ilvl="1" w:tplc="04090003">
      <w:start w:val="1"/>
      <w:numFmt w:val="bullet"/>
      <w:lvlText w:val=""/>
      <w:lvlJc w:val="left"/>
      <w:pPr>
        <w:ind w:left="1073" w:hanging="480"/>
      </w:pPr>
      <w:rPr>
        <w:rFonts w:ascii="Wingdings" w:hAnsi="Wingdings" w:hint="default"/>
      </w:rPr>
    </w:lvl>
    <w:lvl w:ilvl="2" w:tplc="04090005">
      <w:start w:val="1"/>
      <w:numFmt w:val="bullet"/>
      <w:lvlText w:val=""/>
      <w:lvlJc w:val="left"/>
      <w:pPr>
        <w:ind w:left="1553" w:hanging="480"/>
      </w:pPr>
      <w:rPr>
        <w:rFonts w:ascii="Wingdings" w:hAnsi="Wingdings" w:hint="default"/>
      </w:rPr>
    </w:lvl>
    <w:lvl w:ilvl="3" w:tplc="04090001">
      <w:start w:val="1"/>
      <w:numFmt w:val="bullet"/>
      <w:lvlText w:val=""/>
      <w:lvlJc w:val="left"/>
      <w:pPr>
        <w:ind w:left="2033" w:hanging="480"/>
      </w:pPr>
      <w:rPr>
        <w:rFonts w:ascii="Wingdings" w:hAnsi="Wingdings" w:hint="default"/>
      </w:rPr>
    </w:lvl>
    <w:lvl w:ilvl="4" w:tplc="04090003">
      <w:start w:val="1"/>
      <w:numFmt w:val="bullet"/>
      <w:lvlText w:val=""/>
      <w:lvlJc w:val="left"/>
      <w:pPr>
        <w:ind w:left="2513" w:hanging="480"/>
      </w:pPr>
      <w:rPr>
        <w:rFonts w:ascii="Wingdings" w:hAnsi="Wingdings" w:hint="default"/>
      </w:rPr>
    </w:lvl>
    <w:lvl w:ilvl="5" w:tplc="04090005">
      <w:start w:val="1"/>
      <w:numFmt w:val="bullet"/>
      <w:lvlText w:val=""/>
      <w:lvlJc w:val="left"/>
      <w:pPr>
        <w:ind w:left="2993" w:hanging="480"/>
      </w:pPr>
      <w:rPr>
        <w:rFonts w:ascii="Wingdings" w:hAnsi="Wingdings" w:hint="default"/>
      </w:rPr>
    </w:lvl>
    <w:lvl w:ilvl="6" w:tplc="04090001">
      <w:start w:val="1"/>
      <w:numFmt w:val="bullet"/>
      <w:lvlText w:val=""/>
      <w:lvlJc w:val="left"/>
      <w:pPr>
        <w:ind w:left="3473" w:hanging="480"/>
      </w:pPr>
      <w:rPr>
        <w:rFonts w:ascii="Wingdings" w:hAnsi="Wingdings" w:hint="default"/>
      </w:rPr>
    </w:lvl>
    <w:lvl w:ilvl="7" w:tplc="04090003">
      <w:start w:val="1"/>
      <w:numFmt w:val="bullet"/>
      <w:lvlText w:val=""/>
      <w:lvlJc w:val="left"/>
      <w:pPr>
        <w:ind w:left="3953" w:hanging="480"/>
      </w:pPr>
      <w:rPr>
        <w:rFonts w:ascii="Wingdings" w:hAnsi="Wingdings" w:hint="default"/>
      </w:rPr>
    </w:lvl>
    <w:lvl w:ilvl="8" w:tplc="04090005">
      <w:start w:val="1"/>
      <w:numFmt w:val="bullet"/>
      <w:lvlText w:val=""/>
      <w:lvlJc w:val="left"/>
      <w:pPr>
        <w:ind w:left="4433" w:hanging="480"/>
      </w:pPr>
      <w:rPr>
        <w:rFonts w:ascii="Wingdings" w:hAnsi="Wingdings" w:hint="default"/>
      </w:rPr>
    </w:lvl>
  </w:abstractNum>
  <w:num w:numId="1">
    <w:abstractNumId w:val="11"/>
  </w:num>
  <w:num w:numId="2">
    <w:abstractNumId w:val="5"/>
  </w:num>
  <w:num w:numId="3">
    <w:abstractNumId w:val="4"/>
  </w:num>
  <w:num w:numId="4">
    <w:abstractNumId w:val="8"/>
  </w:num>
  <w:num w:numId="5">
    <w:abstractNumId w:val="1"/>
  </w:num>
  <w:num w:numId="6">
    <w:abstractNumId w:val="0"/>
  </w:num>
  <w:num w:numId="7">
    <w:abstractNumId w:val="9"/>
  </w:num>
  <w:num w:numId="8">
    <w:abstractNumId w:val="7"/>
  </w:num>
  <w:num w:numId="9">
    <w:abstractNumId w:val="6"/>
  </w:num>
  <w:num w:numId="10">
    <w:abstractNumId w:val="13"/>
  </w:num>
  <w:num w:numId="11">
    <w:abstractNumId w:val="2"/>
  </w:num>
  <w:num w:numId="12">
    <w:abstractNumId w:val="3"/>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E20"/>
    <w:rsid w:val="000456BC"/>
    <w:rsid w:val="00082D9D"/>
    <w:rsid w:val="0008314C"/>
    <w:rsid w:val="000906D8"/>
    <w:rsid w:val="000B346D"/>
    <w:rsid w:val="00100436"/>
    <w:rsid w:val="00137984"/>
    <w:rsid w:val="001501E2"/>
    <w:rsid w:val="00161522"/>
    <w:rsid w:val="00204643"/>
    <w:rsid w:val="00286DB7"/>
    <w:rsid w:val="00384C30"/>
    <w:rsid w:val="00421952"/>
    <w:rsid w:val="00486566"/>
    <w:rsid w:val="00497DAD"/>
    <w:rsid w:val="00507EE8"/>
    <w:rsid w:val="00576B88"/>
    <w:rsid w:val="0058303A"/>
    <w:rsid w:val="005922C2"/>
    <w:rsid w:val="0061033E"/>
    <w:rsid w:val="00616504"/>
    <w:rsid w:val="006D6D59"/>
    <w:rsid w:val="00792AF9"/>
    <w:rsid w:val="007B16C7"/>
    <w:rsid w:val="007C61BF"/>
    <w:rsid w:val="007F55EC"/>
    <w:rsid w:val="00820359"/>
    <w:rsid w:val="00825491"/>
    <w:rsid w:val="00831B8B"/>
    <w:rsid w:val="00832EE5"/>
    <w:rsid w:val="00843D86"/>
    <w:rsid w:val="008A74A2"/>
    <w:rsid w:val="008D2046"/>
    <w:rsid w:val="008D4821"/>
    <w:rsid w:val="008F142A"/>
    <w:rsid w:val="00953072"/>
    <w:rsid w:val="009B31DC"/>
    <w:rsid w:val="009D22C1"/>
    <w:rsid w:val="00AD7942"/>
    <w:rsid w:val="00B73D5A"/>
    <w:rsid w:val="00B94DD0"/>
    <w:rsid w:val="00C2647E"/>
    <w:rsid w:val="00C30AC4"/>
    <w:rsid w:val="00E12D83"/>
    <w:rsid w:val="00E57E20"/>
    <w:rsid w:val="00E72330"/>
    <w:rsid w:val="00F23CE8"/>
    <w:rsid w:val="00F5574D"/>
    <w:rsid w:val="00F557B6"/>
    <w:rsid w:val="00FD69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E2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57E20"/>
    <w:pPr>
      <w:ind w:leftChars="200" w:left="480"/>
    </w:pPr>
  </w:style>
  <w:style w:type="paragraph" w:styleId="a5">
    <w:name w:val="footer"/>
    <w:basedOn w:val="a"/>
    <w:link w:val="a6"/>
    <w:uiPriority w:val="99"/>
    <w:unhideWhenUsed/>
    <w:rsid w:val="00E57E20"/>
    <w:pPr>
      <w:tabs>
        <w:tab w:val="center" w:pos="4153"/>
        <w:tab w:val="right" w:pos="8306"/>
      </w:tabs>
      <w:snapToGrid w:val="0"/>
    </w:pPr>
    <w:rPr>
      <w:sz w:val="20"/>
      <w:szCs w:val="20"/>
    </w:rPr>
  </w:style>
  <w:style w:type="character" w:customStyle="1" w:styleId="a6">
    <w:name w:val="頁尾 字元"/>
    <w:basedOn w:val="a0"/>
    <w:link w:val="a5"/>
    <w:uiPriority w:val="99"/>
    <w:rsid w:val="00E57E20"/>
    <w:rPr>
      <w:sz w:val="20"/>
      <w:szCs w:val="20"/>
    </w:rPr>
  </w:style>
  <w:style w:type="paragraph" w:styleId="a7">
    <w:name w:val="footnote text"/>
    <w:basedOn w:val="a"/>
    <w:link w:val="a8"/>
    <w:uiPriority w:val="99"/>
    <w:semiHidden/>
    <w:unhideWhenUsed/>
    <w:rsid w:val="00E57E20"/>
    <w:pPr>
      <w:snapToGrid w:val="0"/>
    </w:pPr>
    <w:rPr>
      <w:sz w:val="20"/>
      <w:szCs w:val="20"/>
    </w:rPr>
  </w:style>
  <w:style w:type="character" w:customStyle="1" w:styleId="a8">
    <w:name w:val="註腳文字 字元"/>
    <w:basedOn w:val="a0"/>
    <w:link w:val="a7"/>
    <w:uiPriority w:val="99"/>
    <w:semiHidden/>
    <w:rsid w:val="00E57E20"/>
    <w:rPr>
      <w:sz w:val="20"/>
      <w:szCs w:val="20"/>
    </w:rPr>
  </w:style>
  <w:style w:type="character" w:styleId="a9">
    <w:name w:val="footnote reference"/>
    <w:basedOn w:val="a0"/>
    <w:uiPriority w:val="99"/>
    <w:semiHidden/>
    <w:unhideWhenUsed/>
    <w:rsid w:val="00E57E20"/>
    <w:rPr>
      <w:vertAlign w:val="superscript"/>
    </w:rPr>
  </w:style>
  <w:style w:type="paragraph" w:styleId="aa">
    <w:name w:val="header"/>
    <w:basedOn w:val="a"/>
    <w:link w:val="ab"/>
    <w:uiPriority w:val="99"/>
    <w:unhideWhenUsed/>
    <w:rsid w:val="00E72330"/>
    <w:pPr>
      <w:tabs>
        <w:tab w:val="center" w:pos="4153"/>
        <w:tab w:val="right" w:pos="8306"/>
      </w:tabs>
      <w:snapToGrid w:val="0"/>
    </w:pPr>
    <w:rPr>
      <w:sz w:val="20"/>
      <w:szCs w:val="20"/>
    </w:rPr>
  </w:style>
  <w:style w:type="character" w:customStyle="1" w:styleId="ab">
    <w:name w:val="頁首 字元"/>
    <w:basedOn w:val="a0"/>
    <w:link w:val="aa"/>
    <w:uiPriority w:val="99"/>
    <w:rsid w:val="00E7233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1452</Words>
  <Characters>8283</Characters>
  <Application>Microsoft Office Word</Application>
  <DocSecurity>0</DocSecurity>
  <Lines>69</Lines>
  <Paragraphs>19</Paragraphs>
  <ScaleCrop>false</ScaleCrop>
  <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2024-06-26T01:48:00Z</dcterms:created>
  <dcterms:modified xsi:type="dcterms:W3CDTF">2024-06-26T01:48:00Z</dcterms:modified>
</cp:coreProperties>
</file>