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78D" w:rsidRPr="002F495C" w:rsidRDefault="0003178D" w:rsidP="0003178D">
      <w:pPr>
        <w:adjustRightInd w:val="0"/>
        <w:snapToGrid w:val="0"/>
        <w:spacing w:line="300" w:lineRule="auto"/>
        <w:jc w:val="center"/>
        <w:rPr>
          <w:rFonts w:ascii="Calibri" w:eastAsia="新細明體" w:hAnsi="Calibri" w:cs="Times New Roman"/>
          <w:b/>
          <w:sz w:val="28"/>
          <w:szCs w:val="28"/>
          <w:u w:val="thick"/>
        </w:rPr>
      </w:pPr>
      <w:bookmarkStart w:id="0" w:name="_GoBack"/>
      <w:bookmarkEnd w:id="0"/>
      <w:r w:rsidRPr="002F495C">
        <w:rPr>
          <w:rFonts w:ascii="Calibri" w:eastAsia="新細明體" w:hAnsi="Calibri" w:cs="Times New Roman" w:hint="eastAsia"/>
          <w:b/>
          <w:sz w:val="28"/>
          <w:szCs w:val="28"/>
          <w:u w:val="thick"/>
        </w:rPr>
        <w:t>學與教工作紙設計</w:t>
      </w:r>
    </w:p>
    <w:p w:rsidR="0003178D" w:rsidRDefault="00180C42" w:rsidP="0003178D">
      <w:pPr>
        <w:adjustRightInd w:val="0"/>
        <w:snapToGrid w:val="0"/>
        <w:spacing w:line="300" w:lineRule="auto"/>
        <w:jc w:val="center"/>
        <w:rPr>
          <w:rFonts w:ascii="Calibri" w:eastAsia="新細明體" w:hAnsi="Calibri" w:cs="Times New Roman"/>
          <w:b/>
          <w:sz w:val="28"/>
          <w:szCs w:val="28"/>
          <w:u w:val="thick"/>
        </w:rPr>
      </w:pPr>
      <w:r>
        <w:rPr>
          <w:rFonts w:ascii="Calibri" w:eastAsia="新細明體" w:hAnsi="Calibri" w:cs="Times New Roman" w:hint="eastAsia"/>
          <w:b/>
          <w:sz w:val="28"/>
          <w:szCs w:val="28"/>
          <w:u w:val="thick"/>
        </w:rPr>
        <w:t>「</w:t>
      </w:r>
      <w:r>
        <w:rPr>
          <w:rFonts w:ascii="Calibri" w:eastAsia="新細明體" w:hAnsi="Calibri" w:cs="Times New Roman" w:hint="eastAsia"/>
          <w:b/>
          <w:sz w:val="28"/>
          <w:szCs w:val="28"/>
          <w:u w:val="thick"/>
          <w:lang w:eastAsia="zh-HK"/>
        </w:rPr>
        <w:t>綠水青山就是金山銀山</w:t>
      </w:r>
      <w:r>
        <w:rPr>
          <w:rFonts w:ascii="Calibri" w:eastAsia="新細明體" w:hAnsi="Calibri" w:cs="Times New Roman" w:hint="eastAsia"/>
          <w:b/>
          <w:sz w:val="28"/>
          <w:szCs w:val="28"/>
          <w:u w:val="thick"/>
        </w:rPr>
        <w:t>」：</w:t>
      </w:r>
      <w:r w:rsidR="005C6BDD">
        <w:rPr>
          <w:rFonts w:ascii="Calibri" w:eastAsia="新細明體" w:hAnsi="Calibri" w:cs="Times New Roman" w:hint="eastAsia"/>
          <w:b/>
          <w:sz w:val="28"/>
          <w:szCs w:val="28"/>
          <w:u w:val="thick"/>
          <w:lang w:eastAsia="zh-HK"/>
        </w:rPr>
        <w:t>以</w:t>
      </w:r>
      <w:r>
        <w:rPr>
          <w:rFonts w:ascii="Calibri" w:eastAsia="新細明體" w:hAnsi="Calibri" w:cs="Times New Roman" w:hint="eastAsia"/>
          <w:b/>
          <w:sz w:val="28"/>
          <w:szCs w:val="28"/>
          <w:u w:val="thick"/>
          <w:lang w:eastAsia="zh-HK"/>
        </w:rPr>
        <w:t>浙江省余村發展鄉村旅遊</w:t>
      </w:r>
      <w:r w:rsidR="005C6BDD">
        <w:rPr>
          <w:rFonts w:ascii="Calibri" w:eastAsia="新細明體" w:hAnsi="Calibri" w:cs="Times New Roman" w:hint="eastAsia"/>
          <w:b/>
          <w:sz w:val="28"/>
          <w:szCs w:val="28"/>
          <w:u w:val="thick"/>
          <w:lang w:eastAsia="zh-HK"/>
        </w:rPr>
        <w:t>為例</w:t>
      </w:r>
    </w:p>
    <w:p w:rsidR="0003178D" w:rsidRPr="002F495C" w:rsidRDefault="0003178D" w:rsidP="0003178D">
      <w:pPr>
        <w:adjustRightInd w:val="0"/>
        <w:snapToGrid w:val="0"/>
        <w:spacing w:line="180" w:lineRule="auto"/>
        <w:rPr>
          <w:rFonts w:ascii="Calibri" w:eastAsia="新細明體" w:hAnsi="Calibri" w:cs="Times New Roman"/>
          <w:b/>
          <w:sz w:val="28"/>
          <w:szCs w:val="28"/>
          <w:u w:val="thick"/>
          <w:lang w:eastAsia="zh-HK"/>
        </w:rPr>
      </w:pPr>
    </w:p>
    <w:p w:rsidR="0003178D" w:rsidRPr="002F495C" w:rsidRDefault="0003178D" w:rsidP="0003178D">
      <w:pPr>
        <w:numPr>
          <w:ilvl w:val="0"/>
          <w:numId w:val="30"/>
        </w:numPr>
        <w:adjustRightInd w:val="0"/>
        <w:snapToGrid w:val="0"/>
        <w:rPr>
          <w:rFonts w:ascii="Calibri" w:eastAsia="新細明體" w:hAnsi="Calibri" w:cs="Times New Roman"/>
          <w:b/>
          <w:sz w:val="28"/>
          <w:szCs w:val="28"/>
          <w:u w:val="thick"/>
          <w:lang w:eastAsia="zh-HK"/>
        </w:rPr>
      </w:pPr>
      <w:r w:rsidRPr="002F495C">
        <w:rPr>
          <w:rFonts w:ascii="Calibri" w:eastAsia="新細明體" w:hAnsi="Calibri" w:cs="Times New Roman"/>
          <w:b/>
          <w:sz w:val="28"/>
          <w:szCs w:val="28"/>
        </w:rPr>
        <w:t xml:space="preserve"> </w:t>
      </w:r>
      <w:r w:rsidRPr="002F495C">
        <w:rPr>
          <w:rFonts w:ascii="Calibri" w:eastAsia="新細明體" w:hAnsi="Calibri" w:cs="Times New Roman" w:hint="eastAsia"/>
          <w:b/>
          <w:sz w:val="28"/>
          <w:szCs w:val="28"/>
          <w:u w:val="thick"/>
        </w:rPr>
        <w:t>工作紙的基本資料</w:t>
      </w:r>
    </w:p>
    <w:p w:rsidR="0003178D" w:rsidRPr="002F495C" w:rsidRDefault="0003178D" w:rsidP="0003178D">
      <w:pPr>
        <w:rPr>
          <w:rFonts w:ascii="Calibri" w:eastAsia="新細明體" w:hAnsi="Calibri" w:cs="Times New Roman"/>
          <w:b/>
          <w:sz w:val="28"/>
          <w:szCs w:val="28"/>
          <w:u w:val="thick"/>
          <w:lang w:eastAsia="zh-HK"/>
        </w:rPr>
      </w:pPr>
    </w:p>
    <w:tbl>
      <w:tblPr>
        <w:tblW w:w="83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6663"/>
      </w:tblGrid>
      <w:tr w:rsidR="0003178D" w:rsidRPr="002F495C" w:rsidTr="00015724">
        <w:trPr>
          <w:trHeight w:val="507"/>
        </w:trPr>
        <w:tc>
          <w:tcPr>
            <w:tcW w:w="17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3178D" w:rsidRPr="002F495C" w:rsidRDefault="0003178D" w:rsidP="00015724">
            <w:pPr>
              <w:jc w:val="center"/>
              <w:rPr>
                <w:rFonts w:ascii="Calibri" w:eastAsia="新細明體" w:hAnsi="Calibri" w:cs="Times New Roman"/>
                <w:b/>
              </w:rPr>
            </w:pPr>
            <w:r w:rsidRPr="002F495C">
              <w:rPr>
                <w:rFonts w:ascii="Calibri" w:eastAsia="新細明體" w:hAnsi="Calibri" w:cs="Times New Roman" w:hint="eastAsia"/>
                <w:b/>
              </w:rPr>
              <w:t>教學課題</w:t>
            </w:r>
          </w:p>
        </w:tc>
        <w:tc>
          <w:tcPr>
            <w:tcW w:w="6663" w:type="dxa"/>
            <w:tcBorders>
              <w:top w:val="single" w:sz="4" w:space="0" w:color="auto"/>
              <w:left w:val="single" w:sz="4" w:space="0" w:color="auto"/>
              <w:bottom w:val="single" w:sz="4" w:space="0" w:color="auto"/>
              <w:right w:val="single" w:sz="4" w:space="0" w:color="auto"/>
            </w:tcBorders>
            <w:vAlign w:val="center"/>
            <w:hideMark/>
          </w:tcPr>
          <w:p w:rsidR="0003178D" w:rsidRPr="002F495C" w:rsidRDefault="00180C42" w:rsidP="00015724">
            <w:pPr>
              <w:jc w:val="both"/>
              <w:rPr>
                <w:rFonts w:ascii="Calibri" w:eastAsia="新細明體" w:hAnsi="Calibri" w:cs="Times New Roman"/>
              </w:rPr>
            </w:pPr>
            <w:r w:rsidRPr="00180C42">
              <w:rPr>
                <w:rFonts w:ascii="Calibri" w:eastAsia="新細明體" w:hAnsi="Calibri" w:cs="Times New Roman" w:hint="eastAsia"/>
              </w:rPr>
              <w:t>「綠水青山就是金山銀山」：</w:t>
            </w:r>
            <w:r w:rsidR="005C6BDD">
              <w:rPr>
                <w:rFonts w:ascii="Calibri" w:eastAsia="新細明體" w:hAnsi="Calibri" w:cs="Times New Roman" w:hint="eastAsia"/>
                <w:lang w:eastAsia="zh-HK"/>
              </w:rPr>
              <w:t>以</w:t>
            </w:r>
            <w:r w:rsidRPr="00180C42">
              <w:rPr>
                <w:rFonts w:ascii="Calibri" w:eastAsia="新細明體" w:hAnsi="Calibri" w:cs="Times New Roman" w:hint="eastAsia"/>
              </w:rPr>
              <w:t>浙江省余村發展鄉村旅遊</w:t>
            </w:r>
            <w:r w:rsidR="005C6BDD">
              <w:rPr>
                <w:rFonts w:ascii="Calibri" w:eastAsia="新細明體" w:hAnsi="Calibri" w:cs="Times New Roman" w:hint="eastAsia"/>
                <w:lang w:eastAsia="zh-HK"/>
              </w:rPr>
              <w:t>為例</w:t>
            </w:r>
          </w:p>
        </w:tc>
      </w:tr>
      <w:tr w:rsidR="0003178D" w:rsidRPr="002F495C" w:rsidTr="00354C3F">
        <w:trPr>
          <w:trHeight w:val="1555"/>
        </w:trPr>
        <w:tc>
          <w:tcPr>
            <w:tcW w:w="17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3178D" w:rsidRPr="002F495C" w:rsidRDefault="0003178D" w:rsidP="00015724">
            <w:pPr>
              <w:jc w:val="both"/>
              <w:rPr>
                <w:rFonts w:ascii="Calibri" w:eastAsia="新細明體" w:hAnsi="Calibri" w:cs="Times New Roman"/>
                <w:b/>
              </w:rPr>
            </w:pPr>
            <w:r w:rsidRPr="002F495C">
              <w:rPr>
                <w:rFonts w:ascii="Calibri" w:eastAsia="新細明體" w:hAnsi="Calibri" w:cs="Times New Roman" w:hint="eastAsia"/>
                <w:b/>
              </w:rPr>
              <w:t>相關主題、課題、學習重點</w:t>
            </w:r>
          </w:p>
        </w:tc>
        <w:tc>
          <w:tcPr>
            <w:tcW w:w="6663" w:type="dxa"/>
            <w:tcBorders>
              <w:top w:val="single" w:sz="4" w:space="0" w:color="auto"/>
              <w:left w:val="single" w:sz="4" w:space="0" w:color="auto"/>
              <w:bottom w:val="single" w:sz="4" w:space="0" w:color="auto"/>
              <w:right w:val="single" w:sz="4" w:space="0" w:color="auto"/>
            </w:tcBorders>
            <w:vAlign w:val="center"/>
            <w:hideMark/>
          </w:tcPr>
          <w:p w:rsidR="0003178D" w:rsidRPr="002F495C" w:rsidRDefault="0003178D" w:rsidP="00F26FC4">
            <w:pPr>
              <w:jc w:val="both"/>
              <w:rPr>
                <w:rFonts w:ascii="Times New Roman" w:eastAsia="新細明體" w:hAnsi="Times New Roman" w:cs="Times New Roman"/>
              </w:rPr>
            </w:pPr>
            <w:r w:rsidRPr="002F495C">
              <w:rPr>
                <w:rFonts w:ascii="Times New Roman" w:eastAsia="新細明體" w:hAnsi="Times New Roman" w:cs="Times New Roman" w:hint="eastAsia"/>
              </w:rPr>
              <w:t>主題</w:t>
            </w:r>
            <w:r w:rsidR="00F26FC4">
              <w:rPr>
                <w:rFonts w:ascii="Times New Roman" w:eastAsia="新細明體" w:hAnsi="Times New Roman" w:cs="Times New Roman"/>
              </w:rPr>
              <w:t>3</w:t>
            </w:r>
            <w:r w:rsidRPr="002F495C">
              <w:rPr>
                <w:rFonts w:ascii="Times New Roman" w:eastAsia="新細明體" w:hAnsi="Times New Roman" w:cs="Times New Roman" w:hint="eastAsia"/>
              </w:rPr>
              <w:t>：</w:t>
            </w:r>
            <w:r w:rsidR="00F26FC4" w:rsidRPr="00F26FC4">
              <w:rPr>
                <w:rFonts w:ascii="Times New Roman" w:eastAsia="新細明體" w:hAnsi="Times New Roman" w:cs="Times New Roman" w:hint="eastAsia"/>
              </w:rPr>
              <w:t>互聯相依的當代世界</w:t>
            </w:r>
          </w:p>
          <w:p w:rsidR="0003178D" w:rsidRPr="002F495C" w:rsidRDefault="0003178D" w:rsidP="00015724">
            <w:pPr>
              <w:jc w:val="both"/>
              <w:rPr>
                <w:rFonts w:ascii="Times New Roman" w:eastAsia="新細明體" w:hAnsi="Times New Roman" w:cs="Times New Roman"/>
              </w:rPr>
            </w:pPr>
            <w:r w:rsidRPr="002F495C">
              <w:rPr>
                <w:rFonts w:ascii="Times New Roman" w:eastAsia="新細明體" w:hAnsi="Times New Roman" w:cs="Times New Roman" w:hint="eastAsia"/>
              </w:rPr>
              <w:t>課題：</w:t>
            </w:r>
            <w:r w:rsidR="00F26FC4" w:rsidRPr="00F26FC4">
              <w:rPr>
                <w:rFonts w:ascii="Times New Roman" w:eastAsia="新細明體" w:hAnsi="Times New Roman" w:cs="Times New Roman" w:hint="eastAsia"/>
              </w:rPr>
              <w:t>可持續發展</w:t>
            </w:r>
          </w:p>
          <w:p w:rsidR="00354C3F" w:rsidRDefault="0003178D" w:rsidP="00354C3F">
            <w:pPr>
              <w:jc w:val="both"/>
              <w:rPr>
                <w:rFonts w:ascii="Times New Roman" w:eastAsia="新細明體" w:hAnsi="Times New Roman" w:cs="Times New Roman"/>
              </w:rPr>
            </w:pPr>
            <w:r w:rsidRPr="002F495C">
              <w:rPr>
                <w:rFonts w:ascii="Times New Roman" w:eastAsia="新細明體" w:hAnsi="Times New Roman" w:cs="Times New Roman" w:hint="eastAsia"/>
              </w:rPr>
              <w:t>學習重點：</w:t>
            </w:r>
            <w:r w:rsidR="00F26FC4" w:rsidRPr="00354C3F">
              <w:rPr>
                <w:rFonts w:ascii="Times New Roman" w:eastAsia="新細明體" w:hAnsi="Times New Roman" w:cs="Times New Roman" w:hint="eastAsia"/>
              </w:rPr>
              <w:t>可持續發展的理念，以及國家、香港和其他地區在</w:t>
            </w:r>
            <w:r w:rsidR="00354C3F">
              <w:rPr>
                <w:rFonts w:ascii="Times New Roman" w:eastAsia="新細明體" w:hAnsi="Times New Roman" w:cs="Times New Roman" w:hint="eastAsia"/>
              </w:rPr>
              <w:t xml:space="preserve">　　</w:t>
            </w:r>
          </w:p>
          <w:p w:rsidR="0003178D" w:rsidRPr="00354C3F" w:rsidRDefault="00354C3F" w:rsidP="00354C3F">
            <w:pPr>
              <w:jc w:val="both"/>
              <w:rPr>
                <w:rFonts w:ascii="Times New Roman" w:eastAsia="新細明體" w:hAnsi="Times New Roman" w:cs="Times New Roman"/>
              </w:rPr>
            </w:pPr>
            <w:r>
              <w:rPr>
                <w:rFonts w:ascii="Times New Roman" w:eastAsia="新細明體" w:hAnsi="Times New Roman" w:cs="Times New Roman" w:hint="eastAsia"/>
              </w:rPr>
              <w:t xml:space="preserve">　　　　　</w:t>
            </w:r>
            <w:r w:rsidR="00F26FC4" w:rsidRPr="00354C3F">
              <w:rPr>
                <w:rFonts w:ascii="Times New Roman" w:eastAsia="新細明體" w:hAnsi="Times New Roman" w:cs="Times New Roman" w:hint="eastAsia"/>
              </w:rPr>
              <w:t>環境保育的實踐經驗</w:t>
            </w:r>
          </w:p>
        </w:tc>
      </w:tr>
      <w:tr w:rsidR="0003178D" w:rsidRPr="002F495C" w:rsidTr="00354C3F">
        <w:trPr>
          <w:trHeight w:val="4525"/>
        </w:trPr>
        <w:tc>
          <w:tcPr>
            <w:tcW w:w="17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3178D" w:rsidRPr="002F495C" w:rsidRDefault="0003178D" w:rsidP="00015724">
            <w:pPr>
              <w:jc w:val="center"/>
              <w:rPr>
                <w:rFonts w:ascii="Calibri" w:eastAsia="新細明體" w:hAnsi="Calibri" w:cs="Times New Roman"/>
                <w:b/>
              </w:rPr>
            </w:pPr>
            <w:r w:rsidRPr="002F495C">
              <w:rPr>
                <w:rFonts w:ascii="Calibri" w:eastAsia="新細明體" w:hAnsi="Calibri" w:cs="Times New Roman" w:hint="eastAsia"/>
                <w:b/>
                <w:color w:val="000000"/>
              </w:rPr>
              <w:t>整體構思要旨</w:t>
            </w:r>
          </w:p>
        </w:tc>
        <w:tc>
          <w:tcPr>
            <w:tcW w:w="6663" w:type="dxa"/>
            <w:tcBorders>
              <w:top w:val="single" w:sz="4" w:space="0" w:color="auto"/>
              <w:left w:val="single" w:sz="4" w:space="0" w:color="auto"/>
              <w:bottom w:val="single" w:sz="4" w:space="0" w:color="auto"/>
              <w:right w:val="single" w:sz="4" w:space="0" w:color="auto"/>
            </w:tcBorders>
            <w:vAlign w:val="center"/>
            <w:hideMark/>
          </w:tcPr>
          <w:p w:rsidR="008F362D" w:rsidRDefault="0003178D" w:rsidP="00015724">
            <w:pPr>
              <w:jc w:val="both"/>
              <w:rPr>
                <w:rFonts w:ascii="新細明體" w:eastAsia="新細明體" w:hAnsi="新細明體" w:cs="Times New Roman"/>
                <w:lang w:eastAsia="zh-HK"/>
              </w:rPr>
            </w:pPr>
            <w:r w:rsidRPr="002F495C">
              <w:rPr>
                <w:rFonts w:ascii="新細明體" w:eastAsia="新細明體" w:hAnsi="新細明體" w:cs="Times New Roman" w:hint="eastAsia"/>
              </w:rPr>
              <w:t>這份工作紙旨在讓學生</w:t>
            </w:r>
            <w:r w:rsidRPr="00155A0E">
              <w:rPr>
                <w:rFonts w:ascii="新細明體" w:eastAsia="新細明體" w:hAnsi="新細明體" w:cs="Times New Roman" w:hint="eastAsia"/>
                <w:b/>
                <w:u w:val="thick"/>
              </w:rPr>
              <w:t>已經</w:t>
            </w:r>
            <w:r w:rsidR="005D42EE" w:rsidRPr="00155A0E">
              <w:rPr>
                <w:rFonts w:ascii="新細明體" w:eastAsia="新細明體" w:hAnsi="新細明體" w:cs="Times New Roman" w:hint="eastAsia"/>
                <w:b/>
                <w:u w:val="thick"/>
              </w:rPr>
              <w:t>學習</w:t>
            </w:r>
            <w:r w:rsidR="005C6BDD">
              <w:rPr>
                <w:rFonts w:ascii="新細明體" w:eastAsia="新細明體" w:hAnsi="新細明體" w:cs="Times New Roman" w:hint="eastAsia"/>
                <w:b/>
                <w:u w:val="thick"/>
                <w:lang w:eastAsia="zh-HK"/>
              </w:rPr>
              <w:t>國家發展及</w:t>
            </w:r>
            <w:r w:rsidR="002E3EAB" w:rsidRPr="00155A0E">
              <w:rPr>
                <w:rFonts w:ascii="新細明體" w:eastAsia="新細明體" w:hAnsi="新細明體" w:cs="Times New Roman" w:hint="eastAsia"/>
                <w:b/>
                <w:u w:val="thick"/>
              </w:rPr>
              <w:t>可持續發展</w:t>
            </w:r>
            <w:r w:rsidR="008F362D" w:rsidRPr="00155A0E">
              <w:rPr>
                <w:rFonts w:ascii="新細明體" w:eastAsia="新細明體" w:hAnsi="新細明體" w:cs="Times New Roman" w:hint="eastAsia"/>
                <w:b/>
                <w:u w:val="thick"/>
              </w:rPr>
              <w:t>理念</w:t>
            </w:r>
            <w:r w:rsidR="005D42EE">
              <w:rPr>
                <w:rFonts w:ascii="新細明體" w:eastAsia="新細明體" w:hAnsi="新細明體" w:cs="Times New Roman" w:hint="eastAsia"/>
              </w:rPr>
              <w:t>的</w:t>
            </w:r>
            <w:r w:rsidRPr="002E3EAB">
              <w:rPr>
                <w:rFonts w:ascii="新細明體" w:eastAsia="新細明體" w:hAnsi="新細明體" w:cs="Times New Roman" w:hint="eastAsia"/>
              </w:rPr>
              <w:t>基礎上</w:t>
            </w:r>
            <w:r w:rsidRPr="002F495C">
              <w:rPr>
                <w:rFonts w:ascii="新細明體" w:eastAsia="新細明體" w:hAnsi="新細明體" w:cs="Times New Roman" w:hint="eastAsia"/>
              </w:rPr>
              <w:t>，以</w:t>
            </w:r>
            <w:r w:rsidR="008F362D" w:rsidRPr="008F362D">
              <w:rPr>
                <w:rFonts w:ascii="新細明體" w:eastAsia="新細明體" w:hAnsi="新細明體" w:cs="Times New Roman" w:hint="eastAsia"/>
              </w:rPr>
              <w:t>浙江省余村</w:t>
            </w:r>
            <w:r w:rsidR="0097369A">
              <w:rPr>
                <w:rFonts w:ascii="新細明體" w:eastAsia="新細明體" w:hAnsi="新細明體" w:cs="Times New Roman" w:hint="eastAsia"/>
                <w:lang w:eastAsia="zh-HK"/>
              </w:rPr>
              <w:t>為</w:t>
            </w:r>
            <w:r w:rsidR="005C6BDD">
              <w:rPr>
                <w:rFonts w:ascii="新細明體" w:eastAsia="新細明體" w:hAnsi="新細明體" w:cs="Times New Roman" w:hint="eastAsia"/>
                <w:lang w:eastAsia="zh-HK"/>
              </w:rPr>
              <w:t>例</w:t>
            </w:r>
            <w:r w:rsidR="00A50144">
              <w:rPr>
                <w:rFonts w:ascii="新細明體" w:eastAsia="新細明體" w:hAnsi="新細明體" w:cs="Times New Roman" w:hint="eastAsia"/>
              </w:rPr>
              <w:t>，</w:t>
            </w:r>
            <w:r w:rsidR="00A50144">
              <w:rPr>
                <w:rFonts w:ascii="新細明體" w:eastAsia="新細明體" w:hAnsi="新細明體" w:cs="Times New Roman" w:hint="eastAsia"/>
                <w:lang w:eastAsia="zh-HK"/>
              </w:rPr>
              <w:t>說明當地</w:t>
            </w:r>
            <w:r w:rsidR="00906E8A">
              <w:rPr>
                <w:rFonts w:ascii="新細明體" w:eastAsia="新細明體" w:hAnsi="新細明體" w:cs="Times New Roman" w:hint="eastAsia"/>
                <w:lang w:eastAsia="zh-HK"/>
              </w:rPr>
              <w:t>落實</w:t>
            </w:r>
            <w:r w:rsidR="008F362D">
              <w:rPr>
                <w:rFonts w:ascii="新細明體" w:eastAsia="新細明體" w:hAnsi="新細明體" w:cs="Times New Roman" w:hint="eastAsia"/>
                <w:lang w:eastAsia="zh-HK"/>
              </w:rPr>
              <w:t>國家主席習近平</w:t>
            </w:r>
            <w:r w:rsidR="008F362D">
              <w:rPr>
                <w:rFonts w:ascii="新細明體" w:eastAsia="新細明體" w:hAnsi="新細明體" w:cs="Times New Roman" w:hint="eastAsia"/>
              </w:rPr>
              <w:t>「</w:t>
            </w:r>
            <w:r w:rsidR="008F362D" w:rsidRPr="008F362D">
              <w:rPr>
                <w:rFonts w:ascii="新細明體" w:eastAsia="新細明體" w:hAnsi="新細明體" w:cs="Times New Roman" w:hint="eastAsia"/>
              </w:rPr>
              <w:t>綠水青山就是金山銀山</w:t>
            </w:r>
            <w:r w:rsidR="008F362D">
              <w:rPr>
                <w:rFonts w:ascii="新細明體" w:eastAsia="新細明體" w:hAnsi="新細明體" w:cs="Times New Roman" w:hint="eastAsia"/>
              </w:rPr>
              <w:t>」（「</w:t>
            </w:r>
            <w:r w:rsidR="008F362D">
              <w:rPr>
                <w:rFonts w:ascii="新細明體" w:eastAsia="新細明體" w:hAnsi="新細明體" w:cs="Times New Roman" w:hint="eastAsia"/>
                <w:lang w:eastAsia="zh-HK"/>
              </w:rPr>
              <w:t>兩山論</w:t>
            </w:r>
            <w:r w:rsidR="008F362D">
              <w:rPr>
                <w:rFonts w:ascii="新細明體" w:eastAsia="新細明體" w:hAnsi="新細明體" w:cs="Times New Roman" w:hint="eastAsia"/>
              </w:rPr>
              <w:t>」）</w:t>
            </w:r>
            <w:r w:rsidR="008F362D">
              <w:rPr>
                <w:rFonts w:ascii="新細明體" w:eastAsia="新細明體" w:hAnsi="新細明體" w:cs="Times New Roman" w:hint="eastAsia"/>
                <w:lang w:eastAsia="zh-HK"/>
              </w:rPr>
              <w:t>的理念</w:t>
            </w:r>
            <w:r w:rsidR="008F362D">
              <w:rPr>
                <w:rFonts w:ascii="新細明體" w:eastAsia="新細明體" w:hAnsi="新細明體" w:cs="Times New Roman" w:hint="eastAsia"/>
              </w:rPr>
              <w:t>，</w:t>
            </w:r>
            <w:r w:rsidR="008F362D">
              <w:rPr>
                <w:rFonts w:ascii="新細明體" w:eastAsia="新細明體" w:hAnsi="新細明體" w:cs="Times New Roman" w:hint="eastAsia"/>
                <w:lang w:eastAsia="zh-HK"/>
              </w:rPr>
              <w:t>關停污染產業而轉向</w:t>
            </w:r>
            <w:r w:rsidR="00906E8A">
              <w:rPr>
                <w:rFonts w:ascii="新細明體" w:eastAsia="新細明體" w:hAnsi="新細明體" w:cs="Times New Roman" w:hint="eastAsia"/>
                <w:lang w:eastAsia="zh-HK"/>
              </w:rPr>
              <w:t>發展</w:t>
            </w:r>
            <w:r w:rsidR="008F362D">
              <w:rPr>
                <w:rFonts w:ascii="新細明體" w:eastAsia="新細明體" w:hAnsi="新細明體" w:cs="Times New Roman" w:hint="eastAsia"/>
                <w:lang w:eastAsia="zh-HK"/>
              </w:rPr>
              <w:t>鄉村旅遊</w:t>
            </w:r>
            <w:r w:rsidR="008F362D">
              <w:rPr>
                <w:rFonts w:ascii="新細明體" w:eastAsia="新細明體" w:hAnsi="新細明體" w:cs="Times New Roman" w:hint="eastAsia"/>
              </w:rPr>
              <w:t>，</w:t>
            </w:r>
            <w:r w:rsidR="005C6BDD">
              <w:rPr>
                <w:rFonts w:ascii="新細明體" w:eastAsia="新細明體" w:hAnsi="新細明體" w:cs="Times New Roman" w:hint="eastAsia"/>
                <w:lang w:eastAsia="zh-HK"/>
              </w:rPr>
              <w:t>體現了</w:t>
            </w:r>
            <w:r w:rsidR="00906E8A">
              <w:rPr>
                <w:rFonts w:ascii="新細明體" w:eastAsia="新細明體" w:hAnsi="新細明體" w:cs="Times New Roman" w:hint="eastAsia"/>
                <w:lang w:eastAsia="zh-HK"/>
              </w:rPr>
              <w:t>國家在環境保育的實踐</w:t>
            </w:r>
            <w:r w:rsidR="00A50144">
              <w:rPr>
                <w:rFonts w:ascii="新細明體" w:eastAsia="新細明體" w:hAnsi="新細明體" w:cs="Times New Roman" w:hint="eastAsia"/>
                <w:lang w:eastAsia="zh-HK"/>
              </w:rPr>
              <w:t>經驗</w:t>
            </w:r>
            <w:r w:rsidR="00A50144">
              <w:rPr>
                <w:rFonts w:ascii="新細明體" w:eastAsia="新細明體" w:hAnsi="新細明體" w:cs="Times New Roman" w:hint="eastAsia"/>
              </w:rPr>
              <w:t>。</w:t>
            </w:r>
          </w:p>
          <w:p w:rsidR="0003178D" w:rsidRDefault="0003178D" w:rsidP="00015724">
            <w:pPr>
              <w:jc w:val="both"/>
              <w:rPr>
                <w:rFonts w:ascii="新細明體" w:eastAsia="新細明體" w:hAnsi="新細明體" w:cs="Times New Roman"/>
              </w:rPr>
            </w:pPr>
            <w:r w:rsidRPr="002F495C">
              <w:rPr>
                <w:rFonts w:ascii="新細明體" w:eastAsia="新細明體" w:hAnsi="新細明體" w:cs="Times New Roman" w:hint="eastAsia"/>
              </w:rPr>
              <w:t>工作紙以</w:t>
            </w:r>
            <w:r>
              <w:rPr>
                <w:rFonts w:ascii="新細明體" w:eastAsia="新細明體" w:hAnsi="新細明體" w:cs="Times New Roman" w:hint="eastAsia"/>
              </w:rPr>
              <w:t>不同類型（</w:t>
            </w:r>
            <w:r w:rsidRPr="00A34201">
              <w:rPr>
                <w:rFonts w:ascii="新細明體" w:eastAsia="新細明體" w:hAnsi="新細明體" w:cs="Times New Roman" w:hint="eastAsia"/>
              </w:rPr>
              <w:t>文字、視頻、</w:t>
            </w:r>
            <w:r w:rsidR="00530279" w:rsidRPr="00A34201">
              <w:rPr>
                <w:rFonts w:ascii="新細明體" w:eastAsia="新細明體" w:hAnsi="新細明體" w:cs="Times New Roman" w:hint="eastAsia"/>
              </w:rPr>
              <w:t>數據</w:t>
            </w:r>
            <w:r w:rsidRPr="00A34201">
              <w:rPr>
                <w:rFonts w:ascii="新細明體" w:eastAsia="新細明體" w:hAnsi="新細明體" w:cs="Times New Roman" w:hint="eastAsia"/>
              </w:rPr>
              <w:t>、</w:t>
            </w:r>
            <w:r w:rsidR="00530279" w:rsidRPr="00A34201">
              <w:rPr>
                <w:rFonts w:ascii="新細明體" w:eastAsia="新細明體" w:hAnsi="新細明體" w:cs="Times New Roman" w:hint="eastAsia"/>
              </w:rPr>
              <w:t>圖片</w:t>
            </w:r>
            <w:r>
              <w:rPr>
                <w:rFonts w:ascii="新細明體" w:eastAsia="新細明體" w:hAnsi="新細明體" w:cs="Times New Roman" w:hint="eastAsia"/>
              </w:rPr>
              <w:t>）</w:t>
            </w:r>
            <w:r w:rsidRPr="002F495C">
              <w:rPr>
                <w:rFonts w:ascii="新細明體" w:eastAsia="新細明體" w:hAnsi="新細明體" w:cs="Times New Roman" w:hint="eastAsia"/>
              </w:rPr>
              <w:t>的資料，介紹</w:t>
            </w:r>
            <w:r w:rsidR="00A50144">
              <w:rPr>
                <w:rFonts w:ascii="新細明體" w:eastAsia="新細明體" w:hAnsi="新細明體" w:cs="Times New Roman" w:hint="eastAsia"/>
                <w:lang w:eastAsia="zh-HK"/>
              </w:rPr>
              <w:t>習近平主席</w:t>
            </w:r>
            <w:r w:rsidR="00A50144">
              <w:rPr>
                <w:rFonts w:ascii="新細明體" w:eastAsia="新細明體" w:hAnsi="新細明體" w:cs="Times New Roman" w:hint="eastAsia"/>
              </w:rPr>
              <w:t>「</w:t>
            </w:r>
            <w:r w:rsidR="00A50144">
              <w:rPr>
                <w:rFonts w:ascii="新細明體" w:eastAsia="新細明體" w:hAnsi="新細明體" w:cs="Times New Roman" w:hint="eastAsia"/>
                <w:lang w:eastAsia="zh-HK"/>
              </w:rPr>
              <w:t>兩山論</w:t>
            </w:r>
            <w:r w:rsidR="00A50144">
              <w:rPr>
                <w:rFonts w:ascii="新細明體" w:eastAsia="新細明體" w:hAnsi="新細明體" w:cs="Times New Roman" w:hint="eastAsia"/>
              </w:rPr>
              <w:t>」</w:t>
            </w:r>
            <w:r w:rsidR="00A50144">
              <w:rPr>
                <w:rFonts w:ascii="新細明體" w:eastAsia="新細明體" w:hAnsi="新細明體" w:cs="Times New Roman" w:hint="eastAsia"/>
                <w:lang w:eastAsia="zh-HK"/>
              </w:rPr>
              <w:t>的內涵及其與可持續發展</w:t>
            </w:r>
            <w:r w:rsidR="00530279">
              <w:rPr>
                <w:rFonts w:ascii="新細明體" w:eastAsia="新細明體" w:hAnsi="新細明體" w:cs="Times New Roman" w:hint="eastAsia"/>
                <w:lang w:eastAsia="zh-HK"/>
              </w:rPr>
              <w:t>的關係</w:t>
            </w:r>
            <w:r w:rsidR="00530279">
              <w:rPr>
                <w:rFonts w:ascii="新細明體" w:eastAsia="新細明體" w:hAnsi="新細明體" w:cs="Times New Roman" w:hint="eastAsia"/>
              </w:rPr>
              <w:t>，</w:t>
            </w:r>
            <w:r w:rsidR="00F45528">
              <w:rPr>
                <w:rFonts w:ascii="新細明體" w:eastAsia="新細明體" w:hAnsi="新細明體" w:cs="Times New Roman" w:hint="eastAsia"/>
                <w:lang w:eastAsia="zh-HK"/>
              </w:rPr>
              <w:t>並藉着分析余村發展歷程</w:t>
            </w:r>
            <w:r w:rsidR="00530279">
              <w:rPr>
                <w:rFonts w:ascii="新細明體" w:eastAsia="新細明體" w:hAnsi="新細明體" w:cs="Times New Roman" w:hint="eastAsia"/>
                <w:lang w:eastAsia="zh-HK"/>
              </w:rPr>
              <w:t>的個案</w:t>
            </w:r>
            <w:r w:rsidR="00530279">
              <w:rPr>
                <w:rFonts w:ascii="新細明體" w:eastAsia="新細明體" w:hAnsi="新細明體" w:cs="Times New Roman" w:hint="eastAsia"/>
              </w:rPr>
              <w:t>，</w:t>
            </w:r>
            <w:r w:rsidR="00530279">
              <w:rPr>
                <w:rFonts w:ascii="新細明體" w:eastAsia="新細明體" w:hAnsi="新細明體" w:cs="Times New Roman" w:hint="eastAsia"/>
                <w:lang w:eastAsia="zh-HK"/>
              </w:rPr>
              <w:t>讓學生理解重視生態文明</w:t>
            </w:r>
            <w:r w:rsidR="00530279">
              <w:rPr>
                <w:rFonts w:ascii="新細明體" w:eastAsia="新細明體" w:hAnsi="新細明體" w:cs="Times New Roman" w:hint="eastAsia"/>
              </w:rPr>
              <w:t>，</w:t>
            </w:r>
            <w:r w:rsidR="00530279">
              <w:rPr>
                <w:rFonts w:ascii="新細明體" w:eastAsia="新細明體" w:hAnsi="新細明體" w:cs="Times New Roman" w:hint="eastAsia"/>
                <w:lang w:eastAsia="zh-HK"/>
              </w:rPr>
              <w:t>致力保護環境</w:t>
            </w:r>
            <w:r w:rsidR="00530279">
              <w:rPr>
                <w:rFonts w:ascii="新細明體" w:eastAsia="新細明體" w:hAnsi="新細明體" w:cs="Times New Roman" w:hint="eastAsia"/>
              </w:rPr>
              <w:t>，</w:t>
            </w:r>
            <w:r w:rsidR="00530279">
              <w:rPr>
                <w:rFonts w:ascii="新細明體" w:eastAsia="新細明體" w:hAnsi="新細明體" w:cs="Times New Roman" w:hint="eastAsia"/>
                <w:lang w:eastAsia="zh-HK"/>
              </w:rPr>
              <w:t>對於促進當代和下一代的福祉都是非常重要的</w:t>
            </w:r>
            <w:r w:rsidR="00530279">
              <w:rPr>
                <w:rFonts w:ascii="新細明體" w:eastAsia="新細明體" w:hAnsi="新細明體" w:cs="Times New Roman" w:hint="eastAsia"/>
              </w:rPr>
              <w:t>。</w:t>
            </w:r>
          </w:p>
          <w:p w:rsidR="0003178D" w:rsidRPr="00015724" w:rsidRDefault="0003178D" w:rsidP="00530A7C">
            <w:pPr>
              <w:jc w:val="both"/>
              <w:rPr>
                <w:rFonts w:ascii="新細明體" w:eastAsia="新細明體" w:hAnsi="新細明體" w:cs="Times New Roman"/>
              </w:rPr>
            </w:pPr>
            <w:r w:rsidRPr="002F495C">
              <w:rPr>
                <w:rFonts w:ascii="新細明體" w:eastAsia="新細明體" w:hAnsi="新細明體" w:cs="Times New Roman" w:hint="eastAsia"/>
              </w:rPr>
              <w:t>課後延伸學習部分</w:t>
            </w:r>
            <w:r w:rsidR="00413566">
              <w:rPr>
                <w:rFonts w:ascii="新細明體" w:eastAsia="新細明體" w:hAnsi="新細明體" w:cs="Times New Roman" w:hint="eastAsia"/>
                <w:lang w:eastAsia="zh-HK"/>
              </w:rPr>
              <w:t>要求學生介紹</w:t>
            </w:r>
            <w:r w:rsidR="00530279">
              <w:rPr>
                <w:rFonts w:ascii="新細明體" w:eastAsia="新細明體" w:hAnsi="新細明體" w:cs="Times New Roman" w:hint="eastAsia"/>
                <w:lang w:eastAsia="zh-HK"/>
              </w:rPr>
              <w:t>中國入選聯合國世界旅遊組織</w:t>
            </w:r>
            <w:r w:rsidR="00530279">
              <w:rPr>
                <w:rFonts w:ascii="新細明體" w:eastAsia="新細明體" w:hAnsi="新細明體" w:cs="Times New Roman" w:hint="eastAsia"/>
              </w:rPr>
              <w:t>「</w:t>
            </w:r>
            <w:r w:rsidR="00530279">
              <w:rPr>
                <w:rFonts w:ascii="新細明體" w:eastAsia="新細明體" w:hAnsi="新細明體" w:cs="Times New Roman" w:hint="eastAsia"/>
                <w:lang w:eastAsia="zh-HK"/>
              </w:rPr>
              <w:t>最佳旅遊鄉</w:t>
            </w:r>
            <w:r w:rsidR="00413566">
              <w:rPr>
                <w:rFonts w:ascii="新細明體" w:eastAsia="新細明體" w:hAnsi="新細明體" w:cs="Times New Roman" w:hint="eastAsia"/>
                <w:lang w:eastAsia="zh-HK"/>
              </w:rPr>
              <w:t>村</w:t>
            </w:r>
            <w:r w:rsidR="00413566">
              <w:rPr>
                <w:rFonts w:ascii="新細明體" w:eastAsia="新細明體" w:hAnsi="新細明體" w:cs="Times New Roman" w:hint="eastAsia"/>
              </w:rPr>
              <w:t>」</w:t>
            </w:r>
            <w:r w:rsidR="00413566">
              <w:rPr>
                <w:rFonts w:ascii="新細明體" w:eastAsia="新細明體" w:hAnsi="新細明體" w:cs="Times New Roman" w:hint="eastAsia"/>
                <w:lang w:eastAsia="zh-HK"/>
              </w:rPr>
              <w:t>名單的其中一條鄉村</w:t>
            </w:r>
            <w:r w:rsidR="00413566">
              <w:rPr>
                <w:rFonts w:ascii="新細明體" w:eastAsia="新細明體" w:hAnsi="新細明體" w:cs="Times New Roman" w:hint="eastAsia"/>
              </w:rPr>
              <w:t>，</w:t>
            </w:r>
            <w:r w:rsidR="001C7850">
              <w:rPr>
                <w:rFonts w:ascii="新細明體" w:eastAsia="新細明體" w:hAnsi="新細明體" w:cs="Times New Roman" w:hint="eastAsia"/>
                <w:lang w:eastAsia="zh-HK"/>
              </w:rPr>
              <w:t>並從可持續發展的角度推論</w:t>
            </w:r>
            <w:r w:rsidR="00015724">
              <w:rPr>
                <w:rFonts w:ascii="新細明體" w:eastAsia="新細明體" w:hAnsi="新細明體" w:cs="Times New Roman" w:hint="eastAsia"/>
                <w:lang w:eastAsia="zh-HK"/>
              </w:rPr>
              <w:t>發展鄉村旅遊可能面對的挑戰</w:t>
            </w:r>
            <w:r w:rsidR="00015724">
              <w:rPr>
                <w:rFonts w:ascii="新細明體" w:eastAsia="新細明體" w:hAnsi="新細明體" w:cs="Times New Roman" w:hint="eastAsia"/>
              </w:rPr>
              <w:t>，</w:t>
            </w:r>
            <w:r w:rsidR="001C7850">
              <w:rPr>
                <w:rFonts w:ascii="新細明體" w:eastAsia="新細明體" w:hAnsi="新細明體" w:cs="Times New Roman" w:hint="eastAsia"/>
                <w:lang w:eastAsia="zh-HK"/>
              </w:rPr>
              <w:t>以及建議回應</w:t>
            </w:r>
            <w:r w:rsidR="004B1868">
              <w:rPr>
                <w:rFonts w:ascii="新細明體" w:eastAsia="新細明體" w:hAnsi="新細明體" w:cs="Times New Roman" w:hint="eastAsia"/>
                <w:lang w:eastAsia="zh-HK"/>
              </w:rPr>
              <w:t>這些</w:t>
            </w:r>
            <w:r w:rsidR="00015724">
              <w:rPr>
                <w:rFonts w:ascii="新細明體" w:eastAsia="新細明體" w:hAnsi="新細明體" w:cs="Times New Roman" w:hint="eastAsia"/>
                <w:lang w:eastAsia="zh-HK"/>
              </w:rPr>
              <w:t>挑戰的措施</w:t>
            </w:r>
            <w:r w:rsidR="00530A7C">
              <w:rPr>
                <w:rFonts w:ascii="新細明體" w:eastAsia="新細明體" w:hAnsi="新細明體" w:cs="Times New Roman" w:hint="eastAsia"/>
              </w:rPr>
              <w:t>。</w:t>
            </w:r>
            <w:r w:rsidR="00530A7C">
              <w:rPr>
                <w:rFonts w:ascii="新細明體" w:eastAsia="新細明體" w:hAnsi="新細明體" w:cs="Times New Roman" w:hint="eastAsia"/>
                <w:lang w:eastAsia="zh-HK"/>
              </w:rPr>
              <w:t>此舉可</w:t>
            </w:r>
            <w:r w:rsidR="00413566">
              <w:rPr>
                <w:rFonts w:ascii="新細明體" w:eastAsia="新細明體" w:hAnsi="新細明體" w:cs="Times New Roman" w:hint="eastAsia"/>
                <w:lang w:eastAsia="zh-HK"/>
              </w:rPr>
              <w:t>讓</w:t>
            </w:r>
            <w:r w:rsidR="00530A7C">
              <w:rPr>
                <w:rFonts w:ascii="新細明體" w:eastAsia="新細明體" w:hAnsi="新細明體" w:cs="Times New Roman" w:hint="eastAsia"/>
                <w:lang w:eastAsia="zh-HK"/>
              </w:rPr>
              <w:t>學生</w:t>
            </w:r>
            <w:r w:rsidR="00413566" w:rsidRPr="002F495C">
              <w:rPr>
                <w:rFonts w:ascii="新細明體" w:eastAsia="新細明體" w:hAnsi="新細明體" w:cs="Times New Roman" w:hint="eastAsia"/>
              </w:rPr>
              <w:t>應用課堂</w:t>
            </w:r>
            <w:r w:rsidR="00413566">
              <w:rPr>
                <w:rFonts w:ascii="新細明體" w:eastAsia="新細明體" w:hAnsi="新細明體" w:cs="Times New Roman" w:hint="eastAsia"/>
              </w:rPr>
              <w:t>所學，</w:t>
            </w:r>
            <w:r w:rsidR="00530A7C">
              <w:rPr>
                <w:rFonts w:ascii="新細明體" w:eastAsia="新細明體" w:hAnsi="新細明體" w:cs="Times New Roman" w:hint="eastAsia"/>
                <w:lang w:eastAsia="zh-HK"/>
              </w:rPr>
              <w:t>培養</w:t>
            </w:r>
            <w:r w:rsidR="00C64CFE">
              <w:rPr>
                <w:rFonts w:ascii="新細明體" w:eastAsia="新細明體" w:hAnsi="新細明體" w:cs="Times New Roman" w:hint="eastAsia"/>
                <w:lang w:eastAsia="zh-HK"/>
              </w:rPr>
              <w:t>轉化</w:t>
            </w:r>
            <w:r w:rsidR="00B5031C">
              <w:rPr>
                <w:rFonts w:ascii="新細明體" w:eastAsia="新細明體" w:hAnsi="新細明體" w:cs="Times New Roman" w:hint="eastAsia"/>
                <w:lang w:eastAsia="zh-HK"/>
              </w:rPr>
              <w:t>分析</w:t>
            </w:r>
            <w:r w:rsidR="00530A7C">
              <w:rPr>
                <w:rFonts w:ascii="新細明體" w:eastAsia="新細明體" w:hAnsi="新細明體" w:cs="Times New Roman" w:hint="eastAsia"/>
                <w:lang w:eastAsia="zh-HK"/>
              </w:rPr>
              <w:t>能力</w:t>
            </w:r>
            <w:r w:rsidR="00C64CFE">
              <w:rPr>
                <w:rFonts w:ascii="新細明體" w:eastAsia="新細明體" w:hAnsi="新細明體" w:cs="Times New Roman" w:hint="eastAsia"/>
              </w:rPr>
              <w:t>。</w:t>
            </w:r>
          </w:p>
        </w:tc>
      </w:tr>
      <w:tr w:rsidR="0003178D" w:rsidRPr="002F495C" w:rsidTr="00354C3F">
        <w:trPr>
          <w:trHeight w:val="1131"/>
        </w:trPr>
        <w:tc>
          <w:tcPr>
            <w:tcW w:w="1730"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03178D" w:rsidRPr="002F495C" w:rsidRDefault="0003178D" w:rsidP="00015724">
            <w:pPr>
              <w:jc w:val="center"/>
              <w:rPr>
                <w:rFonts w:ascii="Calibri" w:eastAsia="新細明體" w:hAnsi="Calibri" w:cs="Times New Roman"/>
                <w:b/>
              </w:rPr>
            </w:pPr>
            <w:r w:rsidRPr="002F495C">
              <w:rPr>
                <w:rFonts w:ascii="Calibri" w:eastAsia="新細明體" w:hAnsi="Calibri" w:cs="Times New Roman" w:hint="eastAsia"/>
                <w:b/>
                <w:color w:val="000000"/>
              </w:rPr>
              <w:t>教學目標</w:t>
            </w:r>
          </w:p>
        </w:tc>
        <w:tc>
          <w:tcPr>
            <w:tcW w:w="6663" w:type="dxa"/>
            <w:tcBorders>
              <w:top w:val="single" w:sz="4" w:space="0" w:color="auto"/>
              <w:left w:val="single" w:sz="4" w:space="0" w:color="auto"/>
              <w:bottom w:val="single" w:sz="4" w:space="0" w:color="auto"/>
              <w:right w:val="single" w:sz="4" w:space="0" w:color="auto"/>
            </w:tcBorders>
            <w:vAlign w:val="center"/>
            <w:hideMark/>
          </w:tcPr>
          <w:p w:rsidR="0003178D" w:rsidRPr="002F495C" w:rsidRDefault="0003178D" w:rsidP="00015724">
            <w:pPr>
              <w:jc w:val="both"/>
              <w:rPr>
                <w:rFonts w:ascii="Calibri" w:eastAsia="新細明體" w:hAnsi="Calibri" w:cs="Times New Roman"/>
              </w:rPr>
            </w:pPr>
            <w:r w:rsidRPr="002F495C">
              <w:rPr>
                <w:rFonts w:ascii="Calibri" w:eastAsia="新細明體" w:hAnsi="Calibri" w:cs="Times New Roman" w:hint="eastAsia"/>
              </w:rPr>
              <w:t>知識：</w:t>
            </w:r>
          </w:p>
          <w:p w:rsidR="00D93316" w:rsidRDefault="00D93316" w:rsidP="0003178D">
            <w:pPr>
              <w:numPr>
                <w:ilvl w:val="0"/>
                <w:numId w:val="31"/>
              </w:numPr>
              <w:jc w:val="both"/>
              <w:rPr>
                <w:rFonts w:ascii="Calibri" w:eastAsia="新細明體" w:hAnsi="Calibri" w:cs="Times New Roman"/>
              </w:rPr>
            </w:pPr>
            <w:r>
              <w:rPr>
                <w:rFonts w:ascii="Calibri" w:eastAsia="新細明體" w:hAnsi="Calibri" w:cs="Times New Roman" w:hint="eastAsia"/>
                <w:lang w:eastAsia="zh-HK"/>
              </w:rPr>
              <w:t>深化可持續發展理念的認識</w:t>
            </w:r>
          </w:p>
          <w:p w:rsidR="0003178D" w:rsidRPr="00D93316" w:rsidRDefault="0003178D" w:rsidP="005878FB">
            <w:pPr>
              <w:numPr>
                <w:ilvl w:val="0"/>
                <w:numId w:val="31"/>
              </w:numPr>
              <w:jc w:val="both"/>
              <w:rPr>
                <w:rFonts w:ascii="Calibri" w:eastAsia="新細明體" w:hAnsi="Calibri" w:cs="Times New Roman"/>
              </w:rPr>
            </w:pPr>
            <w:r w:rsidRPr="002F495C">
              <w:rPr>
                <w:rFonts w:ascii="Times New Roman" w:eastAsia="新細明體" w:hAnsi="Times New Roman" w:cs="Times New Roman" w:hint="eastAsia"/>
              </w:rPr>
              <w:t>以</w:t>
            </w:r>
            <w:r w:rsidR="0016219A">
              <w:rPr>
                <w:rFonts w:ascii="Times New Roman" w:eastAsia="新細明體" w:hAnsi="Times New Roman" w:cs="Times New Roman" w:hint="eastAsia"/>
                <w:lang w:eastAsia="zh-HK"/>
              </w:rPr>
              <w:t>余村</w:t>
            </w:r>
            <w:r w:rsidR="00D93316">
              <w:rPr>
                <w:rFonts w:ascii="Times New Roman" w:eastAsia="新細明體" w:hAnsi="Times New Roman" w:cs="Times New Roman" w:hint="eastAsia"/>
                <w:lang w:eastAsia="zh-HK"/>
              </w:rPr>
              <w:t>的</w:t>
            </w:r>
            <w:r w:rsidR="0016219A">
              <w:rPr>
                <w:rFonts w:ascii="Times New Roman" w:eastAsia="新細明體" w:hAnsi="Times New Roman" w:cs="Times New Roman" w:hint="eastAsia"/>
                <w:lang w:eastAsia="zh-HK"/>
              </w:rPr>
              <w:t>發展經驗</w:t>
            </w:r>
            <w:r w:rsidR="005878FB">
              <w:rPr>
                <w:rFonts w:ascii="Times New Roman" w:eastAsia="新細明體" w:hAnsi="Times New Roman" w:cs="Times New Roman" w:hint="eastAsia"/>
              </w:rPr>
              <w:t>為例，</w:t>
            </w:r>
            <w:r w:rsidR="005878FB">
              <w:rPr>
                <w:rFonts w:ascii="Times New Roman" w:eastAsia="新細明體" w:hAnsi="Times New Roman" w:cs="Times New Roman" w:hint="eastAsia"/>
                <w:lang w:eastAsia="zh-HK"/>
              </w:rPr>
              <w:t>瞭解</w:t>
            </w:r>
            <w:r w:rsidR="0016219A">
              <w:rPr>
                <w:rFonts w:ascii="Times New Roman" w:eastAsia="新細明體" w:hAnsi="Times New Roman" w:cs="Times New Roman" w:hint="eastAsia"/>
                <w:lang w:eastAsia="zh-HK"/>
              </w:rPr>
              <w:t>習近平主席</w:t>
            </w:r>
            <w:r w:rsidR="0016219A">
              <w:rPr>
                <w:rFonts w:ascii="Times New Roman" w:eastAsia="新細明體" w:hAnsi="Times New Roman" w:cs="Times New Roman" w:hint="eastAsia"/>
              </w:rPr>
              <w:t>「</w:t>
            </w:r>
            <w:r w:rsidR="0016219A">
              <w:rPr>
                <w:rFonts w:ascii="Times New Roman" w:eastAsia="新細明體" w:hAnsi="Times New Roman" w:cs="Times New Roman" w:hint="eastAsia"/>
                <w:lang w:eastAsia="zh-HK"/>
              </w:rPr>
              <w:t>兩山論</w:t>
            </w:r>
            <w:r w:rsidR="0016219A">
              <w:rPr>
                <w:rFonts w:ascii="Times New Roman" w:eastAsia="新細明體" w:hAnsi="Times New Roman" w:cs="Times New Roman" w:hint="eastAsia"/>
              </w:rPr>
              <w:t>」</w:t>
            </w:r>
            <w:r w:rsidR="0016219A">
              <w:rPr>
                <w:rFonts w:ascii="Times New Roman" w:eastAsia="新細明體" w:hAnsi="Times New Roman" w:cs="Times New Roman" w:hint="eastAsia"/>
                <w:lang w:eastAsia="zh-HK"/>
              </w:rPr>
              <w:t>的理念</w:t>
            </w:r>
          </w:p>
        </w:tc>
      </w:tr>
      <w:tr w:rsidR="0003178D" w:rsidRPr="002F495C" w:rsidTr="00015724">
        <w:trPr>
          <w:trHeight w:val="1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178D" w:rsidRPr="002F495C" w:rsidRDefault="0003178D" w:rsidP="00015724">
            <w:pPr>
              <w:widowControl/>
              <w:rPr>
                <w:rFonts w:ascii="Calibri" w:eastAsia="新細明體" w:hAnsi="Calibri" w:cs="Times New Roman"/>
                <w:b/>
              </w:rPr>
            </w:pPr>
          </w:p>
        </w:tc>
        <w:tc>
          <w:tcPr>
            <w:tcW w:w="6663" w:type="dxa"/>
            <w:tcBorders>
              <w:top w:val="single" w:sz="4" w:space="0" w:color="auto"/>
              <w:left w:val="single" w:sz="4" w:space="0" w:color="auto"/>
              <w:bottom w:val="single" w:sz="4" w:space="0" w:color="auto"/>
              <w:right w:val="single" w:sz="4" w:space="0" w:color="auto"/>
            </w:tcBorders>
            <w:vAlign w:val="center"/>
            <w:hideMark/>
          </w:tcPr>
          <w:p w:rsidR="0003178D" w:rsidRPr="002F495C" w:rsidRDefault="0003178D" w:rsidP="00015724">
            <w:pPr>
              <w:jc w:val="both"/>
              <w:rPr>
                <w:rFonts w:ascii="Calibri" w:eastAsia="新細明體" w:hAnsi="Calibri" w:cs="Times New Roman"/>
              </w:rPr>
            </w:pPr>
            <w:r w:rsidRPr="002F495C">
              <w:rPr>
                <w:rFonts w:ascii="Calibri" w:eastAsia="新細明體" w:hAnsi="Calibri" w:cs="Times New Roman" w:hint="eastAsia"/>
              </w:rPr>
              <w:t>技能：</w:t>
            </w:r>
          </w:p>
          <w:p w:rsidR="0003178D" w:rsidRPr="002F495C" w:rsidRDefault="0003178D" w:rsidP="0003178D">
            <w:pPr>
              <w:numPr>
                <w:ilvl w:val="0"/>
                <w:numId w:val="31"/>
              </w:numPr>
              <w:jc w:val="both"/>
              <w:rPr>
                <w:rFonts w:ascii="Calibri" w:eastAsia="新細明體" w:hAnsi="Calibri" w:cs="Times New Roman"/>
              </w:rPr>
            </w:pPr>
            <w:r w:rsidRPr="002F495C">
              <w:rPr>
                <w:rFonts w:ascii="Calibri" w:eastAsia="新細明體" w:hAnsi="Calibri" w:cs="Times New Roman" w:hint="eastAsia"/>
              </w:rPr>
              <w:t>利用不同類型的資料（文字、</w:t>
            </w:r>
            <w:r w:rsidRPr="002F495C">
              <w:rPr>
                <w:rFonts w:ascii="Calibri" w:eastAsia="新細明體" w:hAnsi="Calibri" w:cs="Times New Roman" w:hint="eastAsia"/>
                <w:lang w:eastAsia="zh-HK"/>
              </w:rPr>
              <w:t>視頻</w:t>
            </w:r>
            <w:r>
              <w:rPr>
                <w:rFonts w:ascii="Calibri" w:eastAsia="新細明體" w:hAnsi="Calibri" w:cs="Times New Roman" w:hint="eastAsia"/>
                <w:lang w:eastAsia="zh-HK"/>
              </w:rPr>
              <w:t>、</w:t>
            </w:r>
            <w:r w:rsidR="00354C3F">
              <w:rPr>
                <w:rFonts w:ascii="Calibri" w:eastAsia="新細明體" w:hAnsi="Calibri" w:cs="Times New Roman" w:hint="eastAsia"/>
                <w:lang w:eastAsia="zh-HK"/>
              </w:rPr>
              <w:t>數據、</w:t>
            </w:r>
            <w:r>
              <w:rPr>
                <w:rFonts w:ascii="Calibri" w:eastAsia="新細明體" w:hAnsi="Calibri" w:cs="Times New Roman" w:hint="eastAsia"/>
                <w:lang w:eastAsia="zh-HK"/>
              </w:rPr>
              <w:t>圖片</w:t>
            </w:r>
            <w:r w:rsidRPr="002F495C">
              <w:rPr>
                <w:rFonts w:ascii="Calibri" w:eastAsia="新細明體" w:hAnsi="Calibri" w:cs="Times New Roman" w:hint="eastAsia"/>
              </w:rPr>
              <w:t>）探究課題</w:t>
            </w:r>
          </w:p>
          <w:p w:rsidR="0003178D" w:rsidRPr="002F495C" w:rsidRDefault="0003178D" w:rsidP="0003178D">
            <w:pPr>
              <w:numPr>
                <w:ilvl w:val="0"/>
                <w:numId w:val="31"/>
              </w:numPr>
              <w:jc w:val="both"/>
              <w:rPr>
                <w:rFonts w:ascii="Calibri" w:eastAsia="新細明體" w:hAnsi="Calibri" w:cs="Times New Roman"/>
              </w:rPr>
            </w:pPr>
            <w:r w:rsidRPr="002F495C">
              <w:rPr>
                <w:rFonts w:ascii="Calibri" w:eastAsia="新細明體" w:hAnsi="Calibri" w:cs="Times New Roman" w:hint="eastAsia"/>
              </w:rPr>
              <w:t>同儕協作、自主學習及解決問題的能力</w:t>
            </w:r>
          </w:p>
        </w:tc>
      </w:tr>
      <w:tr w:rsidR="0003178D" w:rsidRPr="002F495C" w:rsidTr="00354C3F">
        <w:trPr>
          <w:trHeight w:val="12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178D" w:rsidRPr="002F495C" w:rsidRDefault="0003178D" w:rsidP="00015724">
            <w:pPr>
              <w:widowControl/>
              <w:rPr>
                <w:rFonts w:ascii="Calibri" w:eastAsia="新細明體" w:hAnsi="Calibri" w:cs="Times New Roman"/>
                <w:b/>
              </w:rPr>
            </w:pPr>
          </w:p>
        </w:tc>
        <w:tc>
          <w:tcPr>
            <w:tcW w:w="6663" w:type="dxa"/>
            <w:tcBorders>
              <w:top w:val="single" w:sz="4" w:space="0" w:color="auto"/>
              <w:left w:val="single" w:sz="4" w:space="0" w:color="auto"/>
              <w:bottom w:val="single" w:sz="4" w:space="0" w:color="auto"/>
              <w:right w:val="single" w:sz="4" w:space="0" w:color="auto"/>
            </w:tcBorders>
            <w:vAlign w:val="center"/>
            <w:hideMark/>
          </w:tcPr>
          <w:p w:rsidR="0003178D" w:rsidRPr="002F495C" w:rsidRDefault="0003178D" w:rsidP="00015724">
            <w:pPr>
              <w:jc w:val="both"/>
              <w:rPr>
                <w:rFonts w:ascii="Calibri" w:eastAsia="新細明體" w:hAnsi="Calibri" w:cs="Times New Roman"/>
              </w:rPr>
            </w:pPr>
            <w:r w:rsidRPr="002F495C">
              <w:rPr>
                <w:rFonts w:ascii="Calibri" w:eastAsia="新細明體" w:hAnsi="Calibri" w:cs="Times New Roman" w:hint="eastAsia"/>
              </w:rPr>
              <w:t>價值觀及態度：</w:t>
            </w:r>
          </w:p>
          <w:p w:rsidR="0003178D" w:rsidRPr="00443D87" w:rsidRDefault="00354C3F" w:rsidP="0003178D">
            <w:pPr>
              <w:numPr>
                <w:ilvl w:val="0"/>
                <w:numId w:val="31"/>
              </w:numPr>
              <w:jc w:val="both"/>
              <w:rPr>
                <w:rFonts w:ascii="Calibri" w:eastAsia="新細明體" w:hAnsi="Calibri" w:cs="Times New Roman"/>
              </w:rPr>
            </w:pPr>
            <w:r>
              <w:rPr>
                <w:rFonts w:ascii="Calibri" w:eastAsia="新細明體" w:hAnsi="Calibri" w:cs="Times New Roman" w:hint="eastAsia"/>
                <w:lang w:eastAsia="zh-HK"/>
              </w:rPr>
              <w:t>認同維護生態文明的重要</w:t>
            </w:r>
            <w:r>
              <w:rPr>
                <w:rFonts w:ascii="Calibri" w:eastAsia="新細明體" w:hAnsi="Calibri" w:cs="Times New Roman" w:hint="eastAsia"/>
              </w:rPr>
              <w:t>，</w:t>
            </w:r>
            <w:r w:rsidR="00812FC3">
              <w:rPr>
                <w:rFonts w:ascii="Calibri" w:eastAsia="新細明體" w:hAnsi="Calibri" w:cs="Times New Roman" w:hint="eastAsia"/>
                <w:lang w:eastAsia="zh-HK"/>
              </w:rPr>
              <w:t>於日常生活致</w:t>
            </w:r>
            <w:r>
              <w:rPr>
                <w:rFonts w:ascii="Calibri" w:eastAsia="新細明體" w:hAnsi="Calibri" w:cs="Times New Roman" w:hint="eastAsia"/>
                <w:lang w:eastAsia="zh-HK"/>
              </w:rPr>
              <w:t>力保護環境</w:t>
            </w:r>
          </w:p>
          <w:p w:rsidR="0003178D" w:rsidRPr="00443D87" w:rsidRDefault="00354C3F" w:rsidP="00354C3F">
            <w:pPr>
              <w:numPr>
                <w:ilvl w:val="0"/>
                <w:numId w:val="31"/>
              </w:numPr>
              <w:jc w:val="both"/>
              <w:rPr>
                <w:rFonts w:ascii="Calibri" w:eastAsia="新細明體" w:hAnsi="Calibri" w:cs="Times New Roman"/>
              </w:rPr>
            </w:pPr>
            <w:r>
              <w:rPr>
                <w:rFonts w:ascii="Calibri" w:eastAsia="新細明體" w:hAnsi="Calibri" w:cs="Times New Roman" w:hint="eastAsia"/>
              </w:rPr>
              <w:t>肯定國家</w:t>
            </w:r>
            <w:r>
              <w:rPr>
                <w:rFonts w:ascii="Calibri" w:eastAsia="新細明體" w:hAnsi="Calibri" w:cs="Times New Roman" w:hint="eastAsia"/>
                <w:lang w:eastAsia="zh-HK"/>
              </w:rPr>
              <w:t>保護環境</w:t>
            </w:r>
            <w:r w:rsidR="0003178D" w:rsidRPr="002F495C">
              <w:rPr>
                <w:rFonts w:ascii="Calibri" w:eastAsia="新細明體" w:hAnsi="Calibri" w:cs="Times New Roman" w:hint="eastAsia"/>
              </w:rPr>
              <w:t>的</w:t>
            </w:r>
            <w:r w:rsidR="005878FB">
              <w:rPr>
                <w:rFonts w:ascii="Calibri" w:eastAsia="新細明體" w:hAnsi="Calibri" w:cs="Times New Roman" w:hint="eastAsia"/>
                <w:lang w:eastAsia="zh-HK"/>
              </w:rPr>
              <w:t>努力</w:t>
            </w:r>
            <w:r>
              <w:rPr>
                <w:rFonts w:ascii="Calibri" w:eastAsia="新細明體" w:hAnsi="Calibri" w:cs="Times New Roman" w:hint="eastAsia"/>
                <w:lang w:eastAsia="zh-HK"/>
              </w:rPr>
              <w:t>和</w:t>
            </w:r>
            <w:r>
              <w:rPr>
                <w:rFonts w:ascii="Calibri" w:eastAsia="新細明體" w:hAnsi="Calibri" w:cs="Times New Roman" w:hint="eastAsia"/>
              </w:rPr>
              <w:t>成</w:t>
            </w:r>
            <w:r>
              <w:rPr>
                <w:rFonts w:ascii="Calibri" w:eastAsia="新細明體" w:hAnsi="Calibri" w:cs="Times New Roman" w:hint="eastAsia"/>
                <w:lang w:eastAsia="zh-HK"/>
              </w:rPr>
              <w:t>果</w:t>
            </w:r>
            <w:r w:rsidR="0003178D" w:rsidRPr="002F495C">
              <w:rPr>
                <w:rFonts w:ascii="Calibri" w:eastAsia="新細明體" w:hAnsi="Calibri" w:cs="Times New Roman" w:hint="eastAsia"/>
              </w:rPr>
              <w:t>，提升國民身分認同</w:t>
            </w:r>
          </w:p>
        </w:tc>
      </w:tr>
      <w:tr w:rsidR="0003178D" w:rsidRPr="002F495C" w:rsidTr="00015724">
        <w:trPr>
          <w:trHeight w:val="1550"/>
        </w:trPr>
        <w:tc>
          <w:tcPr>
            <w:tcW w:w="17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3178D" w:rsidRPr="002F495C" w:rsidRDefault="0003178D" w:rsidP="00015724">
            <w:pPr>
              <w:jc w:val="center"/>
              <w:rPr>
                <w:rFonts w:ascii="Calibri" w:eastAsia="新細明體" w:hAnsi="Calibri" w:cs="Times New Roman"/>
                <w:b/>
              </w:rPr>
            </w:pPr>
            <w:r w:rsidRPr="002F495C">
              <w:rPr>
                <w:rFonts w:ascii="Calibri" w:eastAsia="新細明體" w:hAnsi="Calibri" w:cs="Times New Roman" w:hint="eastAsia"/>
                <w:b/>
              </w:rPr>
              <w:t>所需課時</w:t>
            </w:r>
          </w:p>
        </w:tc>
        <w:tc>
          <w:tcPr>
            <w:tcW w:w="6663" w:type="dxa"/>
            <w:tcBorders>
              <w:top w:val="single" w:sz="4" w:space="0" w:color="auto"/>
              <w:left w:val="single" w:sz="4" w:space="0" w:color="auto"/>
              <w:bottom w:val="single" w:sz="4" w:space="0" w:color="auto"/>
              <w:right w:val="single" w:sz="4" w:space="0" w:color="auto"/>
            </w:tcBorders>
            <w:vAlign w:val="center"/>
            <w:hideMark/>
          </w:tcPr>
          <w:p w:rsidR="0003178D" w:rsidRPr="002F495C" w:rsidRDefault="0003178D" w:rsidP="00015724">
            <w:pPr>
              <w:jc w:val="both"/>
              <w:rPr>
                <w:rFonts w:ascii="Calibri" w:eastAsia="新細明體" w:hAnsi="Calibri" w:cs="Times New Roman"/>
              </w:rPr>
            </w:pPr>
            <w:r w:rsidRPr="002F495C">
              <w:rPr>
                <w:rFonts w:ascii="Times New Roman" w:eastAsia="新細明體" w:hAnsi="Times New Roman" w:cs="Times New Roman" w:hint="eastAsia"/>
              </w:rPr>
              <w:t>本份工作紙共有四項學與教程序，其中程序一和四分別安排於課前及課後完成，而於課堂進行的程序二和三，約需時</w:t>
            </w:r>
            <w:r w:rsidR="00CF6E4E">
              <w:rPr>
                <w:rFonts w:ascii="Times New Roman" w:eastAsia="新細明體" w:hAnsi="Times New Roman" w:cs="Times New Roman" w:hint="eastAsia"/>
              </w:rPr>
              <w:t>80</w:t>
            </w:r>
            <w:r w:rsidRPr="002F495C">
              <w:rPr>
                <w:rFonts w:ascii="Times New Roman" w:eastAsia="新細明體" w:hAnsi="Times New Roman" w:cs="Times New Roman"/>
              </w:rPr>
              <w:t>-</w:t>
            </w:r>
            <w:r w:rsidR="00CF6E4E">
              <w:rPr>
                <w:rFonts w:ascii="Times New Roman" w:eastAsia="新細明體" w:hAnsi="Times New Roman" w:cs="Times New Roman" w:hint="eastAsia"/>
              </w:rPr>
              <w:t>9</w:t>
            </w:r>
            <w:r w:rsidRPr="002F495C">
              <w:rPr>
                <w:rFonts w:ascii="Times New Roman" w:eastAsia="新細明體" w:hAnsi="Times New Roman" w:cs="Times New Roman"/>
              </w:rPr>
              <w:t>0</w:t>
            </w:r>
            <w:r w:rsidRPr="002F495C">
              <w:rPr>
                <w:rFonts w:ascii="Times New Roman" w:eastAsia="新細明體" w:hAnsi="Times New Roman" w:cs="Times New Roman" w:hint="eastAsia"/>
              </w:rPr>
              <w:t>分鐘。請教師按照校本情況安排適合課時，以及完成各項學與教程序所需要的時間。</w:t>
            </w:r>
          </w:p>
        </w:tc>
      </w:tr>
    </w:tbl>
    <w:p w:rsidR="0003178D" w:rsidRPr="002F495C" w:rsidRDefault="0003178D" w:rsidP="0003178D">
      <w:pPr>
        <w:numPr>
          <w:ilvl w:val="0"/>
          <w:numId w:val="30"/>
        </w:numPr>
        <w:adjustRightInd w:val="0"/>
        <w:snapToGrid w:val="0"/>
        <w:rPr>
          <w:rFonts w:ascii="Calibri" w:eastAsia="新細明體" w:hAnsi="Calibri" w:cs="Times New Roman"/>
          <w:b/>
          <w:sz w:val="27"/>
          <w:szCs w:val="27"/>
          <w:u w:val="thick"/>
        </w:rPr>
      </w:pPr>
      <w:r w:rsidRPr="002F495C">
        <w:rPr>
          <w:rFonts w:ascii="Calibri" w:eastAsia="新細明體" w:hAnsi="Calibri" w:cs="Times New Roman"/>
          <w:b/>
          <w:sz w:val="27"/>
          <w:szCs w:val="27"/>
        </w:rPr>
        <w:lastRenderedPageBreak/>
        <w:t xml:space="preserve"> </w:t>
      </w:r>
      <w:r w:rsidRPr="002F495C">
        <w:rPr>
          <w:rFonts w:ascii="Calibri" w:eastAsia="新細明體" w:hAnsi="Calibri" w:cs="Times New Roman" w:hint="eastAsia"/>
          <w:b/>
          <w:sz w:val="27"/>
          <w:szCs w:val="27"/>
          <w:u w:val="thick"/>
        </w:rPr>
        <w:t>使用工作紙的學與教程序</w:t>
      </w:r>
    </w:p>
    <w:p w:rsidR="0003178D" w:rsidRPr="002F495C" w:rsidRDefault="0003178D" w:rsidP="0003178D">
      <w:pPr>
        <w:rPr>
          <w:rFonts w:ascii="Calibri" w:eastAsia="新細明體" w:hAnsi="Calibri" w:cs="Times New Roman"/>
        </w:rPr>
      </w:pPr>
    </w:p>
    <w:tbl>
      <w:tblPr>
        <w:tblStyle w:val="1"/>
        <w:tblW w:w="0" w:type="auto"/>
        <w:tblLook w:val="04A0" w:firstRow="1" w:lastRow="0" w:firstColumn="1" w:lastColumn="0" w:noHBand="0" w:noVBand="1"/>
      </w:tblPr>
      <w:tblGrid>
        <w:gridCol w:w="8296"/>
      </w:tblGrid>
      <w:tr w:rsidR="0003178D" w:rsidRPr="002F495C" w:rsidTr="00015724">
        <w:tc>
          <w:tcPr>
            <w:tcW w:w="8296" w:type="dxa"/>
          </w:tcPr>
          <w:p w:rsidR="0003178D" w:rsidRPr="003E0B9D" w:rsidRDefault="0003178D" w:rsidP="00015724">
            <w:pPr>
              <w:jc w:val="both"/>
              <w:rPr>
                <w:rFonts w:ascii="Times New Roman" w:eastAsia="新細明體" w:hAnsi="Times New Roman" w:cs="Times New Roman"/>
                <w:b/>
                <w:sz w:val="24"/>
                <w:szCs w:val="24"/>
                <w:u w:val="thick"/>
                <w:lang w:eastAsia="zh-HK"/>
              </w:rPr>
            </w:pPr>
            <w:r w:rsidRPr="003E0B9D">
              <w:rPr>
                <w:rFonts w:ascii="Times New Roman" w:eastAsia="新細明體" w:hAnsi="Times New Roman" w:cs="Times New Roman"/>
                <w:b/>
                <w:sz w:val="24"/>
                <w:szCs w:val="24"/>
                <w:highlight w:val="yellow"/>
                <w:u w:val="thick"/>
                <w:lang w:eastAsia="zh-HK"/>
              </w:rPr>
              <w:t>程序一：學生課前預習鞏固前備知識</w:t>
            </w:r>
          </w:p>
          <w:p w:rsidR="0003178D" w:rsidRPr="003E0B9D" w:rsidRDefault="0003178D" w:rsidP="00015724">
            <w:pPr>
              <w:jc w:val="both"/>
              <w:rPr>
                <w:rFonts w:ascii="Times New Roman" w:eastAsia="新細明體" w:hAnsi="Times New Roman" w:cs="Times New Roman"/>
                <w:b/>
                <w:sz w:val="24"/>
                <w:szCs w:val="24"/>
                <w:u w:val="thick"/>
              </w:rPr>
            </w:pPr>
          </w:p>
          <w:p w:rsidR="0003178D" w:rsidRPr="0074192A" w:rsidRDefault="0074192A" w:rsidP="005C6BDD">
            <w:pPr>
              <w:numPr>
                <w:ilvl w:val="0"/>
                <w:numId w:val="32"/>
              </w:numPr>
              <w:jc w:val="both"/>
              <w:rPr>
                <w:rFonts w:ascii="Times New Roman" w:eastAsia="新細明體" w:hAnsi="Times New Roman" w:cs="Times New Roman"/>
                <w:sz w:val="24"/>
                <w:szCs w:val="24"/>
              </w:rPr>
            </w:pPr>
            <w:r w:rsidRPr="003E0B9D">
              <w:rPr>
                <w:rFonts w:ascii="Times New Roman" w:eastAsia="新細明體" w:hAnsi="Times New Roman" w:cs="Times New Roman"/>
                <w:sz w:val="24"/>
                <w:szCs w:val="24"/>
              </w:rPr>
              <w:t>這份工作紙以學生</w:t>
            </w:r>
            <w:r w:rsidRPr="006B294A">
              <w:rPr>
                <w:rFonts w:ascii="Times New Roman" w:eastAsia="新細明體" w:hAnsi="Times New Roman" w:cs="Times New Roman"/>
                <w:b/>
                <w:sz w:val="24"/>
                <w:szCs w:val="24"/>
                <w:u w:val="thick"/>
              </w:rPr>
              <w:t>已經學習</w:t>
            </w:r>
            <w:r w:rsidR="005C6BDD" w:rsidRPr="005C6BDD">
              <w:rPr>
                <w:rFonts w:ascii="Times New Roman" w:eastAsia="新細明體" w:hAnsi="Times New Roman" w:cs="Times New Roman" w:hint="eastAsia"/>
                <w:b/>
                <w:sz w:val="24"/>
                <w:szCs w:val="24"/>
                <w:u w:val="thick"/>
              </w:rPr>
              <w:t>國家發展及</w:t>
            </w:r>
            <w:r w:rsidRPr="006B294A">
              <w:rPr>
                <w:rFonts w:ascii="Times New Roman" w:eastAsia="新細明體" w:hAnsi="Times New Roman" w:cs="Times New Roman"/>
                <w:b/>
                <w:sz w:val="24"/>
                <w:szCs w:val="24"/>
                <w:u w:val="thick"/>
              </w:rPr>
              <w:t>可持續發展理念的基礎上而設計</w:t>
            </w:r>
            <w:r w:rsidRPr="0074192A">
              <w:rPr>
                <w:rFonts w:ascii="Times New Roman" w:eastAsia="新細明體" w:hAnsi="Times New Roman" w:cs="Times New Roman"/>
                <w:sz w:val="24"/>
                <w:szCs w:val="24"/>
              </w:rPr>
              <w:t>。</w:t>
            </w:r>
            <w:r w:rsidR="0003178D" w:rsidRPr="0074192A">
              <w:rPr>
                <w:rFonts w:ascii="Times New Roman" w:eastAsia="新細明體" w:hAnsi="Times New Roman" w:cs="Times New Roman"/>
                <w:sz w:val="24"/>
                <w:szCs w:val="24"/>
              </w:rPr>
              <w:t>如學生未具備這些背景知識，宜在使用這份工作紙前適當地向學生補充。</w:t>
            </w:r>
          </w:p>
          <w:p w:rsidR="0003178D" w:rsidRPr="003E0B9D" w:rsidRDefault="0003178D" w:rsidP="0003178D">
            <w:pPr>
              <w:numPr>
                <w:ilvl w:val="0"/>
                <w:numId w:val="32"/>
              </w:numPr>
              <w:jc w:val="both"/>
              <w:rPr>
                <w:rFonts w:ascii="Times New Roman" w:eastAsia="新細明體" w:hAnsi="Times New Roman" w:cs="Times New Roman"/>
                <w:sz w:val="24"/>
                <w:szCs w:val="24"/>
              </w:rPr>
            </w:pPr>
            <w:r w:rsidRPr="003E0B9D">
              <w:rPr>
                <w:rFonts w:ascii="Times New Roman" w:eastAsia="新細明體" w:hAnsi="Times New Roman" w:cs="Times New Roman"/>
                <w:sz w:val="24"/>
                <w:szCs w:val="24"/>
              </w:rPr>
              <w:t>在課前派發</w:t>
            </w:r>
            <w:r w:rsidRPr="003E0B9D">
              <w:rPr>
                <w:rFonts w:ascii="Times New Roman" w:eastAsia="新細明體" w:hAnsi="Times New Roman" w:cs="Times New Roman"/>
                <w:sz w:val="24"/>
                <w:szCs w:val="24"/>
                <w:shd w:val="pct15" w:color="auto" w:fill="FFFFFF"/>
              </w:rPr>
              <w:t>附件一</w:t>
            </w:r>
            <w:r>
              <w:rPr>
                <w:rFonts w:ascii="Times New Roman" w:eastAsia="新細明體" w:hAnsi="Times New Roman" w:cs="Times New Roman"/>
                <w:sz w:val="24"/>
                <w:szCs w:val="24"/>
              </w:rPr>
              <w:t>，要求學生於上課前閱讀及完成預習題目，</w:t>
            </w:r>
            <w:r w:rsidRPr="003E0B9D">
              <w:rPr>
                <w:rFonts w:ascii="Times New Roman" w:eastAsia="新細明體" w:hAnsi="Times New Roman" w:cs="Times New Roman"/>
                <w:sz w:val="24"/>
                <w:szCs w:val="24"/>
              </w:rPr>
              <w:t>為課堂學與教活動作好準備。</w:t>
            </w:r>
          </w:p>
          <w:p w:rsidR="00FB2CB5" w:rsidRDefault="0003178D" w:rsidP="0003178D">
            <w:pPr>
              <w:numPr>
                <w:ilvl w:val="0"/>
                <w:numId w:val="32"/>
              </w:numPr>
              <w:jc w:val="both"/>
              <w:rPr>
                <w:rFonts w:ascii="Times New Roman" w:eastAsia="新細明體" w:hAnsi="Times New Roman" w:cs="Times New Roman"/>
                <w:sz w:val="24"/>
                <w:szCs w:val="24"/>
              </w:rPr>
            </w:pPr>
            <w:r w:rsidRPr="003E0B9D">
              <w:rPr>
                <w:rFonts w:ascii="Times New Roman" w:eastAsia="新細明體" w:hAnsi="Times New Roman" w:cs="Times New Roman"/>
                <w:sz w:val="24"/>
                <w:szCs w:val="24"/>
                <w:lang w:eastAsia="zh-HK"/>
              </w:rPr>
              <w:t>該</w:t>
            </w:r>
            <w:r>
              <w:rPr>
                <w:rFonts w:ascii="Times New Roman" w:eastAsia="新細明體" w:hAnsi="Times New Roman" w:cs="Times New Roman"/>
                <w:sz w:val="24"/>
                <w:szCs w:val="24"/>
                <w:lang w:eastAsia="zh-HK"/>
              </w:rPr>
              <w:t>份</w:t>
            </w:r>
            <w:r w:rsidR="00FB2CB5">
              <w:rPr>
                <w:rFonts w:ascii="Times New Roman" w:eastAsia="新細明體" w:hAnsi="Times New Roman" w:cs="Times New Roman"/>
                <w:sz w:val="24"/>
                <w:szCs w:val="24"/>
              </w:rPr>
              <w:t>附件包含三段文字形式</w:t>
            </w:r>
            <w:r>
              <w:rPr>
                <w:rFonts w:ascii="Times New Roman" w:eastAsia="新細明體" w:hAnsi="Times New Roman" w:cs="Times New Roman" w:hint="eastAsia"/>
                <w:sz w:val="24"/>
                <w:szCs w:val="24"/>
              </w:rPr>
              <w:t>的</w:t>
            </w:r>
            <w:r w:rsidR="00FB2CB5">
              <w:rPr>
                <w:rFonts w:ascii="Times New Roman" w:eastAsia="新細明體" w:hAnsi="Times New Roman" w:cs="Times New Roman"/>
                <w:sz w:val="24"/>
                <w:szCs w:val="24"/>
              </w:rPr>
              <w:t>資料：</w:t>
            </w:r>
          </w:p>
          <w:p w:rsidR="00FB2CB5" w:rsidRDefault="00D50D2A" w:rsidP="00FB2CB5">
            <w:pPr>
              <w:numPr>
                <w:ilvl w:val="1"/>
                <w:numId w:val="32"/>
              </w:numPr>
              <w:jc w:val="both"/>
              <w:rPr>
                <w:rFonts w:ascii="Times New Roman" w:eastAsia="新細明體" w:hAnsi="Times New Roman" w:cs="Times New Roman"/>
                <w:sz w:val="24"/>
                <w:szCs w:val="24"/>
              </w:rPr>
            </w:pPr>
            <w:r>
              <w:rPr>
                <w:rFonts w:ascii="Times New Roman" w:eastAsia="新細明體" w:hAnsi="Times New Roman" w:cs="Times New Roman"/>
                <w:sz w:val="24"/>
                <w:szCs w:val="24"/>
              </w:rPr>
              <w:t>資料一簡介可持續發展理念，</w:t>
            </w:r>
            <w:r w:rsidR="00FB2CB5">
              <w:rPr>
                <w:rFonts w:ascii="Times New Roman" w:eastAsia="新細明體" w:hAnsi="Times New Roman" w:cs="Times New Roman"/>
                <w:sz w:val="24"/>
                <w:szCs w:val="24"/>
              </w:rPr>
              <w:t>學生</w:t>
            </w:r>
            <w:r>
              <w:rPr>
                <w:rFonts w:ascii="Times New Roman" w:eastAsia="新細明體" w:hAnsi="Times New Roman" w:cs="Times New Roman" w:hint="eastAsia"/>
                <w:sz w:val="24"/>
                <w:szCs w:val="24"/>
                <w:lang w:eastAsia="zh-HK"/>
              </w:rPr>
              <w:t>可藉此</w:t>
            </w:r>
            <w:r w:rsidR="00FB2CB5">
              <w:rPr>
                <w:rFonts w:ascii="Times New Roman" w:eastAsia="新細明體" w:hAnsi="Times New Roman" w:cs="Times New Roman"/>
                <w:sz w:val="24"/>
                <w:szCs w:val="24"/>
              </w:rPr>
              <w:t>重溫已學習的知識。</w:t>
            </w:r>
          </w:p>
          <w:p w:rsidR="00FB2CB5" w:rsidRDefault="00FB2CB5" w:rsidP="00FB2CB5">
            <w:pPr>
              <w:numPr>
                <w:ilvl w:val="1"/>
                <w:numId w:val="32"/>
              </w:numPr>
              <w:jc w:val="both"/>
              <w:rPr>
                <w:rFonts w:ascii="Times New Roman" w:eastAsia="新細明體" w:hAnsi="Times New Roman" w:cs="Times New Roman"/>
                <w:sz w:val="24"/>
                <w:szCs w:val="24"/>
              </w:rPr>
            </w:pPr>
            <w:r>
              <w:rPr>
                <w:rFonts w:ascii="Times New Roman" w:eastAsia="新細明體" w:hAnsi="Times New Roman" w:cs="Times New Roman"/>
                <w:sz w:val="24"/>
                <w:szCs w:val="24"/>
              </w:rPr>
              <w:t>資料二</w:t>
            </w:r>
            <w:r w:rsidRPr="00FB2CB5">
              <w:rPr>
                <w:rFonts w:ascii="Times New Roman" w:eastAsia="新細明體" w:hAnsi="Times New Roman" w:cs="Times New Roman" w:hint="eastAsia"/>
                <w:sz w:val="24"/>
                <w:szCs w:val="24"/>
              </w:rPr>
              <w:t>摘錄兩段國家主席習近平</w:t>
            </w:r>
            <w:r w:rsidR="006B294A">
              <w:rPr>
                <w:rFonts w:ascii="Times New Roman" w:eastAsia="新細明體" w:hAnsi="Times New Roman" w:cs="Times New Roman" w:hint="eastAsia"/>
                <w:sz w:val="24"/>
                <w:szCs w:val="24"/>
              </w:rPr>
              <w:t>的</w:t>
            </w:r>
            <w:r w:rsidRPr="00FB2CB5">
              <w:rPr>
                <w:rFonts w:ascii="Times New Roman" w:eastAsia="新細明體" w:hAnsi="Times New Roman" w:cs="Times New Roman" w:hint="eastAsia"/>
                <w:sz w:val="24"/>
                <w:szCs w:val="24"/>
              </w:rPr>
              <w:t>言論</w:t>
            </w:r>
            <w:r>
              <w:rPr>
                <w:rFonts w:ascii="Times New Roman" w:eastAsia="新細明體" w:hAnsi="Times New Roman" w:cs="Times New Roman" w:hint="eastAsia"/>
                <w:sz w:val="24"/>
                <w:szCs w:val="24"/>
              </w:rPr>
              <w:t>，作為</w:t>
            </w:r>
            <w:r w:rsidR="004D74A6">
              <w:rPr>
                <w:rFonts w:ascii="Times New Roman" w:eastAsia="新細明體" w:hAnsi="Times New Roman" w:cs="Times New Roman" w:hint="eastAsia"/>
                <w:sz w:val="24"/>
                <w:szCs w:val="24"/>
              </w:rPr>
              <w:t>學生在</w:t>
            </w:r>
            <w:r>
              <w:rPr>
                <w:rFonts w:ascii="Times New Roman" w:eastAsia="新細明體" w:hAnsi="Times New Roman" w:cs="Times New Roman" w:hint="eastAsia"/>
                <w:sz w:val="24"/>
                <w:szCs w:val="24"/>
              </w:rPr>
              <w:t>課堂進一步學習</w:t>
            </w:r>
            <w:r w:rsidR="004D74A6">
              <w:rPr>
                <w:rFonts w:ascii="Times New Roman" w:eastAsia="新細明體" w:hAnsi="Times New Roman" w:cs="Times New Roman" w:hint="eastAsia"/>
                <w:sz w:val="24"/>
                <w:szCs w:val="24"/>
              </w:rPr>
              <w:t>習</w:t>
            </w:r>
            <w:r>
              <w:rPr>
                <w:rFonts w:ascii="Times New Roman" w:eastAsia="新細明體" w:hAnsi="Times New Roman" w:cs="Times New Roman" w:hint="eastAsia"/>
                <w:sz w:val="24"/>
                <w:szCs w:val="24"/>
              </w:rPr>
              <w:t>近平主席「兩山論」（「綠水青山就是金山銀山」）的基礎。</w:t>
            </w:r>
          </w:p>
          <w:p w:rsidR="003D6BE3" w:rsidRDefault="003D6BE3" w:rsidP="003D6BE3">
            <w:pPr>
              <w:numPr>
                <w:ilvl w:val="1"/>
                <w:numId w:val="32"/>
              </w:numPr>
              <w:jc w:val="both"/>
              <w:rPr>
                <w:rFonts w:ascii="Times New Roman" w:eastAsia="新細明體" w:hAnsi="Times New Roman" w:cs="Times New Roman"/>
                <w:sz w:val="24"/>
                <w:szCs w:val="24"/>
              </w:rPr>
            </w:pPr>
            <w:r>
              <w:rPr>
                <w:rFonts w:ascii="Times New Roman" w:eastAsia="新細明體" w:hAnsi="Times New Roman" w:cs="Times New Roman"/>
                <w:sz w:val="24"/>
                <w:szCs w:val="24"/>
              </w:rPr>
              <w:t>資料三</w:t>
            </w:r>
            <w:r w:rsidR="00AB2C2E">
              <w:rPr>
                <w:rFonts w:ascii="Times New Roman" w:eastAsia="新細明體" w:hAnsi="Times New Roman" w:cs="Times New Roman"/>
                <w:sz w:val="24"/>
                <w:szCs w:val="24"/>
              </w:rPr>
              <w:t>介紹</w:t>
            </w:r>
            <w:r w:rsidRPr="003D6BE3">
              <w:rPr>
                <w:rFonts w:ascii="Times New Roman" w:eastAsia="新細明體" w:hAnsi="Times New Roman" w:cs="Times New Roman" w:hint="eastAsia"/>
                <w:sz w:val="24"/>
                <w:szCs w:val="24"/>
              </w:rPr>
              <w:t>全國人大常委會將每年</w:t>
            </w:r>
            <w:r w:rsidRPr="003D6BE3">
              <w:rPr>
                <w:rFonts w:ascii="Times New Roman" w:eastAsia="新細明體" w:hAnsi="Times New Roman" w:cs="Times New Roman" w:hint="eastAsia"/>
                <w:sz w:val="24"/>
                <w:szCs w:val="24"/>
              </w:rPr>
              <w:t>8</w:t>
            </w:r>
            <w:r w:rsidRPr="003D6BE3">
              <w:rPr>
                <w:rFonts w:ascii="Times New Roman" w:eastAsia="新細明體" w:hAnsi="Times New Roman" w:cs="Times New Roman" w:hint="eastAsia"/>
                <w:sz w:val="24"/>
                <w:szCs w:val="24"/>
              </w:rPr>
              <w:t>月</w:t>
            </w:r>
            <w:r w:rsidRPr="003D6BE3">
              <w:rPr>
                <w:rFonts w:ascii="Times New Roman" w:eastAsia="新細明體" w:hAnsi="Times New Roman" w:cs="Times New Roman" w:hint="eastAsia"/>
                <w:sz w:val="24"/>
                <w:szCs w:val="24"/>
              </w:rPr>
              <w:t>15</w:t>
            </w:r>
            <w:r w:rsidRPr="003D6BE3">
              <w:rPr>
                <w:rFonts w:ascii="Times New Roman" w:eastAsia="新細明體" w:hAnsi="Times New Roman" w:cs="Times New Roman" w:hint="eastAsia"/>
                <w:sz w:val="24"/>
                <w:szCs w:val="24"/>
              </w:rPr>
              <w:t>日設立為「全國生態日」</w:t>
            </w:r>
            <w:r w:rsidR="00AB2C2E">
              <w:rPr>
                <w:rFonts w:ascii="Times New Roman" w:eastAsia="新細明體" w:hAnsi="Times New Roman" w:cs="Times New Roman" w:hint="eastAsia"/>
                <w:sz w:val="24"/>
                <w:szCs w:val="24"/>
              </w:rPr>
              <w:t>的要旨，</w:t>
            </w:r>
            <w:r w:rsidR="00E23610">
              <w:rPr>
                <w:rFonts w:ascii="Times New Roman" w:eastAsia="新細明體" w:hAnsi="Times New Roman" w:cs="Times New Roman" w:hint="eastAsia"/>
                <w:sz w:val="24"/>
                <w:szCs w:val="24"/>
              </w:rPr>
              <w:t>讓</w:t>
            </w:r>
            <w:r w:rsidR="00AB2C2E">
              <w:rPr>
                <w:rFonts w:ascii="Times New Roman" w:eastAsia="新細明體" w:hAnsi="Times New Roman" w:cs="Times New Roman" w:hint="eastAsia"/>
                <w:sz w:val="24"/>
                <w:szCs w:val="24"/>
              </w:rPr>
              <w:t>學生</w:t>
            </w:r>
            <w:r w:rsidR="00E23610">
              <w:rPr>
                <w:rFonts w:ascii="Times New Roman" w:eastAsia="新細明體" w:hAnsi="Times New Roman" w:cs="Times New Roman" w:hint="eastAsia"/>
                <w:sz w:val="24"/>
                <w:szCs w:val="24"/>
              </w:rPr>
              <w:t>認識</w:t>
            </w:r>
            <w:r w:rsidR="00D50D2A">
              <w:rPr>
                <w:rFonts w:ascii="Times New Roman" w:eastAsia="新細明體" w:hAnsi="Times New Roman" w:cs="Times New Roman" w:hint="eastAsia"/>
                <w:sz w:val="24"/>
                <w:szCs w:val="24"/>
              </w:rPr>
              <w:t>國家</w:t>
            </w:r>
            <w:r w:rsidR="00D50D2A">
              <w:rPr>
                <w:rFonts w:ascii="Times New Roman" w:eastAsia="新細明體" w:hAnsi="Times New Roman" w:cs="Times New Roman" w:hint="eastAsia"/>
                <w:sz w:val="24"/>
                <w:szCs w:val="24"/>
                <w:lang w:eastAsia="zh-HK"/>
              </w:rPr>
              <w:t>致力</w:t>
            </w:r>
            <w:r w:rsidR="004E6260">
              <w:rPr>
                <w:rFonts w:ascii="Times New Roman" w:eastAsia="新細明體" w:hAnsi="Times New Roman" w:cs="Times New Roman" w:hint="eastAsia"/>
                <w:sz w:val="24"/>
                <w:szCs w:val="24"/>
              </w:rPr>
              <w:t>提高全社會生態文明意識。</w:t>
            </w:r>
          </w:p>
          <w:p w:rsidR="0003178D" w:rsidRPr="003E0B9D" w:rsidRDefault="00C44B24" w:rsidP="0003178D">
            <w:pPr>
              <w:numPr>
                <w:ilvl w:val="0"/>
                <w:numId w:val="32"/>
              </w:numPr>
              <w:jc w:val="both"/>
              <w:rPr>
                <w:rFonts w:ascii="Times New Roman" w:eastAsia="新細明體" w:hAnsi="Times New Roman" w:cs="Times New Roman"/>
                <w:sz w:val="24"/>
                <w:szCs w:val="24"/>
              </w:rPr>
            </w:pPr>
            <w:r>
              <w:rPr>
                <w:rFonts w:ascii="Times New Roman" w:eastAsia="新細明體" w:hAnsi="Times New Roman" w:cs="Times New Roman"/>
                <w:sz w:val="24"/>
                <w:szCs w:val="24"/>
              </w:rPr>
              <w:t>附件一共有兩</w:t>
            </w:r>
            <w:r w:rsidR="0003178D" w:rsidRPr="003E0B9D">
              <w:rPr>
                <w:rFonts w:ascii="Times New Roman" w:eastAsia="新細明體" w:hAnsi="Times New Roman" w:cs="Times New Roman"/>
                <w:sz w:val="24"/>
                <w:szCs w:val="24"/>
              </w:rPr>
              <w:t>題</w:t>
            </w:r>
            <w:r w:rsidR="0003178D" w:rsidRPr="003E0B9D">
              <w:rPr>
                <w:rFonts w:ascii="Times New Roman" w:eastAsia="新細明體" w:hAnsi="Times New Roman" w:cs="Times New Roman"/>
                <w:sz w:val="24"/>
                <w:szCs w:val="24"/>
                <w:lang w:eastAsia="zh-HK"/>
              </w:rPr>
              <w:t>課前</w:t>
            </w:r>
            <w:r w:rsidR="0003178D" w:rsidRPr="003E0B9D">
              <w:rPr>
                <w:rFonts w:ascii="Times New Roman" w:eastAsia="新細明體" w:hAnsi="Times New Roman" w:cs="Times New Roman"/>
                <w:sz w:val="24"/>
                <w:szCs w:val="24"/>
              </w:rPr>
              <w:t>預習題目：</w:t>
            </w:r>
          </w:p>
          <w:p w:rsidR="00C44B24" w:rsidRDefault="0003178D" w:rsidP="00C36DE9">
            <w:pPr>
              <w:numPr>
                <w:ilvl w:val="1"/>
                <w:numId w:val="32"/>
              </w:numPr>
              <w:jc w:val="both"/>
              <w:rPr>
                <w:rFonts w:ascii="Times New Roman" w:eastAsia="新細明體" w:hAnsi="Times New Roman" w:cs="Times New Roman"/>
                <w:sz w:val="24"/>
                <w:szCs w:val="24"/>
              </w:rPr>
            </w:pPr>
            <w:r w:rsidRPr="003E0B9D">
              <w:rPr>
                <w:rFonts w:ascii="Times New Roman" w:eastAsia="新細明體" w:hAnsi="Times New Roman" w:cs="Times New Roman"/>
                <w:sz w:val="24"/>
                <w:szCs w:val="24"/>
              </w:rPr>
              <w:t>第</w:t>
            </w:r>
            <w:r w:rsidRPr="003E0B9D">
              <w:rPr>
                <w:rFonts w:ascii="Times New Roman" w:eastAsia="新細明體" w:hAnsi="Times New Roman" w:cs="Times New Roman"/>
                <w:sz w:val="24"/>
                <w:szCs w:val="24"/>
              </w:rPr>
              <w:t>1</w:t>
            </w:r>
            <w:r w:rsidRPr="003E0B9D">
              <w:rPr>
                <w:rFonts w:ascii="Times New Roman" w:eastAsia="新細明體" w:hAnsi="Times New Roman" w:cs="Times New Roman"/>
                <w:sz w:val="24"/>
                <w:szCs w:val="24"/>
              </w:rPr>
              <w:t>題</w:t>
            </w:r>
            <w:r w:rsidR="00C44B24">
              <w:rPr>
                <w:rFonts w:ascii="Times New Roman" w:eastAsia="新細明體" w:hAnsi="Times New Roman" w:cs="Times New Roman" w:hint="eastAsia"/>
                <w:sz w:val="24"/>
                <w:szCs w:val="24"/>
              </w:rPr>
              <w:t>旨在讓學生</w:t>
            </w:r>
            <w:r w:rsidR="00D50D2A">
              <w:rPr>
                <w:rFonts w:ascii="Times New Roman" w:eastAsia="新細明體" w:hAnsi="Times New Roman" w:cs="Times New Roman" w:hint="eastAsia"/>
                <w:sz w:val="24"/>
                <w:szCs w:val="24"/>
                <w:lang w:eastAsia="zh-HK"/>
              </w:rPr>
              <w:t>瞭解</w:t>
            </w:r>
            <w:r w:rsidR="00C44B24">
              <w:rPr>
                <w:rFonts w:ascii="Times New Roman" w:eastAsia="新細明體" w:hAnsi="Times New Roman" w:cs="Times New Roman" w:hint="eastAsia"/>
                <w:sz w:val="24"/>
                <w:szCs w:val="24"/>
              </w:rPr>
              <w:t>習近平主席關於</w:t>
            </w:r>
            <w:r w:rsidR="00C44B24" w:rsidRPr="00C44B24">
              <w:rPr>
                <w:rFonts w:ascii="Times New Roman" w:eastAsia="新細明體" w:hAnsi="Times New Roman" w:cs="Times New Roman" w:hint="eastAsia"/>
                <w:sz w:val="24"/>
                <w:szCs w:val="24"/>
              </w:rPr>
              <w:t>生態環境和生態文明的言論</w:t>
            </w:r>
            <w:r w:rsidR="00C44B24">
              <w:rPr>
                <w:rFonts w:ascii="Times New Roman" w:eastAsia="新細明體" w:hAnsi="Times New Roman" w:cs="Times New Roman" w:hint="eastAsia"/>
                <w:sz w:val="24"/>
                <w:szCs w:val="24"/>
              </w:rPr>
              <w:t>，正是切合可持續發展理念的要義（</w:t>
            </w:r>
            <w:r w:rsidR="00C36DE9">
              <w:rPr>
                <w:rFonts w:ascii="Times New Roman" w:eastAsia="新細明體" w:hAnsi="Times New Roman" w:cs="Times New Roman" w:hint="eastAsia"/>
                <w:sz w:val="24"/>
                <w:szCs w:val="24"/>
              </w:rPr>
              <w:t>滿足今天發展需要的同時，並不損害下一代的利益）。學生</w:t>
            </w:r>
            <w:r w:rsidR="00C36DE9" w:rsidRPr="00C36DE9">
              <w:rPr>
                <w:rFonts w:ascii="Times New Roman" w:eastAsia="新細明體" w:hAnsi="Times New Roman" w:cs="Times New Roman" w:hint="eastAsia"/>
                <w:sz w:val="24"/>
                <w:szCs w:val="24"/>
              </w:rPr>
              <w:t>無須深入解說，課堂</w:t>
            </w:r>
            <w:r w:rsidR="00C36DE9">
              <w:rPr>
                <w:rFonts w:ascii="Times New Roman" w:eastAsia="新細明體" w:hAnsi="Times New Roman" w:cs="Times New Roman" w:hint="eastAsia"/>
                <w:sz w:val="24"/>
                <w:szCs w:val="24"/>
              </w:rPr>
              <w:t>將會再次</w:t>
            </w:r>
            <w:r w:rsidR="005355FF">
              <w:rPr>
                <w:rFonts w:ascii="Times New Roman" w:eastAsia="新細明體" w:hAnsi="Times New Roman" w:cs="Times New Roman" w:hint="eastAsia"/>
                <w:sz w:val="24"/>
                <w:szCs w:val="24"/>
                <w:lang w:eastAsia="zh-HK"/>
              </w:rPr>
              <w:t>教授</w:t>
            </w:r>
            <w:r w:rsidR="00D50D2A">
              <w:rPr>
                <w:rFonts w:ascii="Times New Roman" w:eastAsia="新細明體" w:hAnsi="Times New Roman" w:cs="Times New Roman" w:hint="eastAsia"/>
                <w:sz w:val="24"/>
                <w:szCs w:val="24"/>
              </w:rPr>
              <w:t>這些言論，讓他們進一步</w:t>
            </w:r>
            <w:r w:rsidR="00C36DE9">
              <w:rPr>
                <w:rFonts w:ascii="Times New Roman" w:eastAsia="新細明體" w:hAnsi="Times New Roman" w:cs="Times New Roman" w:hint="eastAsia"/>
                <w:sz w:val="24"/>
                <w:szCs w:val="24"/>
              </w:rPr>
              <w:t>掌握習近平主席「兩山論」的內涵。</w:t>
            </w:r>
          </w:p>
          <w:p w:rsidR="0003178D" w:rsidRDefault="0003178D" w:rsidP="005355FF">
            <w:pPr>
              <w:numPr>
                <w:ilvl w:val="1"/>
                <w:numId w:val="32"/>
              </w:numPr>
              <w:jc w:val="both"/>
              <w:rPr>
                <w:rFonts w:ascii="Times New Roman" w:eastAsia="新細明體" w:hAnsi="Times New Roman" w:cs="Times New Roman"/>
                <w:sz w:val="24"/>
                <w:szCs w:val="24"/>
              </w:rPr>
            </w:pPr>
            <w:r>
              <w:rPr>
                <w:rFonts w:ascii="Times New Roman" w:eastAsia="新細明體" w:hAnsi="Times New Roman" w:cs="Times New Roman"/>
                <w:sz w:val="24"/>
                <w:szCs w:val="24"/>
                <w:lang w:eastAsia="zh-HK"/>
              </w:rPr>
              <w:t>第</w:t>
            </w:r>
            <w:r>
              <w:rPr>
                <w:rFonts w:ascii="Times New Roman" w:eastAsia="新細明體" w:hAnsi="Times New Roman" w:cs="Times New Roman" w:hint="eastAsia"/>
                <w:sz w:val="24"/>
                <w:szCs w:val="24"/>
                <w:lang w:eastAsia="zh-HK"/>
              </w:rPr>
              <w:t>2</w:t>
            </w:r>
            <w:r>
              <w:rPr>
                <w:rFonts w:ascii="Times New Roman" w:eastAsia="新細明體" w:hAnsi="Times New Roman" w:cs="Times New Roman" w:hint="eastAsia"/>
                <w:sz w:val="24"/>
                <w:szCs w:val="24"/>
                <w:lang w:eastAsia="zh-HK"/>
              </w:rPr>
              <w:t>題要求學生</w:t>
            </w:r>
            <w:r w:rsidR="005C1B78">
              <w:rPr>
                <w:rFonts w:ascii="Times New Roman" w:eastAsia="新細明體" w:hAnsi="Times New Roman" w:cs="Times New Roman" w:hint="eastAsia"/>
                <w:sz w:val="24"/>
                <w:szCs w:val="24"/>
                <w:lang w:eastAsia="zh-HK"/>
              </w:rPr>
              <w:t>說明全國人大常委會設立為「全國生態日」</w:t>
            </w:r>
            <w:r w:rsidR="00E23610">
              <w:rPr>
                <w:rFonts w:ascii="Times New Roman" w:eastAsia="新細明體" w:hAnsi="Times New Roman" w:cs="Times New Roman" w:hint="eastAsia"/>
                <w:sz w:val="24"/>
                <w:szCs w:val="24"/>
                <w:lang w:eastAsia="zh-HK"/>
              </w:rPr>
              <w:t>，</w:t>
            </w:r>
            <w:r w:rsidR="006A5CD3">
              <w:rPr>
                <w:rFonts w:ascii="Times New Roman" w:eastAsia="新細明體" w:hAnsi="Times New Roman" w:cs="Times New Roman" w:hint="eastAsia"/>
                <w:sz w:val="24"/>
                <w:szCs w:val="24"/>
                <w:lang w:eastAsia="zh-HK"/>
              </w:rPr>
              <w:t>如何</w:t>
            </w:r>
            <w:r w:rsidR="005C1B78" w:rsidRPr="005C1B78">
              <w:rPr>
                <w:rFonts w:ascii="Times New Roman" w:eastAsia="新細明體" w:hAnsi="Times New Roman" w:cs="Times New Roman" w:hint="eastAsia"/>
                <w:sz w:val="24"/>
                <w:szCs w:val="24"/>
                <w:lang w:eastAsia="zh-HK"/>
              </w:rPr>
              <w:t>有助提高全社會關注生態文明的意識</w:t>
            </w:r>
            <w:r w:rsidR="00E23610">
              <w:rPr>
                <w:rFonts w:ascii="Times New Roman" w:eastAsia="新細明體" w:hAnsi="Times New Roman" w:cs="Times New Roman" w:hint="eastAsia"/>
                <w:sz w:val="24"/>
                <w:szCs w:val="24"/>
                <w:lang w:eastAsia="zh-HK"/>
              </w:rPr>
              <w:t>。</w:t>
            </w:r>
            <w:r w:rsidR="00060E80">
              <w:rPr>
                <w:rFonts w:ascii="Times New Roman" w:eastAsia="新細明體" w:hAnsi="Times New Roman" w:cs="Times New Roman" w:hint="eastAsia"/>
                <w:sz w:val="24"/>
                <w:szCs w:val="24"/>
                <w:lang w:eastAsia="zh-HK"/>
              </w:rPr>
              <w:t>學生</w:t>
            </w:r>
            <w:r w:rsidR="00E23610">
              <w:rPr>
                <w:rFonts w:ascii="Times New Roman" w:eastAsia="新細明體" w:hAnsi="Times New Roman" w:cs="Times New Roman" w:hint="eastAsia"/>
                <w:sz w:val="24"/>
                <w:szCs w:val="24"/>
                <w:lang w:eastAsia="zh-HK"/>
              </w:rPr>
              <w:t>可藉此</w:t>
            </w:r>
            <w:r w:rsidR="00060E80">
              <w:rPr>
                <w:rFonts w:ascii="Times New Roman" w:eastAsia="新細明體" w:hAnsi="Times New Roman" w:cs="Times New Roman" w:hint="eastAsia"/>
                <w:sz w:val="24"/>
                <w:szCs w:val="24"/>
                <w:lang w:eastAsia="zh-HK"/>
              </w:rPr>
              <w:t>理解</w:t>
            </w:r>
            <w:r w:rsidR="00E23610">
              <w:rPr>
                <w:rFonts w:ascii="Times New Roman" w:eastAsia="新細明體" w:hAnsi="Times New Roman" w:cs="Times New Roman" w:hint="eastAsia"/>
                <w:sz w:val="24"/>
                <w:szCs w:val="24"/>
                <w:lang w:eastAsia="zh-HK"/>
              </w:rPr>
              <w:t>國家</w:t>
            </w:r>
            <w:r w:rsidR="005355FF">
              <w:rPr>
                <w:rFonts w:ascii="Times New Roman" w:eastAsia="新細明體" w:hAnsi="Times New Roman" w:cs="Times New Roman" w:hint="eastAsia"/>
                <w:sz w:val="24"/>
                <w:szCs w:val="24"/>
                <w:lang w:eastAsia="zh-HK"/>
              </w:rPr>
              <w:t>重視保護生態環境</w:t>
            </w:r>
            <w:r w:rsidR="00E23610">
              <w:rPr>
                <w:rFonts w:ascii="Times New Roman" w:eastAsia="新細明體" w:hAnsi="Times New Roman" w:cs="Times New Roman" w:hint="eastAsia"/>
                <w:sz w:val="24"/>
                <w:szCs w:val="24"/>
                <w:lang w:eastAsia="zh-HK"/>
              </w:rPr>
              <w:t>，因此需要從全國的層面展開宣傳和教育行動。</w:t>
            </w:r>
          </w:p>
          <w:p w:rsidR="00BB1C71" w:rsidRPr="003E0B9D" w:rsidRDefault="00BB1C71" w:rsidP="00BB1C71">
            <w:pPr>
              <w:ind w:left="851"/>
              <w:jc w:val="both"/>
              <w:rPr>
                <w:rFonts w:ascii="Times New Roman" w:eastAsia="新細明體" w:hAnsi="Times New Roman" w:cs="Times New Roman"/>
                <w:sz w:val="24"/>
                <w:szCs w:val="24"/>
              </w:rPr>
            </w:pPr>
          </w:p>
        </w:tc>
      </w:tr>
      <w:tr w:rsidR="0003178D" w:rsidRPr="002F495C" w:rsidTr="00015724">
        <w:tc>
          <w:tcPr>
            <w:tcW w:w="8296" w:type="dxa"/>
          </w:tcPr>
          <w:p w:rsidR="0003178D" w:rsidRPr="003E0B9D" w:rsidRDefault="0003178D" w:rsidP="00015724">
            <w:pPr>
              <w:jc w:val="both"/>
              <w:rPr>
                <w:rFonts w:ascii="Times New Roman" w:eastAsia="新細明體" w:hAnsi="Times New Roman" w:cs="Times New Roman"/>
                <w:b/>
                <w:sz w:val="24"/>
                <w:szCs w:val="24"/>
                <w:u w:val="thick"/>
              </w:rPr>
            </w:pPr>
            <w:r w:rsidRPr="003E0B9D">
              <w:rPr>
                <w:rFonts w:ascii="Times New Roman" w:eastAsia="新細明體" w:hAnsi="Times New Roman" w:cs="Times New Roman"/>
                <w:b/>
                <w:sz w:val="24"/>
                <w:szCs w:val="24"/>
                <w:highlight w:val="yellow"/>
                <w:u w:val="thick"/>
              </w:rPr>
              <w:t>程</w:t>
            </w:r>
            <w:r w:rsidRPr="003E0B9D">
              <w:rPr>
                <w:rFonts w:ascii="Times New Roman" w:eastAsia="新細明體" w:hAnsi="Times New Roman" w:cs="Times New Roman"/>
                <w:b/>
                <w:sz w:val="24"/>
                <w:szCs w:val="24"/>
                <w:highlight w:val="yellow"/>
                <w:u w:val="thick"/>
                <w:lang w:eastAsia="zh-HK"/>
              </w:rPr>
              <w:t>序</w:t>
            </w:r>
            <w:r w:rsidRPr="003E0B9D">
              <w:rPr>
                <w:rFonts w:ascii="Times New Roman" w:eastAsia="新細明體" w:hAnsi="Times New Roman" w:cs="Times New Roman"/>
                <w:b/>
                <w:sz w:val="24"/>
                <w:szCs w:val="24"/>
                <w:highlight w:val="yellow"/>
                <w:u w:val="thick"/>
              </w:rPr>
              <w:t>二：教師檢查課前預習及講授</w:t>
            </w:r>
          </w:p>
          <w:p w:rsidR="0003178D" w:rsidRPr="003E0B9D" w:rsidRDefault="0003178D" w:rsidP="00015724">
            <w:pPr>
              <w:ind w:left="454"/>
              <w:jc w:val="both"/>
              <w:rPr>
                <w:rFonts w:ascii="Times New Roman" w:eastAsia="新細明體" w:hAnsi="Times New Roman" w:cs="Times New Roman"/>
                <w:sz w:val="24"/>
                <w:szCs w:val="24"/>
              </w:rPr>
            </w:pPr>
          </w:p>
          <w:p w:rsidR="0003178D" w:rsidRPr="003E0B9D" w:rsidRDefault="0003178D" w:rsidP="0003178D">
            <w:pPr>
              <w:numPr>
                <w:ilvl w:val="0"/>
                <w:numId w:val="28"/>
              </w:numPr>
              <w:jc w:val="both"/>
              <w:rPr>
                <w:rFonts w:ascii="Times New Roman" w:eastAsia="新細明體" w:hAnsi="Times New Roman" w:cs="Times New Roman"/>
                <w:sz w:val="24"/>
                <w:szCs w:val="24"/>
              </w:rPr>
            </w:pPr>
            <w:r w:rsidRPr="003E0B9D">
              <w:rPr>
                <w:rFonts w:ascii="Times New Roman" w:eastAsia="新細明體" w:hAnsi="Times New Roman" w:cs="Times New Roman"/>
                <w:sz w:val="24"/>
                <w:szCs w:val="24"/>
              </w:rPr>
              <w:t>教師檢查學生的課前預習，並邀請學生分享預習成果。</w:t>
            </w:r>
          </w:p>
          <w:p w:rsidR="00306F82" w:rsidRDefault="0003178D" w:rsidP="00306F82">
            <w:pPr>
              <w:numPr>
                <w:ilvl w:val="0"/>
                <w:numId w:val="28"/>
              </w:numPr>
              <w:jc w:val="both"/>
              <w:rPr>
                <w:rFonts w:ascii="Times New Roman" w:eastAsia="新細明體" w:hAnsi="Times New Roman" w:cs="Times New Roman"/>
                <w:sz w:val="24"/>
                <w:szCs w:val="24"/>
              </w:rPr>
            </w:pPr>
            <w:r w:rsidRPr="003E0B9D">
              <w:rPr>
                <w:rFonts w:ascii="Times New Roman" w:eastAsia="新細明體" w:hAnsi="Times New Roman" w:cs="Times New Roman"/>
                <w:sz w:val="24"/>
                <w:szCs w:val="24"/>
              </w:rPr>
              <w:t>教師在學生分享後</w:t>
            </w:r>
            <w:r>
              <w:rPr>
                <w:rFonts w:ascii="Times New Roman" w:eastAsia="新細明體" w:hAnsi="Times New Roman" w:cs="Times New Roman"/>
                <w:sz w:val="24"/>
                <w:szCs w:val="24"/>
              </w:rPr>
              <w:t>，</w:t>
            </w:r>
            <w:r w:rsidR="00284DF7">
              <w:rPr>
                <w:rFonts w:ascii="Times New Roman" w:eastAsia="新細明體" w:hAnsi="Times New Roman" w:cs="Times New Roman"/>
                <w:sz w:val="24"/>
                <w:szCs w:val="24"/>
              </w:rPr>
              <w:t>可</w:t>
            </w:r>
            <w:r w:rsidR="00C60496">
              <w:rPr>
                <w:rFonts w:ascii="Times New Roman" w:eastAsia="新細明體" w:hAnsi="Times New Roman" w:cs="Times New Roman"/>
                <w:sz w:val="24"/>
                <w:szCs w:val="24"/>
              </w:rPr>
              <w:t>強調</w:t>
            </w:r>
            <w:r w:rsidR="00284DF7">
              <w:rPr>
                <w:rFonts w:ascii="Times New Roman" w:eastAsia="新細明體" w:hAnsi="Times New Roman" w:cs="Times New Roman"/>
                <w:sz w:val="24"/>
                <w:szCs w:val="24"/>
              </w:rPr>
              <w:t>習近平主席的</w:t>
            </w:r>
            <w:r w:rsidR="00C60496">
              <w:rPr>
                <w:rFonts w:ascii="Times New Roman" w:eastAsia="新細明體" w:hAnsi="Times New Roman" w:cs="Times New Roman"/>
                <w:sz w:val="24"/>
                <w:szCs w:val="24"/>
              </w:rPr>
              <w:t>言論</w:t>
            </w:r>
            <w:r w:rsidR="00DF755D">
              <w:rPr>
                <w:rFonts w:ascii="Times New Roman" w:eastAsia="新細明體" w:hAnsi="Times New Roman" w:cs="Times New Roman"/>
                <w:sz w:val="24"/>
                <w:szCs w:val="24"/>
              </w:rPr>
              <w:t>切合可持續發展的理念，兼顧當代與後代的利益</w:t>
            </w:r>
            <w:r w:rsidR="00DF755D">
              <w:rPr>
                <w:rFonts w:ascii="Times New Roman" w:eastAsia="新細明體" w:hAnsi="Times New Roman" w:cs="Times New Roman" w:hint="eastAsia"/>
                <w:sz w:val="24"/>
                <w:szCs w:val="24"/>
              </w:rPr>
              <w:t>。</w:t>
            </w:r>
            <w:r w:rsidR="00466003">
              <w:rPr>
                <w:rFonts w:ascii="Times New Roman" w:eastAsia="新細明體" w:hAnsi="Times New Roman" w:cs="Times New Roman" w:hint="eastAsia"/>
                <w:sz w:val="24"/>
                <w:szCs w:val="24"/>
                <w:lang w:eastAsia="zh-HK"/>
              </w:rPr>
              <w:t>教師亦可</w:t>
            </w:r>
            <w:r w:rsidR="00DF755D">
              <w:rPr>
                <w:rFonts w:ascii="Times New Roman" w:eastAsia="新細明體" w:hAnsi="Times New Roman" w:cs="Times New Roman" w:hint="eastAsia"/>
                <w:sz w:val="24"/>
                <w:szCs w:val="24"/>
                <w:lang w:eastAsia="zh-HK"/>
              </w:rPr>
              <w:t>提示學生</w:t>
            </w:r>
            <w:r w:rsidR="00466003">
              <w:rPr>
                <w:rFonts w:ascii="Times New Roman" w:eastAsia="新細明體" w:hAnsi="Times New Roman" w:cs="Times New Roman" w:hint="eastAsia"/>
                <w:sz w:val="24"/>
                <w:szCs w:val="24"/>
              </w:rPr>
              <w:t>，</w:t>
            </w:r>
            <w:r w:rsidR="00DF755D">
              <w:rPr>
                <w:rFonts w:ascii="Times New Roman" w:eastAsia="新細明體" w:hAnsi="Times New Roman" w:cs="Times New Roman" w:hint="eastAsia"/>
                <w:sz w:val="24"/>
                <w:szCs w:val="24"/>
                <w:lang w:eastAsia="zh-HK"/>
              </w:rPr>
              <w:t>預習內各份資料</w:t>
            </w:r>
            <w:r w:rsidR="00DF755D">
              <w:rPr>
                <w:rFonts w:ascii="Times New Roman" w:eastAsia="新細明體" w:hAnsi="Times New Roman" w:cs="Times New Roman" w:hint="eastAsia"/>
                <w:sz w:val="24"/>
                <w:szCs w:val="24"/>
              </w:rPr>
              <w:t>，</w:t>
            </w:r>
            <w:r w:rsidR="00306F82">
              <w:rPr>
                <w:rFonts w:ascii="Times New Roman" w:eastAsia="新細明體" w:hAnsi="Times New Roman" w:cs="Times New Roman"/>
                <w:sz w:val="24"/>
                <w:szCs w:val="24"/>
              </w:rPr>
              <w:t>對於理解將</w:t>
            </w:r>
            <w:r w:rsidR="00DF755D">
              <w:rPr>
                <w:rFonts w:ascii="Times New Roman" w:eastAsia="新細明體" w:hAnsi="Times New Roman" w:cs="Times New Roman" w:hint="eastAsia"/>
                <w:sz w:val="24"/>
                <w:szCs w:val="24"/>
                <w:lang w:eastAsia="zh-HK"/>
              </w:rPr>
              <w:t>要</w:t>
            </w:r>
            <w:r w:rsidR="00306F82">
              <w:rPr>
                <w:rFonts w:ascii="Times New Roman" w:eastAsia="新細明體" w:hAnsi="Times New Roman" w:cs="Times New Roman"/>
                <w:sz w:val="24"/>
                <w:szCs w:val="24"/>
              </w:rPr>
              <w:t>學習的「兩山論</w:t>
            </w:r>
            <w:r w:rsidR="00306F82">
              <w:rPr>
                <w:rFonts w:ascii="Times New Roman" w:eastAsia="新細明體" w:hAnsi="Times New Roman" w:cs="Times New Roman" w:hint="eastAsia"/>
                <w:sz w:val="24"/>
                <w:szCs w:val="24"/>
              </w:rPr>
              <w:t>」</w:t>
            </w:r>
            <w:r w:rsidR="00466003">
              <w:rPr>
                <w:rFonts w:ascii="Times New Roman" w:eastAsia="新細明體" w:hAnsi="Times New Roman" w:cs="Times New Roman" w:hint="eastAsia"/>
                <w:sz w:val="24"/>
                <w:szCs w:val="24"/>
                <w:lang w:eastAsia="zh-HK"/>
              </w:rPr>
              <w:t>甚</w:t>
            </w:r>
            <w:r w:rsidR="00466003">
              <w:rPr>
                <w:rFonts w:ascii="Times New Roman" w:eastAsia="新細明體" w:hAnsi="Times New Roman" w:cs="Times New Roman"/>
                <w:sz w:val="24"/>
                <w:szCs w:val="24"/>
              </w:rPr>
              <w:t>有</w:t>
            </w:r>
            <w:r w:rsidR="00306F82">
              <w:rPr>
                <w:rFonts w:ascii="Times New Roman" w:eastAsia="新細明體" w:hAnsi="Times New Roman" w:cs="Times New Roman"/>
                <w:sz w:val="24"/>
                <w:szCs w:val="24"/>
              </w:rPr>
              <w:t>幫助，</w:t>
            </w:r>
            <w:r w:rsidR="00284DF7">
              <w:rPr>
                <w:rFonts w:ascii="Times New Roman" w:eastAsia="新細明體" w:hAnsi="Times New Roman" w:cs="Times New Roman"/>
                <w:sz w:val="24"/>
                <w:szCs w:val="24"/>
              </w:rPr>
              <w:t>從而引入本課節的教學課題。</w:t>
            </w:r>
          </w:p>
          <w:p w:rsidR="0003178D" w:rsidRPr="003E0B9D" w:rsidRDefault="0003178D" w:rsidP="00306F82">
            <w:pPr>
              <w:numPr>
                <w:ilvl w:val="0"/>
                <w:numId w:val="28"/>
              </w:numPr>
              <w:jc w:val="both"/>
              <w:rPr>
                <w:rFonts w:ascii="Times New Roman" w:eastAsia="新細明體" w:hAnsi="Times New Roman" w:cs="Times New Roman"/>
                <w:sz w:val="24"/>
                <w:szCs w:val="24"/>
              </w:rPr>
            </w:pPr>
            <w:r w:rsidRPr="003E0B9D">
              <w:rPr>
                <w:rFonts w:ascii="Times New Roman" w:eastAsia="新細明體" w:hAnsi="Times New Roman" w:cs="Times New Roman"/>
                <w:sz w:val="24"/>
                <w:szCs w:val="24"/>
              </w:rPr>
              <w:t>派發</w:t>
            </w:r>
            <w:r w:rsidRPr="003E0B9D">
              <w:rPr>
                <w:rFonts w:ascii="Times New Roman" w:eastAsia="新細明體" w:hAnsi="Times New Roman" w:cs="Times New Roman"/>
                <w:sz w:val="24"/>
                <w:szCs w:val="24"/>
                <w:shd w:val="pct15" w:color="auto" w:fill="FFFFFF"/>
              </w:rPr>
              <w:t>附件二</w:t>
            </w:r>
            <w:r w:rsidRPr="003E0B9D">
              <w:rPr>
                <w:rFonts w:ascii="Times New Roman" w:eastAsia="新細明體" w:hAnsi="Times New Roman" w:cs="Times New Roman"/>
                <w:sz w:val="24"/>
                <w:szCs w:val="24"/>
              </w:rPr>
              <w:t>課堂授課資料，</w:t>
            </w:r>
            <w:r w:rsidR="000333D4">
              <w:rPr>
                <w:rFonts w:ascii="Times New Roman" w:eastAsia="新細明體" w:hAnsi="Times New Roman" w:cs="Times New Roman"/>
                <w:sz w:val="24"/>
                <w:szCs w:val="24"/>
              </w:rPr>
              <w:t>該份附件包括五份</w:t>
            </w:r>
            <w:r>
              <w:rPr>
                <w:rFonts w:ascii="Times New Roman" w:eastAsia="新細明體" w:hAnsi="Times New Roman" w:cs="Times New Roman"/>
                <w:sz w:val="24"/>
                <w:szCs w:val="24"/>
              </w:rPr>
              <w:t>資料</w:t>
            </w:r>
            <w:r w:rsidR="000333D4">
              <w:rPr>
                <w:rFonts w:ascii="Times New Roman" w:eastAsia="新細明體" w:hAnsi="Times New Roman" w:cs="Times New Roman" w:hint="eastAsia"/>
                <w:sz w:val="24"/>
                <w:szCs w:val="24"/>
              </w:rPr>
              <w:t>（資料四至八）</w:t>
            </w:r>
            <w:r>
              <w:rPr>
                <w:rFonts w:ascii="Times New Roman" w:eastAsia="新細明體" w:hAnsi="Times New Roman" w:cs="Times New Roman"/>
                <w:sz w:val="24"/>
                <w:szCs w:val="24"/>
              </w:rPr>
              <w:t>，教師可利用附件二及配合個人認識向學生講授。</w:t>
            </w:r>
            <w:r w:rsidRPr="003E0B9D">
              <w:rPr>
                <w:rFonts w:ascii="Times New Roman" w:eastAsia="新細明體" w:hAnsi="Times New Roman" w:cs="Times New Roman"/>
                <w:sz w:val="24"/>
                <w:szCs w:val="24"/>
              </w:rPr>
              <w:t>以下為講授重點的建議：</w:t>
            </w:r>
          </w:p>
          <w:p w:rsidR="00ED28EC" w:rsidRDefault="0003178D" w:rsidP="00ED28EC">
            <w:pPr>
              <w:numPr>
                <w:ilvl w:val="1"/>
                <w:numId w:val="32"/>
              </w:numPr>
              <w:jc w:val="both"/>
              <w:rPr>
                <w:rFonts w:ascii="Times New Roman" w:eastAsia="新細明體" w:hAnsi="Times New Roman" w:cs="Times New Roman"/>
                <w:sz w:val="24"/>
                <w:szCs w:val="24"/>
              </w:rPr>
            </w:pPr>
            <w:r w:rsidRPr="003E0B9D">
              <w:rPr>
                <w:rFonts w:ascii="Times New Roman" w:eastAsia="新細明體" w:hAnsi="Times New Roman" w:cs="Times New Roman"/>
                <w:sz w:val="24"/>
                <w:szCs w:val="24"/>
              </w:rPr>
              <w:t>資</w:t>
            </w:r>
            <w:r w:rsidR="00ED28EC">
              <w:rPr>
                <w:rFonts w:ascii="Times New Roman" w:eastAsia="新細明體" w:hAnsi="Times New Roman" w:cs="Times New Roman"/>
                <w:sz w:val="24"/>
                <w:szCs w:val="24"/>
              </w:rPr>
              <w:t>料四</w:t>
            </w:r>
            <w:r w:rsidR="00ED28EC" w:rsidRPr="00ED28EC">
              <w:rPr>
                <w:rFonts w:ascii="Times New Roman" w:eastAsia="新細明體" w:hAnsi="Times New Roman" w:cs="Times New Roman" w:hint="eastAsia"/>
                <w:sz w:val="24"/>
                <w:szCs w:val="24"/>
              </w:rPr>
              <w:t>摘錄四段國家主席習近平</w:t>
            </w:r>
            <w:r w:rsidR="003341DC">
              <w:rPr>
                <w:rFonts w:ascii="Times New Roman" w:eastAsia="新細明體" w:hAnsi="Times New Roman" w:cs="Times New Roman" w:hint="eastAsia"/>
                <w:sz w:val="24"/>
                <w:szCs w:val="24"/>
                <w:lang w:eastAsia="zh-HK"/>
              </w:rPr>
              <w:t>關於</w:t>
            </w:r>
            <w:r w:rsidR="00ED28EC" w:rsidRPr="00ED28EC">
              <w:rPr>
                <w:rFonts w:ascii="Times New Roman" w:eastAsia="新細明體" w:hAnsi="Times New Roman" w:cs="Times New Roman" w:hint="eastAsia"/>
                <w:sz w:val="24"/>
                <w:szCs w:val="24"/>
              </w:rPr>
              <w:t>「兩山論」</w:t>
            </w:r>
            <w:r w:rsidR="003341DC">
              <w:rPr>
                <w:rFonts w:ascii="Times New Roman" w:eastAsia="新細明體" w:hAnsi="Times New Roman" w:cs="Times New Roman" w:hint="eastAsia"/>
                <w:sz w:val="24"/>
                <w:szCs w:val="24"/>
                <w:lang w:eastAsia="zh-HK"/>
              </w:rPr>
              <w:t>的</w:t>
            </w:r>
            <w:r w:rsidR="00ED28EC" w:rsidRPr="00ED28EC">
              <w:rPr>
                <w:rFonts w:ascii="Times New Roman" w:eastAsia="新細明體" w:hAnsi="Times New Roman" w:cs="Times New Roman" w:hint="eastAsia"/>
                <w:sz w:val="24"/>
                <w:szCs w:val="24"/>
              </w:rPr>
              <w:t>言論</w:t>
            </w:r>
            <w:r w:rsidR="003341DC">
              <w:rPr>
                <w:rFonts w:ascii="Times New Roman" w:eastAsia="新細明體" w:hAnsi="Times New Roman" w:cs="Times New Roman" w:hint="eastAsia"/>
                <w:sz w:val="24"/>
                <w:szCs w:val="24"/>
              </w:rPr>
              <w:t>。</w:t>
            </w:r>
            <w:r w:rsidR="003341DC">
              <w:rPr>
                <w:rFonts w:ascii="Times New Roman" w:eastAsia="新細明體" w:hAnsi="Times New Roman" w:cs="Times New Roman" w:hint="eastAsia"/>
                <w:sz w:val="24"/>
                <w:szCs w:val="24"/>
                <w:lang w:eastAsia="zh-HK"/>
              </w:rPr>
              <w:t>這些</w:t>
            </w:r>
            <w:r w:rsidR="00A04EDF">
              <w:rPr>
                <w:rFonts w:ascii="Times New Roman" w:eastAsia="新細明體" w:hAnsi="Times New Roman" w:cs="Times New Roman" w:hint="eastAsia"/>
                <w:sz w:val="24"/>
                <w:szCs w:val="24"/>
              </w:rPr>
              <w:t>言論</w:t>
            </w:r>
            <w:r w:rsidR="003341DC">
              <w:rPr>
                <w:rFonts w:ascii="Times New Roman" w:eastAsia="新細明體" w:hAnsi="Times New Roman" w:cs="Times New Roman" w:hint="eastAsia"/>
                <w:sz w:val="24"/>
                <w:szCs w:val="24"/>
                <w:lang w:eastAsia="zh-HK"/>
              </w:rPr>
              <w:t>常</w:t>
            </w:r>
            <w:r w:rsidR="003E5633">
              <w:rPr>
                <w:rFonts w:ascii="Times New Roman" w:eastAsia="新細明體" w:hAnsi="Times New Roman" w:cs="Times New Roman" w:hint="eastAsia"/>
                <w:sz w:val="24"/>
                <w:szCs w:val="24"/>
              </w:rPr>
              <w:t>被</w:t>
            </w:r>
            <w:r w:rsidR="00A04EDF">
              <w:rPr>
                <w:rFonts w:ascii="Times New Roman" w:eastAsia="新細明體" w:hAnsi="Times New Roman" w:cs="Times New Roman" w:hint="eastAsia"/>
                <w:sz w:val="24"/>
                <w:szCs w:val="24"/>
              </w:rPr>
              <w:t>內地學術界引用，是認識「兩山論」的重要資料</w:t>
            </w:r>
            <w:r w:rsidR="003E5633">
              <w:rPr>
                <w:rStyle w:val="ae"/>
                <w:rFonts w:ascii="Times New Roman" w:eastAsia="新細明體" w:hAnsi="Times New Roman" w:cs="Times New Roman"/>
                <w:sz w:val="24"/>
                <w:szCs w:val="24"/>
              </w:rPr>
              <w:footnoteReference w:id="1"/>
            </w:r>
            <w:r w:rsidR="00A04EDF">
              <w:rPr>
                <w:rFonts w:ascii="Times New Roman" w:eastAsia="新細明體" w:hAnsi="Times New Roman" w:cs="Times New Roman" w:hint="eastAsia"/>
                <w:sz w:val="24"/>
                <w:szCs w:val="24"/>
              </w:rPr>
              <w:t>。</w:t>
            </w:r>
          </w:p>
          <w:p w:rsidR="00A04EDF" w:rsidRDefault="00A04EDF" w:rsidP="003341DC">
            <w:pPr>
              <w:numPr>
                <w:ilvl w:val="2"/>
                <w:numId w:val="32"/>
              </w:numPr>
              <w:jc w:val="both"/>
              <w:rPr>
                <w:rFonts w:ascii="Times New Roman" w:eastAsia="新細明體" w:hAnsi="Times New Roman" w:cs="Times New Roman"/>
                <w:sz w:val="24"/>
                <w:szCs w:val="24"/>
              </w:rPr>
            </w:pPr>
            <w:r w:rsidRPr="00A04EDF">
              <w:rPr>
                <w:rFonts w:ascii="Times New Roman" w:eastAsia="新細明體" w:hAnsi="Times New Roman" w:cs="Times New Roman"/>
                <w:sz w:val="24"/>
                <w:szCs w:val="24"/>
              </w:rPr>
              <w:t>教師可就</w:t>
            </w:r>
            <w:r w:rsidR="00ED28EC" w:rsidRPr="00A04EDF">
              <w:rPr>
                <w:rFonts w:ascii="Times New Roman" w:eastAsia="新細明體" w:hAnsi="Times New Roman" w:cs="Times New Roman"/>
                <w:sz w:val="24"/>
                <w:szCs w:val="24"/>
              </w:rPr>
              <w:t>言論</w:t>
            </w:r>
            <w:r w:rsidR="0003178D" w:rsidRPr="00A04EDF">
              <w:rPr>
                <w:rFonts w:ascii="Times New Roman" w:eastAsia="新細明體" w:hAnsi="Times New Roman" w:cs="Times New Roman"/>
                <w:sz w:val="24"/>
                <w:szCs w:val="24"/>
              </w:rPr>
              <w:t>A</w:t>
            </w:r>
            <w:r w:rsidRPr="00A04EDF">
              <w:rPr>
                <w:rFonts w:ascii="Times New Roman" w:eastAsia="新細明體" w:hAnsi="Times New Roman" w:cs="Times New Roman"/>
                <w:sz w:val="24"/>
                <w:szCs w:val="24"/>
              </w:rPr>
              <w:t>和言論</w:t>
            </w:r>
            <w:r w:rsidRPr="00A04EDF">
              <w:rPr>
                <w:rFonts w:ascii="Times New Roman" w:eastAsia="新細明體" w:hAnsi="Times New Roman" w:cs="Times New Roman"/>
                <w:sz w:val="24"/>
                <w:szCs w:val="24"/>
              </w:rPr>
              <w:t>B</w:t>
            </w:r>
            <w:r w:rsidRPr="00A04EDF">
              <w:rPr>
                <w:rFonts w:ascii="Times New Roman" w:eastAsia="新細明體" w:hAnsi="Times New Roman" w:cs="Times New Roman"/>
                <w:sz w:val="24"/>
                <w:szCs w:val="24"/>
              </w:rPr>
              <w:t>向學生解釋為甚麼綠水青山就是金山銀</w:t>
            </w:r>
            <w:r w:rsidRPr="00A04EDF">
              <w:rPr>
                <w:rFonts w:ascii="Times New Roman" w:eastAsia="新細明體" w:hAnsi="Times New Roman" w:cs="Times New Roman"/>
                <w:sz w:val="24"/>
                <w:szCs w:val="24"/>
              </w:rPr>
              <w:lastRenderedPageBreak/>
              <w:t>山。</w:t>
            </w:r>
            <w:r w:rsidR="00953C49">
              <w:rPr>
                <w:rFonts w:ascii="Times New Roman" w:eastAsia="新細明體" w:hAnsi="Times New Roman" w:cs="Times New Roman"/>
                <w:sz w:val="24"/>
                <w:szCs w:val="24"/>
              </w:rPr>
              <w:t>此外，</w:t>
            </w:r>
            <w:r w:rsidRPr="00A04EDF">
              <w:rPr>
                <w:rFonts w:ascii="Times New Roman" w:eastAsia="新細明體" w:hAnsi="Times New Roman" w:cs="Times New Roman"/>
                <w:sz w:val="24"/>
                <w:szCs w:val="24"/>
              </w:rPr>
              <w:t>教師</w:t>
            </w:r>
            <w:r w:rsidR="003341DC">
              <w:rPr>
                <w:rFonts w:ascii="Times New Roman" w:eastAsia="新細明體" w:hAnsi="Times New Roman" w:cs="Times New Roman" w:hint="eastAsia"/>
                <w:sz w:val="24"/>
                <w:szCs w:val="24"/>
                <w:lang w:eastAsia="zh-HK"/>
              </w:rPr>
              <w:t>需要</w:t>
            </w:r>
            <w:r w:rsidRPr="00A04EDF">
              <w:rPr>
                <w:rFonts w:ascii="Times New Roman" w:eastAsia="新細明體" w:hAnsi="Times New Roman" w:cs="Times New Roman"/>
                <w:sz w:val="24"/>
                <w:szCs w:val="24"/>
              </w:rPr>
              <w:t>指出</w:t>
            </w:r>
            <w:r w:rsidR="00953C49">
              <w:rPr>
                <w:rFonts w:ascii="Times New Roman" w:eastAsia="新細明體" w:hAnsi="Times New Roman" w:cs="Times New Roman"/>
                <w:sz w:val="24"/>
                <w:szCs w:val="24"/>
              </w:rPr>
              <w:t>習近平</w:t>
            </w:r>
            <w:r w:rsidR="0003001C">
              <w:rPr>
                <w:rFonts w:ascii="Times New Roman" w:eastAsia="新細明體" w:hAnsi="Times New Roman" w:cs="Times New Roman"/>
                <w:sz w:val="24"/>
                <w:szCs w:val="24"/>
              </w:rPr>
              <w:t>主席</w:t>
            </w:r>
            <w:r w:rsidR="003341DC">
              <w:rPr>
                <w:rFonts w:ascii="Times New Roman" w:eastAsia="新細明體" w:hAnsi="Times New Roman" w:cs="Times New Roman" w:hint="eastAsia"/>
                <w:sz w:val="24"/>
                <w:szCs w:val="24"/>
                <w:lang w:eastAsia="zh-HK"/>
              </w:rPr>
              <w:t>於</w:t>
            </w:r>
            <w:r w:rsidR="00953C49">
              <w:rPr>
                <w:rFonts w:ascii="Times New Roman" w:eastAsia="新細明體" w:hAnsi="Times New Roman" w:cs="Times New Roman" w:hint="eastAsia"/>
                <w:sz w:val="24"/>
                <w:szCs w:val="24"/>
              </w:rPr>
              <w:t>2</w:t>
            </w:r>
            <w:r w:rsidR="00953C49">
              <w:rPr>
                <w:rFonts w:ascii="Times New Roman" w:eastAsia="新細明體" w:hAnsi="Times New Roman" w:cs="Times New Roman"/>
                <w:sz w:val="24"/>
                <w:szCs w:val="24"/>
              </w:rPr>
              <w:t>005</w:t>
            </w:r>
            <w:r w:rsidR="00953C49">
              <w:rPr>
                <w:rFonts w:ascii="Times New Roman" w:eastAsia="新細明體" w:hAnsi="Times New Roman" w:cs="Times New Roman"/>
                <w:sz w:val="24"/>
                <w:szCs w:val="24"/>
              </w:rPr>
              <w:t>年</w:t>
            </w:r>
            <w:r w:rsidR="00953C49">
              <w:rPr>
                <w:rFonts w:ascii="Times New Roman" w:eastAsia="新細明體" w:hAnsi="Times New Roman" w:cs="Times New Roman" w:hint="eastAsia"/>
                <w:sz w:val="24"/>
                <w:szCs w:val="24"/>
              </w:rPr>
              <w:t>8</w:t>
            </w:r>
            <w:r w:rsidR="00953C49">
              <w:rPr>
                <w:rFonts w:ascii="Times New Roman" w:eastAsia="新細明體" w:hAnsi="Times New Roman" w:cs="Times New Roman" w:hint="eastAsia"/>
                <w:sz w:val="24"/>
                <w:szCs w:val="24"/>
              </w:rPr>
              <w:t>月</w:t>
            </w:r>
            <w:r w:rsidR="00953C49">
              <w:rPr>
                <w:rFonts w:ascii="Times New Roman" w:eastAsia="新細明體" w:hAnsi="Times New Roman" w:cs="Times New Roman" w:hint="eastAsia"/>
                <w:sz w:val="24"/>
                <w:szCs w:val="24"/>
              </w:rPr>
              <w:t>1</w:t>
            </w:r>
            <w:r w:rsidR="00953C49">
              <w:rPr>
                <w:rFonts w:ascii="Times New Roman" w:eastAsia="新細明體" w:hAnsi="Times New Roman" w:cs="Times New Roman"/>
                <w:sz w:val="24"/>
                <w:szCs w:val="24"/>
              </w:rPr>
              <w:t>5</w:t>
            </w:r>
            <w:r w:rsidR="00953C49">
              <w:rPr>
                <w:rFonts w:ascii="Times New Roman" w:eastAsia="新細明體" w:hAnsi="Times New Roman" w:cs="Times New Roman"/>
                <w:sz w:val="24"/>
                <w:szCs w:val="24"/>
              </w:rPr>
              <w:t>日</w:t>
            </w:r>
            <w:r w:rsidR="003341DC">
              <w:rPr>
                <w:rFonts w:ascii="Times New Roman" w:eastAsia="新細明體" w:hAnsi="Times New Roman" w:cs="Times New Roman" w:hint="eastAsia"/>
                <w:sz w:val="24"/>
                <w:szCs w:val="24"/>
                <w:lang w:eastAsia="zh-HK"/>
              </w:rPr>
              <w:t>在</w:t>
            </w:r>
            <w:r w:rsidR="003341DC" w:rsidRPr="003341DC">
              <w:rPr>
                <w:rFonts w:ascii="Times New Roman" w:eastAsia="新細明體" w:hAnsi="Times New Roman" w:cs="Times New Roman" w:hint="eastAsia"/>
                <w:sz w:val="24"/>
                <w:szCs w:val="24"/>
              </w:rPr>
              <w:t>浙江省余村首次提出</w:t>
            </w:r>
            <w:r w:rsidR="00953C49">
              <w:rPr>
                <w:rFonts w:ascii="Times New Roman" w:eastAsia="新細明體" w:hAnsi="Times New Roman" w:cs="Times New Roman"/>
                <w:sz w:val="24"/>
                <w:szCs w:val="24"/>
              </w:rPr>
              <w:t>「</w:t>
            </w:r>
            <w:r w:rsidR="00953C49" w:rsidRPr="00953C49">
              <w:rPr>
                <w:rFonts w:ascii="Times New Roman" w:eastAsia="新細明體" w:hAnsi="Times New Roman" w:cs="Times New Roman" w:hint="eastAsia"/>
                <w:sz w:val="24"/>
                <w:szCs w:val="24"/>
              </w:rPr>
              <w:t>綠水青山就是金山銀山</w:t>
            </w:r>
            <w:r w:rsidR="00953C49">
              <w:rPr>
                <w:rFonts w:ascii="Times New Roman" w:eastAsia="新細明體" w:hAnsi="Times New Roman" w:cs="Times New Roman" w:hint="eastAsia"/>
                <w:sz w:val="24"/>
                <w:szCs w:val="24"/>
              </w:rPr>
              <w:t>」的論述，所以全國人大常委會以每年的</w:t>
            </w:r>
            <w:r w:rsidR="00953C49">
              <w:rPr>
                <w:rFonts w:ascii="Times New Roman" w:eastAsia="新細明體" w:hAnsi="Times New Roman" w:cs="Times New Roman"/>
                <w:sz w:val="24"/>
                <w:szCs w:val="24"/>
              </w:rPr>
              <w:t>8</w:t>
            </w:r>
            <w:r w:rsidR="00953C49">
              <w:rPr>
                <w:rFonts w:ascii="Times New Roman" w:eastAsia="新細明體" w:hAnsi="Times New Roman" w:cs="Times New Roman"/>
                <w:sz w:val="24"/>
                <w:szCs w:val="24"/>
              </w:rPr>
              <w:t>月</w:t>
            </w:r>
            <w:r w:rsidR="00953C49">
              <w:rPr>
                <w:rFonts w:ascii="Times New Roman" w:eastAsia="新細明體" w:hAnsi="Times New Roman" w:cs="Times New Roman" w:hint="eastAsia"/>
                <w:sz w:val="24"/>
                <w:szCs w:val="24"/>
              </w:rPr>
              <w:t>1</w:t>
            </w:r>
            <w:r w:rsidR="00953C49">
              <w:rPr>
                <w:rFonts w:ascii="Times New Roman" w:eastAsia="新細明體" w:hAnsi="Times New Roman" w:cs="Times New Roman"/>
                <w:sz w:val="24"/>
                <w:szCs w:val="24"/>
              </w:rPr>
              <w:t>5</w:t>
            </w:r>
            <w:r w:rsidR="00953C49">
              <w:rPr>
                <w:rFonts w:ascii="Times New Roman" w:eastAsia="新細明體" w:hAnsi="Times New Roman" w:cs="Times New Roman"/>
                <w:sz w:val="24"/>
                <w:szCs w:val="24"/>
              </w:rPr>
              <w:t>日為</w:t>
            </w:r>
            <w:r w:rsidR="0003001C">
              <w:rPr>
                <w:rFonts w:ascii="Times New Roman" w:eastAsia="新細明體" w:hAnsi="Times New Roman" w:cs="Times New Roman"/>
                <w:sz w:val="24"/>
                <w:szCs w:val="24"/>
              </w:rPr>
              <w:t>「全國生態日</w:t>
            </w:r>
            <w:r w:rsidR="0003001C">
              <w:rPr>
                <w:rFonts w:ascii="Times New Roman" w:eastAsia="新細明體" w:hAnsi="Times New Roman" w:cs="Times New Roman" w:hint="eastAsia"/>
                <w:sz w:val="24"/>
                <w:szCs w:val="24"/>
              </w:rPr>
              <w:t>」（見資料三）。</w:t>
            </w:r>
          </w:p>
          <w:p w:rsidR="0003001C" w:rsidRPr="00497352" w:rsidRDefault="0003001C" w:rsidP="000C5AEA">
            <w:pPr>
              <w:numPr>
                <w:ilvl w:val="2"/>
                <w:numId w:val="32"/>
              </w:numPr>
              <w:jc w:val="both"/>
              <w:rPr>
                <w:rFonts w:ascii="Times New Roman" w:eastAsia="新細明體" w:hAnsi="Times New Roman" w:cs="Times New Roman"/>
                <w:sz w:val="24"/>
                <w:szCs w:val="24"/>
              </w:rPr>
            </w:pPr>
            <w:r w:rsidRPr="00497352">
              <w:rPr>
                <w:rFonts w:ascii="Times New Roman" w:eastAsia="新細明體" w:hAnsi="Times New Roman" w:cs="Times New Roman"/>
                <w:sz w:val="24"/>
                <w:szCs w:val="24"/>
              </w:rPr>
              <w:t>就言論</w:t>
            </w:r>
            <w:r w:rsidRPr="00497352">
              <w:rPr>
                <w:rFonts w:ascii="Times New Roman" w:eastAsia="新細明體" w:hAnsi="Times New Roman" w:cs="Times New Roman" w:hint="eastAsia"/>
                <w:sz w:val="24"/>
                <w:szCs w:val="24"/>
              </w:rPr>
              <w:t>C</w:t>
            </w:r>
            <w:r w:rsidRPr="00497352">
              <w:rPr>
                <w:rFonts w:ascii="Times New Roman" w:eastAsia="新細明體" w:hAnsi="Times New Roman" w:cs="Times New Roman"/>
                <w:sz w:val="24"/>
                <w:szCs w:val="24"/>
              </w:rPr>
              <w:t>解釋人們認識</w:t>
            </w:r>
            <w:r w:rsidRPr="00497352">
              <w:rPr>
                <w:rFonts w:ascii="Times New Roman" w:eastAsia="新細明體" w:hAnsi="Times New Roman" w:cs="Times New Roman" w:hint="eastAsia"/>
                <w:sz w:val="24"/>
                <w:szCs w:val="24"/>
              </w:rPr>
              <w:t>綠水青山就是金山銀山的關係</w:t>
            </w:r>
            <w:r w:rsidR="00A527DB">
              <w:rPr>
                <w:rFonts w:ascii="Times New Roman" w:eastAsia="新細明體" w:hAnsi="Times New Roman" w:cs="Times New Roman" w:hint="eastAsia"/>
                <w:sz w:val="24"/>
                <w:szCs w:val="24"/>
              </w:rPr>
              <w:t>，</w:t>
            </w:r>
            <w:r w:rsidRPr="00497352">
              <w:rPr>
                <w:rFonts w:ascii="Times New Roman" w:eastAsia="新細明體" w:hAnsi="Times New Roman" w:cs="Times New Roman" w:hint="eastAsia"/>
                <w:sz w:val="24"/>
                <w:szCs w:val="24"/>
              </w:rPr>
              <w:t>是經過三個階段</w:t>
            </w:r>
            <w:r w:rsidR="006D1312">
              <w:rPr>
                <w:rFonts w:ascii="Times New Roman" w:eastAsia="新細明體" w:hAnsi="Times New Roman" w:cs="Times New Roman" w:hint="eastAsia"/>
                <w:sz w:val="24"/>
                <w:szCs w:val="24"/>
              </w:rPr>
              <w:t>，而且是從生態環境受到重大破壞的教訓</w:t>
            </w:r>
            <w:r w:rsidR="006D1312">
              <w:rPr>
                <w:rFonts w:ascii="Times New Roman" w:eastAsia="新細明體" w:hAnsi="Times New Roman" w:cs="Times New Roman" w:hint="eastAsia"/>
                <w:sz w:val="24"/>
                <w:szCs w:val="24"/>
                <w:lang w:eastAsia="zh-HK"/>
              </w:rPr>
              <w:t>省悟</w:t>
            </w:r>
            <w:r w:rsidR="00497352" w:rsidRPr="00497352">
              <w:rPr>
                <w:rFonts w:ascii="Times New Roman" w:eastAsia="新細明體" w:hAnsi="Times New Roman" w:cs="Times New Roman" w:hint="eastAsia"/>
                <w:sz w:val="24"/>
                <w:szCs w:val="24"/>
              </w:rPr>
              <w:t>過來的</w:t>
            </w:r>
            <w:r w:rsidRPr="00497352">
              <w:rPr>
                <w:rFonts w:ascii="Times New Roman" w:eastAsia="新細明體" w:hAnsi="Times New Roman" w:cs="Times New Roman" w:hint="eastAsia"/>
                <w:sz w:val="24"/>
                <w:szCs w:val="24"/>
              </w:rPr>
              <w:t>。教師可</w:t>
            </w:r>
            <w:r w:rsidR="00497352" w:rsidRPr="00497352">
              <w:rPr>
                <w:rFonts w:ascii="Times New Roman" w:eastAsia="新細明體" w:hAnsi="Times New Roman" w:cs="Times New Roman" w:hint="eastAsia"/>
                <w:sz w:val="24"/>
                <w:szCs w:val="24"/>
              </w:rPr>
              <w:t>特別</w:t>
            </w:r>
            <w:r w:rsidRPr="00497352">
              <w:rPr>
                <w:rFonts w:ascii="Times New Roman" w:eastAsia="新細明體" w:hAnsi="Times New Roman" w:cs="Times New Roman" w:hint="eastAsia"/>
                <w:sz w:val="24"/>
                <w:szCs w:val="24"/>
              </w:rPr>
              <w:t>強調</w:t>
            </w:r>
            <w:r w:rsidR="00497352" w:rsidRPr="00497352">
              <w:rPr>
                <w:rFonts w:ascii="Times New Roman" w:eastAsia="新細明體" w:hAnsi="Times New Roman" w:cs="Times New Roman" w:hint="eastAsia"/>
                <w:sz w:val="24"/>
                <w:szCs w:val="24"/>
              </w:rPr>
              <w:t>第三階段</w:t>
            </w:r>
            <w:r w:rsidR="00497352">
              <w:rPr>
                <w:rFonts w:ascii="Times New Roman" w:eastAsia="新細明體" w:hAnsi="Times New Roman" w:cs="Times New Roman" w:hint="eastAsia"/>
                <w:sz w:val="24"/>
                <w:szCs w:val="24"/>
              </w:rPr>
              <w:t>「</w:t>
            </w:r>
            <w:r w:rsidR="00497352" w:rsidRPr="00497352">
              <w:rPr>
                <w:rFonts w:ascii="Times New Roman" w:eastAsia="新細明體" w:hAnsi="Times New Roman" w:cs="Times New Roman" w:hint="eastAsia"/>
                <w:sz w:val="24"/>
                <w:szCs w:val="24"/>
              </w:rPr>
              <w:t>綠水青山就是金山銀山</w:t>
            </w:r>
            <w:r w:rsidR="00497352">
              <w:rPr>
                <w:rFonts w:ascii="Times New Roman" w:eastAsia="新細明體" w:hAnsi="Times New Roman" w:cs="Times New Roman" w:hint="eastAsia"/>
                <w:sz w:val="24"/>
                <w:szCs w:val="24"/>
              </w:rPr>
              <w:t>」當中的「</w:t>
            </w:r>
            <w:r w:rsidR="00497352" w:rsidRPr="00497352">
              <w:rPr>
                <w:rFonts w:ascii="Times New Roman" w:eastAsia="新細明體" w:hAnsi="Times New Roman" w:cs="Times New Roman" w:hint="eastAsia"/>
                <w:b/>
                <w:sz w:val="24"/>
                <w:szCs w:val="24"/>
                <w:u w:val="thick"/>
              </w:rPr>
              <w:t>就是</w:t>
            </w:r>
            <w:r w:rsidR="00497352">
              <w:rPr>
                <w:rFonts w:ascii="Times New Roman" w:eastAsia="新細明體" w:hAnsi="Times New Roman" w:cs="Times New Roman" w:hint="eastAsia"/>
                <w:sz w:val="24"/>
                <w:szCs w:val="24"/>
              </w:rPr>
              <w:t>」兩字，因為</w:t>
            </w:r>
            <w:r w:rsidR="000C5AEA">
              <w:rPr>
                <w:rFonts w:ascii="Times New Roman" w:eastAsia="新細明體" w:hAnsi="Times New Roman" w:cs="Times New Roman" w:hint="eastAsia"/>
                <w:sz w:val="24"/>
                <w:szCs w:val="24"/>
              </w:rPr>
              <w:t>這說明了人們在這階段認識到</w:t>
            </w:r>
            <w:r w:rsidR="000C5AEA" w:rsidRPr="003D012B">
              <w:rPr>
                <w:rFonts w:ascii="Times New Roman" w:eastAsia="新細明體" w:hAnsi="Times New Roman" w:cs="Times New Roman" w:hint="eastAsia"/>
                <w:b/>
                <w:sz w:val="24"/>
                <w:szCs w:val="24"/>
                <w:u w:val="thick"/>
              </w:rPr>
              <w:t>「綠水青山」和「金山銀山」</w:t>
            </w:r>
            <w:r w:rsidR="006D1312">
              <w:rPr>
                <w:rFonts w:ascii="Times New Roman" w:eastAsia="新細明體" w:hAnsi="Times New Roman" w:cs="Times New Roman" w:hint="eastAsia"/>
                <w:b/>
                <w:sz w:val="24"/>
                <w:szCs w:val="24"/>
                <w:u w:val="thick"/>
                <w:lang w:eastAsia="zh-HK"/>
              </w:rPr>
              <w:t>並非</w:t>
            </w:r>
            <w:r w:rsidR="000C5AEA" w:rsidRPr="003D012B">
              <w:rPr>
                <w:rFonts w:ascii="Times New Roman" w:eastAsia="新細明體" w:hAnsi="Times New Roman" w:cs="Times New Roman" w:hint="eastAsia"/>
                <w:b/>
                <w:sz w:val="24"/>
                <w:szCs w:val="24"/>
                <w:u w:val="thick"/>
              </w:rPr>
              <w:t>對立，反而是一體兩面</w:t>
            </w:r>
            <w:r w:rsidR="008F1139">
              <w:rPr>
                <w:rFonts w:ascii="Times New Roman" w:eastAsia="新細明體" w:hAnsi="Times New Roman" w:cs="Times New Roman" w:hint="eastAsia"/>
                <w:sz w:val="24"/>
                <w:szCs w:val="24"/>
              </w:rPr>
              <w:t>。</w:t>
            </w:r>
            <w:r w:rsidR="006D1312">
              <w:rPr>
                <w:rFonts w:ascii="Times New Roman" w:eastAsia="新細明體" w:hAnsi="Times New Roman" w:cs="Times New Roman" w:hint="eastAsia"/>
                <w:sz w:val="24"/>
                <w:szCs w:val="24"/>
                <w:lang w:eastAsia="zh-HK"/>
              </w:rPr>
              <w:t>有了</w:t>
            </w:r>
            <w:r w:rsidR="000C5AEA">
              <w:rPr>
                <w:rFonts w:ascii="Times New Roman" w:eastAsia="新細明體" w:hAnsi="Times New Roman" w:cs="Times New Roman" w:hint="eastAsia"/>
                <w:sz w:val="24"/>
                <w:szCs w:val="24"/>
              </w:rPr>
              <w:t>這樣</w:t>
            </w:r>
            <w:r w:rsidR="006D1312">
              <w:rPr>
                <w:rFonts w:ascii="Times New Roman" w:eastAsia="新細明體" w:hAnsi="Times New Roman" w:cs="Times New Roman" w:hint="eastAsia"/>
                <w:sz w:val="24"/>
                <w:szCs w:val="24"/>
                <w:lang w:eastAsia="zh-HK"/>
              </w:rPr>
              <w:t>的認識</w:t>
            </w:r>
            <w:r w:rsidR="006D1312">
              <w:rPr>
                <w:rFonts w:ascii="Times New Roman" w:eastAsia="新細明體" w:hAnsi="Times New Roman" w:cs="Times New Roman" w:hint="eastAsia"/>
                <w:sz w:val="24"/>
                <w:szCs w:val="24"/>
              </w:rPr>
              <w:t>，</w:t>
            </w:r>
            <w:r w:rsidR="000C5AEA">
              <w:rPr>
                <w:rFonts w:ascii="Times New Roman" w:eastAsia="新細明體" w:hAnsi="Times New Roman" w:cs="Times New Roman" w:hint="eastAsia"/>
                <w:sz w:val="24"/>
                <w:szCs w:val="24"/>
              </w:rPr>
              <w:t>才能在保護</w:t>
            </w:r>
            <w:r w:rsidR="000C5AEA" w:rsidRPr="000C5AEA">
              <w:rPr>
                <w:rFonts w:ascii="Times New Roman" w:eastAsia="新細明體" w:hAnsi="Times New Roman" w:cs="Times New Roman" w:hint="eastAsia"/>
                <w:sz w:val="24"/>
                <w:szCs w:val="24"/>
              </w:rPr>
              <w:t>生態環境與經濟發展之間找到平衡</w:t>
            </w:r>
            <w:r w:rsidR="000C5AEA">
              <w:rPr>
                <w:rFonts w:ascii="Times New Roman" w:eastAsia="新細明體" w:hAnsi="Times New Roman" w:cs="Times New Roman" w:hint="eastAsia"/>
                <w:sz w:val="24"/>
                <w:szCs w:val="24"/>
              </w:rPr>
              <w:t>點</w:t>
            </w:r>
            <w:r w:rsidR="000C5AEA" w:rsidRPr="000C5AEA">
              <w:rPr>
                <w:rFonts w:ascii="Times New Roman" w:eastAsia="新細明體" w:hAnsi="Times New Roman" w:cs="Times New Roman" w:hint="eastAsia"/>
                <w:sz w:val="24"/>
                <w:szCs w:val="24"/>
              </w:rPr>
              <w:t>。</w:t>
            </w:r>
          </w:p>
          <w:p w:rsidR="005212F6" w:rsidRDefault="005212F6" w:rsidP="008B449B">
            <w:pPr>
              <w:numPr>
                <w:ilvl w:val="2"/>
                <w:numId w:val="32"/>
              </w:numPr>
              <w:jc w:val="both"/>
              <w:rPr>
                <w:rFonts w:ascii="Times New Roman" w:eastAsia="新細明體" w:hAnsi="Times New Roman" w:cs="Times New Roman"/>
                <w:sz w:val="24"/>
                <w:szCs w:val="24"/>
              </w:rPr>
            </w:pPr>
            <w:r>
              <w:rPr>
                <w:rFonts w:ascii="Times New Roman" w:eastAsia="新細明體" w:hAnsi="Times New Roman" w:cs="Times New Roman"/>
                <w:sz w:val="24"/>
                <w:szCs w:val="24"/>
              </w:rPr>
              <w:t>就言論</w:t>
            </w:r>
            <w:r>
              <w:rPr>
                <w:rFonts w:ascii="Times New Roman" w:eastAsia="新細明體" w:hAnsi="Times New Roman" w:cs="Times New Roman" w:hint="eastAsia"/>
                <w:sz w:val="24"/>
                <w:szCs w:val="24"/>
              </w:rPr>
              <w:t>D</w:t>
            </w:r>
            <w:r>
              <w:rPr>
                <w:rFonts w:ascii="Times New Roman" w:eastAsia="新細明體" w:hAnsi="Times New Roman" w:cs="Times New Roman" w:hint="eastAsia"/>
                <w:sz w:val="24"/>
                <w:szCs w:val="24"/>
              </w:rPr>
              <w:t>指出</w:t>
            </w:r>
            <w:r w:rsidR="00042F35">
              <w:rPr>
                <w:rFonts w:ascii="Times New Roman" w:eastAsia="新細明體" w:hAnsi="Times New Roman" w:cs="Times New Roman" w:hint="eastAsia"/>
                <w:sz w:val="24"/>
                <w:szCs w:val="24"/>
              </w:rPr>
              <w:t>中國堅持</w:t>
            </w:r>
            <w:r w:rsidR="008B449B" w:rsidRPr="008B449B">
              <w:rPr>
                <w:rFonts w:ascii="Times New Roman" w:eastAsia="新細明體" w:hAnsi="Times New Roman" w:cs="Times New Roman" w:hint="eastAsia"/>
                <w:sz w:val="24"/>
                <w:szCs w:val="24"/>
              </w:rPr>
              <w:t>「綠水青山就是金山銀山」</w:t>
            </w:r>
            <w:r w:rsidR="00042F35">
              <w:rPr>
                <w:rFonts w:ascii="Times New Roman" w:eastAsia="新細明體" w:hAnsi="Times New Roman" w:cs="Times New Roman" w:hint="eastAsia"/>
                <w:sz w:val="24"/>
                <w:szCs w:val="24"/>
              </w:rPr>
              <w:t>的理念，將</w:t>
            </w:r>
            <w:r w:rsidR="008B449B">
              <w:rPr>
                <w:rFonts w:ascii="Times New Roman" w:eastAsia="新細明體" w:hAnsi="Times New Roman" w:cs="Times New Roman" w:hint="eastAsia"/>
                <w:sz w:val="24"/>
                <w:szCs w:val="24"/>
              </w:rPr>
              <w:t>保護生態環境</w:t>
            </w:r>
            <w:r w:rsidR="00042F35">
              <w:rPr>
                <w:rFonts w:ascii="Times New Roman" w:eastAsia="新細明體" w:hAnsi="Times New Roman" w:cs="Times New Roman" w:hint="eastAsia"/>
                <w:sz w:val="24"/>
                <w:szCs w:val="24"/>
              </w:rPr>
              <w:t>放在更加突出</w:t>
            </w:r>
            <w:r w:rsidR="008B449B">
              <w:rPr>
                <w:rFonts w:ascii="Times New Roman" w:eastAsia="新細明體" w:hAnsi="Times New Roman" w:cs="Times New Roman" w:hint="eastAsia"/>
                <w:sz w:val="24"/>
                <w:szCs w:val="24"/>
              </w:rPr>
              <w:t>的</w:t>
            </w:r>
            <w:r w:rsidR="00042F35">
              <w:rPr>
                <w:rFonts w:ascii="Times New Roman" w:eastAsia="新細明體" w:hAnsi="Times New Roman" w:cs="Times New Roman" w:hint="eastAsia"/>
                <w:sz w:val="24"/>
                <w:szCs w:val="24"/>
              </w:rPr>
              <w:t>位置，致力為當代與下一代建設「美麗中國」。</w:t>
            </w:r>
          </w:p>
          <w:p w:rsidR="0028211A" w:rsidRDefault="0028211A" w:rsidP="008B449B">
            <w:pPr>
              <w:numPr>
                <w:ilvl w:val="2"/>
                <w:numId w:val="32"/>
              </w:numPr>
              <w:jc w:val="both"/>
              <w:rPr>
                <w:rFonts w:ascii="Times New Roman" w:eastAsia="新細明體" w:hAnsi="Times New Roman" w:cs="Times New Roman"/>
                <w:sz w:val="24"/>
                <w:szCs w:val="24"/>
              </w:rPr>
            </w:pPr>
            <w:r>
              <w:rPr>
                <w:rFonts w:ascii="Times New Roman" w:eastAsia="新細明體" w:hAnsi="Times New Roman" w:cs="Times New Roman"/>
                <w:sz w:val="24"/>
                <w:szCs w:val="24"/>
              </w:rPr>
              <w:t>教授</w:t>
            </w:r>
            <w:r w:rsidR="00A03CD5">
              <w:rPr>
                <w:rFonts w:ascii="Times New Roman" w:eastAsia="新細明體" w:hAnsi="Times New Roman" w:cs="Times New Roman" w:hint="eastAsia"/>
                <w:sz w:val="24"/>
                <w:szCs w:val="24"/>
                <w:lang w:eastAsia="zh-HK"/>
              </w:rPr>
              <w:t>這</w:t>
            </w:r>
            <w:r w:rsidR="005C6BDD">
              <w:rPr>
                <w:rFonts w:ascii="Times New Roman" w:eastAsia="新細明體" w:hAnsi="Times New Roman" w:cs="Times New Roman"/>
                <w:sz w:val="24"/>
                <w:szCs w:val="24"/>
              </w:rPr>
              <w:t>四段言論後，可</w:t>
            </w:r>
            <w:r w:rsidR="005C6BDD">
              <w:rPr>
                <w:rFonts w:ascii="Times New Roman" w:eastAsia="新細明體" w:hAnsi="Times New Roman" w:cs="Times New Roman" w:hint="eastAsia"/>
                <w:sz w:val="24"/>
                <w:szCs w:val="24"/>
                <w:lang w:eastAsia="zh-HK"/>
              </w:rPr>
              <w:t>重看</w:t>
            </w:r>
            <w:r>
              <w:rPr>
                <w:rFonts w:ascii="Times New Roman" w:eastAsia="新細明體" w:hAnsi="Times New Roman" w:cs="Times New Roman"/>
                <w:sz w:val="24"/>
                <w:szCs w:val="24"/>
              </w:rPr>
              <w:t>資料二的言論</w:t>
            </w:r>
            <w:r>
              <w:rPr>
                <w:rFonts w:ascii="Times New Roman" w:eastAsia="新細明體" w:hAnsi="Times New Roman" w:cs="Times New Roman" w:hint="eastAsia"/>
                <w:sz w:val="24"/>
                <w:szCs w:val="24"/>
              </w:rPr>
              <w:t>A</w:t>
            </w:r>
            <w:r w:rsidR="00A03CD5">
              <w:rPr>
                <w:rFonts w:ascii="Times New Roman" w:eastAsia="新細明體" w:hAnsi="Times New Roman" w:cs="Times New Roman" w:hint="eastAsia"/>
                <w:sz w:val="24"/>
                <w:szCs w:val="24"/>
              </w:rPr>
              <w:t>，指出習近平主席當年在黃土高原一個小村莊</w:t>
            </w:r>
            <w:r w:rsidR="00766620">
              <w:rPr>
                <w:rFonts w:ascii="Times New Roman" w:eastAsia="新細明體" w:hAnsi="Times New Roman" w:cs="Times New Roman" w:hint="eastAsia"/>
                <w:sz w:val="24"/>
                <w:szCs w:val="24"/>
              </w:rPr>
              <w:t>勞動生活的經驗，</w:t>
            </w:r>
            <w:r w:rsidR="00AE4CCD">
              <w:rPr>
                <w:rFonts w:ascii="Times New Roman" w:eastAsia="新細明體" w:hAnsi="Times New Roman" w:cs="Times New Roman" w:hint="eastAsia"/>
                <w:sz w:val="24"/>
                <w:szCs w:val="24"/>
                <w:lang w:eastAsia="zh-HK"/>
              </w:rPr>
              <w:t>正</w:t>
            </w:r>
            <w:r w:rsidR="00766620">
              <w:rPr>
                <w:rFonts w:ascii="Times New Roman" w:eastAsia="新細明體" w:hAnsi="Times New Roman" w:cs="Times New Roman" w:hint="eastAsia"/>
                <w:sz w:val="24"/>
                <w:szCs w:val="24"/>
              </w:rPr>
              <w:t>是啟發</w:t>
            </w:r>
            <w:r w:rsidR="00A03CD5">
              <w:rPr>
                <w:rFonts w:ascii="Times New Roman" w:eastAsia="新細明體" w:hAnsi="Times New Roman" w:cs="Times New Roman" w:hint="eastAsia"/>
                <w:sz w:val="24"/>
                <w:szCs w:val="24"/>
                <w:lang w:eastAsia="zh-HK"/>
              </w:rPr>
              <w:t>他</w:t>
            </w:r>
            <w:r w:rsidR="00766620">
              <w:rPr>
                <w:rFonts w:ascii="Times New Roman" w:eastAsia="新細明體" w:hAnsi="Times New Roman" w:cs="Times New Roman" w:hint="eastAsia"/>
                <w:sz w:val="24"/>
                <w:szCs w:val="24"/>
              </w:rPr>
              <w:t>提出「兩山論」的重要思想來源之一。</w:t>
            </w:r>
          </w:p>
          <w:p w:rsidR="00170DB0" w:rsidRDefault="00170DB0" w:rsidP="00CC629F">
            <w:pPr>
              <w:numPr>
                <w:ilvl w:val="1"/>
                <w:numId w:val="32"/>
              </w:numPr>
              <w:jc w:val="both"/>
              <w:rPr>
                <w:rFonts w:ascii="Times New Roman" w:eastAsia="新細明體" w:hAnsi="Times New Roman" w:cs="Times New Roman"/>
                <w:sz w:val="24"/>
                <w:szCs w:val="24"/>
              </w:rPr>
            </w:pPr>
            <w:r>
              <w:rPr>
                <w:rFonts w:ascii="Times New Roman" w:eastAsia="新細明體" w:hAnsi="Times New Roman" w:cs="Times New Roman"/>
                <w:sz w:val="24"/>
                <w:szCs w:val="24"/>
              </w:rPr>
              <w:t>利用資料五的</w:t>
            </w:r>
            <w:r>
              <w:rPr>
                <w:rFonts w:ascii="Times New Roman" w:eastAsia="新細明體" w:hAnsi="Times New Roman" w:cs="Times New Roman" w:hint="eastAsia"/>
                <w:sz w:val="24"/>
                <w:szCs w:val="24"/>
              </w:rPr>
              <w:t>年表，指出</w:t>
            </w:r>
            <w:r w:rsidR="00CC629F">
              <w:rPr>
                <w:rFonts w:ascii="Times New Roman" w:eastAsia="新細明體" w:hAnsi="Times New Roman" w:cs="Times New Roman" w:hint="eastAsia"/>
                <w:sz w:val="24"/>
                <w:szCs w:val="24"/>
              </w:rPr>
              <w:t>包含</w:t>
            </w:r>
            <w:r>
              <w:rPr>
                <w:rFonts w:ascii="Times New Roman" w:eastAsia="新細明體" w:hAnsi="Times New Roman" w:cs="Times New Roman" w:hint="eastAsia"/>
                <w:sz w:val="24"/>
                <w:szCs w:val="24"/>
              </w:rPr>
              <w:t>「綠水青山就是金山銀山」的文字表述，以及與此相關的保護生態文明觀念，逐步寫入</w:t>
            </w:r>
            <w:r w:rsidR="00CC629F">
              <w:rPr>
                <w:rFonts w:ascii="Times New Roman" w:eastAsia="新細明體" w:hAnsi="Times New Roman" w:cs="Times New Roman" w:hint="eastAsia"/>
                <w:sz w:val="24"/>
                <w:szCs w:val="24"/>
              </w:rPr>
              <w:t>了</w:t>
            </w:r>
            <w:r>
              <w:rPr>
                <w:rFonts w:ascii="Times New Roman" w:eastAsia="新細明體" w:hAnsi="Times New Roman" w:cs="Times New Roman" w:hint="eastAsia"/>
                <w:sz w:val="24"/>
                <w:szCs w:val="24"/>
              </w:rPr>
              <w:t>《憲法》和多份重要黨國文件</w:t>
            </w:r>
            <w:r w:rsidR="00CC629F">
              <w:rPr>
                <w:rFonts w:ascii="Times New Roman" w:eastAsia="新細明體" w:hAnsi="Times New Roman" w:cs="Times New Roman" w:hint="eastAsia"/>
                <w:sz w:val="24"/>
                <w:szCs w:val="24"/>
              </w:rPr>
              <w:t>，成為國家</w:t>
            </w:r>
            <w:r w:rsidR="00CC629F" w:rsidRPr="00CC629F">
              <w:rPr>
                <w:rFonts w:ascii="Times New Roman" w:eastAsia="新細明體" w:hAnsi="Times New Roman" w:cs="Times New Roman" w:hint="eastAsia"/>
                <w:sz w:val="24"/>
                <w:szCs w:val="24"/>
              </w:rPr>
              <w:t>其中一項推進生態文明</w:t>
            </w:r>
            <w:r w:rsidR="00CC629F">
              <w:rPr>
                <w:rFonts w:ascii="Times New Roman" w:eastAsia="新細明體" w:hAnsi="Times New Roman" w:cs="Times New Roman" w:hint="eastAsia"/>
                <w:sz w:val="24"/>
                <w:szCs w:val="24"/>
              </w:rPr>
              <w:t>的</w:t>
            </w:r>
            <w:r w:rsidR="00CC629F" w:rsidRPr="00CC629F">
              <w:rPr>
                <w:rFonts w:ascii="Times New Roman" w:eastAsia="新細明體" w:hAnsi="Times New Roman" w:cs="Times New Roman" w:hint="eastAsia"/>
                <w:sz w:val="24"/>
                <w:szCs w:val="24"/>
              </w:rPr>
              <w:t>指導思想</w:t>
            </w:r>
            <w:r w:rsidR="00CC629F">
              <w:rPr>
                <w:rFonts w:ascii="Times New Roman" w:eastAsia="新細明體" w:hAnsi="Times New Roman" w:cs="Times New Roman" w:hint="eastAsia"/>
                <w:sz w:val="24"/>
                <w:szCs w:val="24"/>
              </w:rPr>
              <w:t>。</w:t>
            </w:r>
          </w:p>
          <w:p w:rsidR="00957D13" w:rsidRDefault="00957D13" w:rsidP="00957D13">
            <w:pPr>
              <w:numPr>
                <w:ilvl w:val="1"/>
                <w:numId w:val="32"/>
              </w:numPr>
              <w:jc w:val="both"/>
              <w:rPr>
                <w:rFonts w:ascii="Times New Roman" w:eastAsia="新細明體" w:hAnsi="Times New Roman" w:cs="Times New Roman"/>
                <w:sz w:val="24"/>
                <w:szCs w:val="24"/>
              </w:rPr>
            </w:pPr>
            <w:r>
              <w:rPr>
                <w:rFonts w:ascii="Times New Roman" w:eastAsia="新細明體" w:hAnsi="Times New Roman" w:cs="Times New Roman"/>
                <w:sz w:val="24"/>
                <w:szCs w:val="24"/>
              </w:rPr>
              <w:t>資料六至八涉及浙江省余村發展鄉村旅遊的歷程，教師可指出余村是習近平主席首先提出「</w:t>
            </w:r>
            <w:r w:rsidRPr="00957D13">
              <w:rPr>
                <w:rFonts w:ascii="Times New Roman" w:eastAsia="新細明體" w:hAnsi="Times New Roman" w:cs="Times New Roman" w:hint="eastAsia"/>
                <w:sz w:val="24"/>
                <w:szCs w:val="24"/>
              </w:rPr>
              <w:t>綠水青山就是金山銀山」的</w:t>
            </w:r>
            <w:r>
              <w:rPr>
                <w:rFonts w:ascii="Times New Roman" w:eastAsia="新細明體" w:hAnsi="Times New Roman" w:cs="Times New Roman" w:hint="eastAsia"/>
                <w:sz w:val="24"/>
                <w:szCs w:val="24"/>
              </w:rPr>
              <w:t>論述的</w:t>
            </w:r>
            <w:r w:rsidR="00E2790C">
              <w:rPr>
                <w:rFonts w:ascii="Times New Roman" w:eastAsia="新細明體" w:hAnsi="Times New Roman" w:cs="Times New Roman" w:hint="eastAsia"/>
                <w:sz w:val="24"/>
                <w:szCs w:val="24"/>
              </w:rPr>
              <w:t>地方，而且</w:t>
            </w:r>
            <w:r w:rsidR="00E2790C">
              <w:rPr>
                <w:rFonts w:ascii="Times New Roman" w:eastAsia="新細明體" w:hAnsi="Times New Roman" w:cs="Times New Roman" w:hint="eastAsia"/>
                <w:sz w:val="24"/>
                <w:szCs w:val="24"/>
                <w:lang w:eastAsia="zh-HK"/>
              </w:rPr>
              <w:t>在</w:t>
            </w:r>
            <w:r w:rsidR="0097369A">
              <w:rPr>
                <w:rFonts w:ascii="Times New Roman" w:eastAsia="新細明體" w:hAnsi="Times New Roman" w:cs="Times New Roman" w:hint="eastAsia"/>
                <w:sz w:val="24"/>
                <w:szCs w:val="24"/>
              </w:rPr>
              <w:t>發展鄉村旅遊</w:t>
            </w:r>
            <w:r w:rsidR="00E2790C">
              <w:rPr>
                <w:rFonts w:ascii="Times New Roman" w:eastAsia="新細明體" w:hAnsi="Times New Roman" w:cs="Times New Roman" w:hint="eastAsia"/>
                <w:sz w:val="24"/>
                <w:szCs w:val="24"/>
                <w:lang w:eastAsia="zh-HK"/>
              </w:rPr>
              <w:t>方面</w:t>
            </w:r>
            <w:r w:rsidR="0097369A">
              <w:rPr>
                <w:rFonts w:ascii="Times New Roman" w:eastAsia="新細明體" w:hAnsi="Times New Roman" w:cs="Times New Roman" w:hint="eastAsia"/>
                <w:sz w:val="24"/>
                <w:szCs w:val="24"/>
              </w:rPr>
              <w:t>成果</w:t>
            </w:r>
            <w:r w:rsidR="00E2790C">
              <w:rPr>
                <w:rFonts w:ascii="Times New Roman" w:eastAsia="新細明體" w:hAnsi="Times New Roman" w:cs="Times New Roman" w:hint="eastAsia"/>
                <w:sz w:val="24"/>
                <w:szCs w:val="24"/>
                <w:lang w:eastAsia="zh-HK"/>
              </w:rPr>
              <w:t>顯著</w:t>
            </w:r>
            <w:r w:rsidR="00E2790C">
              <w:rPr>
                <w:rFonts w:ascii="Times New Roman" w:eastAsia="新細明體" w:hAnsi="Times New Roman" w:cs="Times New Roman" w:hint="eastAsia"/>
                <w:sz w:val="24"/>
                <w:szCs w:val="24"/>
              </w:rPr>
              <w:t>，故引用作為</w:t>
            </w:r>
            <w:r w:rsidR="0097369A">
              <w:rPr>
                <w:rFonts w:ascii="Times New Roman" w:eastAsia="新細明體" w:hAnsi="Times New Roman" w:cs="Times New Roman" w:hint="eastAsia"/>
                <w:sz w:val="24"/>
                <w:szCs w:val="24"/>
              </w:rPr>
              <w:t>學習</w:t>
            </w:r>
            <w:r w:rsidR="00E2790C">
              <w:rPr>
                <w:rFonts w:ascii="Times New Roman" w:eastAsia="新細明體" w:hAnsi="Times New Roman" w:cs="Times New Roman" w:hint="eastAsia"/>
                <w:sz w:val="24"/>
                <w:szCs w:val="24"/>
                <w:lang w:eastAsia="zh-HK"/>
              </w:rPr>
              <w:t>個</w:t>
            </w:r>
            <w:r w:rsidR="0097369A">
              <w:rPr>
                <w:rFonts w:ascii="Times New Roman" w:eastAsia="新細明體" w:hAnsi="Times New Roman" w:cs="Times New Roman" w:hint="eastAsia"/>
                <w:sz w:val="24"/>
                <w:szCs w:val="24"/>
              </w:rPr>
              <w:t>案</w:t>
            </w:r>
            <w:r>
              <w:rPr>
                <w:rFonts w:ascii="Times New Roman" w:eastAsia="新細明體" w:hAnsi="Times New Roman" w:cs="Times New Roman" w:hint="eastAsia"/>
                <w:sz w:val="24"/>
                <w:szCs w:val="24"/>
              </w:rPr>
              <w:t>。</w:t>
            </w:r>
          </w:p>
          <w:p w:rsidR="00957D13" w:rsidRDefault="005C33B0" w:rsidP="0050799B">
            <w:pPr>
              <w:numPr>
                <w:ilvl w:val="2"/>
                <w:numId w:val="32"/>
              </w:numPr>
              <w:jc w:val="both"/>
              <w:rPr>
                <w:rFonts w:ascii="Times New Roman" w:eastAsia="新細明體" w:hAnsi="Times New Roman" w:cs="Times New Roman"/>
                <w:sz w:val="24"/>
                <w:szCs w:val="24"/>
              </w:rPr>
            </w:pPr>
            <w:r>
              <w:rPr>
                <w:rFonts w:ascii="Times New Roman" w:eastAsia="新細明體" w:hAnsi="Times New Roman" w:cs="Times New Roman"/>
                <w:sz w:val="24"/>
                <w:szCs w:val="24"/>
              </w:rPr>
              <w:t>利用資料六</w:t>
            </w:r>
            <w:r w:rsidR="0050799B">
              <w:rPr>
                <w:rFonts w:ascii="Times New Roman" w:eastAsia="新細明體" w:hAnsi="Times New Roman" w:cs="Times New Roman" w:hint="eastAsia"/>
                <w:sz w:val="24"/>
                <w:szCs w:val="24"/>
              </w:rPr>
              <w:t>（包含視頻和文字資料）向學生簡介</w:t>
            </w:r>
            <w:r w:rsidR="00646EDE">
              <w:rPr>
                <w:rFonts w:ascii="Times New Roman" w:eastAsia="新細明體" w:hAnsi="Times New Roman" w:cs="Times New Roman" w:hint="eastAsia"/>
                <w:sz w:val="24"/>
                <w:szCs w:val="24"/>
              </w:rPr>
              <w:t>余村</w:t>
            </w:r>
            <w:r w:rsidR="00646EDE">
              <w:rPr>
                <w:rFonts w:ascii="Times New Roman" w:eastAsia="新細明體" w:hAnsi="Times New Roman" w:cs="Times New Roman" w:hint="eastAsia"/>
                <w:sz w:val="24"/>
                <w:szCs w:val="24"/>
                <w:lang w:eastAsia="zh-HK"/>
              </w:rPr>
              <w:t>由</w:t>
            </w:r>
            <w:r w:rsidR="0050799B" w:rsidRPr="0050799B">
              <w:rPr>
                <w:rFonts w:ascii="Times New Roman" w:eastAsia="新細明體" w:hAnsi="Times New Roman" w:cs="Times New Roman" w:hint="eastAsia"/>
                <w:sz w:val="24"/>
                <w:szCs w:val="24"/>
              </w:rPr>
              <w:t>從事污染產業改為發展鄉村旅遊的歷程</w:t>
            </w:r>
            <w:r w:rsidR="001363CE">
              <w:rPr>
                <w:rFonts w:ascii="Times New Roman" w:eastAsia="新細明體" w:hAnsi="Times New Roman" w:cs="Times New Roman" w:hint="eastAsia"/>
                <w:sz w:val="24"/>
                <w:szCs w:val="24"/>
              </w:rPr>
              <w:t>，讓學生對當地的發展情況和村民生活有初步認識，作為稍後進行小組討論的知識基礎。教師無須深入講授，着重指出余村的轉型經歷（即資料六所說的「從『賣石頭』到『賣風景』」）即可。</w:t>
            </w:r>
          </w:p>
          <w:p w:rsidR="001363CE" w:rsidRDefault="00646EDE" w:rsidP="0050799B">
            <w:pPr>
              <w:numPr>
                <w:ilvl w:val="2"/>
                <w:numId w:val="32"/>
              </w:numPr>
              <w:jc w:val="both"/>
              <w:rPr>
                <w:rFonts w:ascii="Times New Roman" w:eastAsia="新細明體" w:hAnsi="Times New Roman" w:cs="Times New Roman"/>
                <w:sz w:val="24"/>
                <w:szCs w:val="24"/>
              </w:rPr>
            </w:pPr>
            <w:r>
              <w:rPr>
                <w:rFonts w:ascii="Times New Roman" w:eastAsia="新細明體" w:hAnsi="Times New Roman" w:cs="Times New Roman"/>
                <w:sz w:val="24"/>
                <w:szCs w:val="24"/>
              </w:rPr>
              <w:t>資料七顯示余村</w:t>
            </w:r>
            <w:r w:rsidR="001363CE">
              <w:rPr>
                <w:rFonts w:ascii="Times New Roman" w:eastAsia="新細明體" w:hAnsi="Times New Roman" w:cs="Times New Roman"/>
                <w:sz w:val="24"/>
                <w:szCs w:val="24"/>
              </w:rPr>
              <w:t>發展鄉村旅遊的經驗，在國內和國外都備受肯定，</w:t>
            </w:r>
            <w:r w:rsidR="00B2629C">
              <w:rPr>
                <w:rFonts w:ascii="Times New Roman" w:eastAsia="新細明體" w:hAnsi="Times New Roman" w:cs="Times New Roman"/>
                <w:sz w:val="24"/>
                <w:szCs w:val="24"/>
              </w:rPr>
              <w:t>並因此而提高其所在省份浙江於鄉村旅遊方面的國際響力。</w:t>
            </w:r>
          </w:p>
          <w:p w:rsidR="0003178D" w:rsidRDefault="001363CE" w:rsidP="00D21663">
            <w:pPr>
              <w:numPr>
                <w:ilvl w:val="2"/>
                <w:numId w:val="32"/>
              </w:numPr>
              <w:jc w:val="both"/>
              <w:rPr>
                <w:rFonts w:ascii="Times New Roman" w:eastAsia="新細明體" w:hAnsi="Times New Roman" w:cs="Times New Roman"/>
                <w:sz w:val="24"/>
                <w:szCs w:val="24"/>
              </w:rPr>
            </w:pPr>
            <w:r>
              <w:rPr>
                <w:rFonts w:ascii="Times New Roman" w:eastAsia="新細明體" w:hAnsi="Times New Roman" w:cs="Times New Roman"/>
                <w:sz w:val="24"/>
                <w:szCs w:val="24"/>
              </w:rPr>
              <w:t>資料八</w:t>
            </w:r>
            <w:r w:rsidR="00646EDE">
              <w:rPr>
                <w:rFonts w:ascii="Times New Roman" w:eastAsia="新細明體" w:hAnsi="Times New Roman" w:cs="Times New Roman"/>
                <w:sz w:val="24"/>
                <w:szCs w:val="24"/>
              </w:rPr>
              <w:t>介紹余村在旅遊景點安裝</w:t>
            </w:r>
            <w:r w:rsidR="00646EDE">
              <w:rPr>
                <w:rFonts w:ascii="Times New Roman" w:eastAsia="新細明體" w:hAnsi="Times New Roman" w:cs="Times New Roman" w:hint="eastAsia"/>
                <w:sz w:val="24"/>
                <w:szCs w:val="24"/>
                <w:lang w:eastAsia="zh-HK"/>
              </w:rPr>
              <w:t>了</w:t>
            </w:r>
            <w:r w:rsidR="00646EDE">
              <w:rPr>
                <w:rFonts w:ascii="Times New Roman" w:eastAsia="新細明體" w:hAnsi="Times New Roman" w:cs="Times New Roman"/>
                <w:sz w:val="24"/>
                <w:szCs w:val="24"/>
              </w:rPr>
              <w:t>檢測及發放氣候資訊的裝置</w:t>
            </w:r>
            <w:r w:rsidR="00646EDE">
              <w:rPr>
                <w:rFonts w:ascii="Times New Roman" w:eastAsia="新細明體" w:hAnsi="Times New Roman" w:cs="Times New Roman" w:hint="eastAsia"/>
                <w:sz w:val="24"/>
                <w:szCs w:val="24"/>
              </w:rPr>
              <w:t>。</w:t>
            </w:r>
            <w:r w:rsidR="00B2629C">
              <w:rPr>
                <w:rFonts w:ascii="Times New Roman" w:eastAsia="新細明體" w:hAnsi="Times New Roman" w:cs="Times New Roman"/>
                <w:sz w:val="24"/>
                <w:szCs w:val="24"/>
              </w:rPr>
              <w:t>教師可指出這些裝置對於</w:t>
            </w:r>
            <w:r w:rsidR="00D21663">
              <w:rPr>
                <w:rFonts w:ascii="Times New Roman" w:eastAsia="新細明體" w:hAnsi="Times New Roman" w:cs="Times New Roman" w:hint="eastAsia"/>
                <w:sz w:val="24"/>
                <w:szCs w:val="24"/>
                <w:lang w:eastAsia="zh-HK"/>
              </w:rPr>
              <w:t>余村</w:t>
            </w:r>
            <w:r w:rsidR="00D21663">
              <w:rPr>
                <w:rFonts w:ascii="Times New Roman" w:eastAsia="新細明體" w:hAnsi="Times New Roman" w:cs="Times New Roman"/>
                <w:sz w:val="24"/>
                <w:szCs w:val="24"/>
              </w:rPr>
              <w:t>繼續朝着可持續發展方向推動鄉村旅遊，</w:t>
            </w:r>
            <w:r w:rsidR="00D21663">
              <w:rPr>
                <w:rFonts w:ascii="Times New Roman" w:eastAsia="新細明體" w:hAnsi="Times New Roman" w:cs="Times New Roman" w:hint="eastAsia"/>
                <w:sz w:val="24"/>
                <w:szCs w:val="24"/>
                <w:lang w:eastAsia="zh-HK"/>
              </w:rPr>
              <w:t>無疑</w:t>
            </w:r>
            <w:r w:rsidR="005E0E8E">
              <w:rPr>
                <w:rFonts w:ascii="Times New Roman" w:eastAsia="新細明體" w:hAnsi="Times New Roman" w:cs="Times New Roman"/>
                <w:sz w:val="24"/>
                <w:szCs w:val="24"/>
              </w:rPr>
              <w:t>是甚有幫助</w:t>
            </w:r>
            <w:r w:rsidR="00F17D53">
              <w:rPr>
                <w:rFonts w:ascii="Times New Roman" w:eastAsia="新細明體" w:hAnsi="Times New Roman" w:cs="Times New Roman"/>
                <w:sz w:val="24"/>
                <w:szCs w:val="24"/>
              </w:rPr>
              <w:t>。</w:t>
            </w:r>
          </w:p>
          <w:p w:rsidR="00BB1C71" w:rsidRPr="001363CE" w:rsidRDefault="00BB1C71" w:rsidP="00BB1C71">
            <w:pPr>
              <w:jc w:val="both"/>
              <w:rPr>
                <w:rFonts w:ascii="Times New Roman" w:eastAsia="新細明體" w:hAnsi="Times New Roman" w:cs="Times New Roman"/>
                <w:sz w:val="24"/>
                <w:szCs w:val="24"/>
              </w:rPr>
            </w:pPr>
          </w:p>
        </w:tc>
      </w:tr>
      <w:tr w:rsidR="0003178D" w:rsidRPr="002F495C" w:rsidTr="00015724">
        <w:tc>
          <w:tcPr>
            <w:tcW w:w="8296" w:type="dxa"/>
          </w:tcPr>
          <w:p w:rsidR="0003178D" w:rsidRPr="003E0B9D" w:rsidRDefault="0003178D" w:rsidP="00015724">
            <w:pPr>
              <w:jc w:val="both"/>
              <w:rPr>
                <w:rFonts w:ascii="Times New Roman" w:eastAsia="新細明體" w:hAnsi="Times New Roman" w:cs="Times New Roman"/>
                <w:b/>
                <w:sz w:val="24"/>
                <w:szCs w:val="24"/>
                <w:u w:val="thick"/>
                <w:lang w:eastAsia="zh-HK"/>
              </w:rPr>
            </w:pPr>
            <w:r w:rsidRPr="003E0B9D">
              <w:rPr>
                <w:rFonts w:ascii="Times New Roman" w:eastAsia="新細明體" w:hAnsi="Times New Roman" w:cs="Times New Roman"/>
                <w:b/>
                <w:sz w:val="24"/>
                <w:szCs w:val="24"/>
                <w:highlight w:val="yellow"/>
                <w:u w:val="thick"/>
                <w:lang w:eastAsia="zh-HK"/>
              </w:rPr>
              <w:lastRenderedPageBreak/>
              <w:t>程序三：學生小組討論及課堂總結</w:t>
            </w:r>
          </w:p>
          <w:p w:rsidR="0003178D" w:rsidRPr="003E0B9D" w:rsidRDefault="0003178D" w:rsidP="00015724">
            <w:pPr>
              <w:rPr>
                <w:rFonts w:ascii="Times New Roman" w:eastAsia="新細明體" w:hAnsi="Times New Roman" w:cs="Times New Roman"/>
                <w:sz w:val="24"/>
                <w:szCs w:val="24"/>
              </w:rPr>
            </w:pPr>
          </w:p>
          <w:p w:rsidR="002930DB" w:rsidRDefault="0003178D" w:rsidP="002930DB">
            <w:pPr>
              <w:numPr>
                <w:ilvl w:val="0"/>
                <w:numId w:val="28"/>
              </w:numPr>
              <w:jc w:val="both"/>
              <w:rPr>
                <w:rFonts w:ascii="Times New Roman" w:eastAsia="新細明體" w:hAnsi="Times New Roman" w:cs="Times New Roman"/>
                <w:sz w:val="24"/>
                <w:szCs w:val="24"/>
              </w:rPr>
            </w:pPr>
            <w:r w:rsidRPr="003E0B9D">
              <w:rPr>
                <w:rFonts w:ascii="Times New Roman" w:eastAsia="新細明體" w:hAnsi="Times New Roman" w:cs="Times New Roman"/>
                <w:sz w:val="24"/>
                <w:szCs w:val="24"/>
              </w:rPr>
              <w:t>將學生分組及派發</w:t>
            </w:r>
            <w:r w:rsidRPr="003E0B9D">
              <w:rPr>
                <w:rFonts w:ascii="Times New Roman" w:eastAsia="新細明體" w:hAnsi="Times New Roman" w:cs="Times New Roman"/>
                <w:sz w:val="24"/>
                <w:szCs w:val="24"/>
                <w:shd w:val="pct15" w:color="auto" w:fill="FFFFFF"/>
              </w:rPr>
              <w:t>附件三</w:t>
            </w:r>
            <w:r w:rsidR="00D65823">
              <w:rPr>
                <w:rFonts w:ascii="Times New Roman" w:eastAsia="新細明體" w:hAnsi="Times New Roman" w:cs="Times New Roman"/>
                <w:sz w:val="24"/>
                <w:szCs w:val="24"/>
              </w:rPr>
              <w:t>學生小組討論題目</w:t>
            </w:r>
            <w:r w:rsidR="00D65823">
              <w:rPr>
                <w:rFonts w:ascii="Times New Roman" w:eastAsia="新細明體" w:hAnsi="Times New Roman" w:cs="Times New Roman" w:hint="eastAsia"/>
                <w:sz w:val="24"/>
                <w:szCs w:val="24"/>
              </w:rPr>
              <w:t>。</w:t>
            </w:r>
            <w:r w:rsidRPr="003E0B9D">
              <w:rPr>
                <w:rFonts w:ascii="Times New Roman" w:eastAsia="新細明體" w:hAnsi="Times New Roman" w:cs="Times New Roman"/>
                <w:sz w:val="24"/>
                <w:szCs w:val="24"/>
              </w:rPr>
              <w:t>該附件</w:t>
            </w:r>
            <w:r w:rsidR="00D65823">
              <w:rPr>
                <w:rFonts w:ascii="Times New Roman" w:eastAsia="新細明體" w:hAnsi="Times New Roman" w:cs="Times New Roman"/>
                <w:sz w:val="24"/>
                <w:szCs w:val="24"/>
              </w:rPr>
              <w:t>共有三</w:t>
            </w:r>
            <w:r>
              <w:rPr>
                <w:rFonts w:ascii="Times New Roman" w:eastAsia="新細明體" w:hAnsi="Times New Roman" w:cs="Times New Roman"/>
                <w:sz w:val="24"/>
                <w:szCs w:val="24"/>
              </w:rPr>
              <w:t>份</w:t>
            </w:r>
            <w:r w:rsidR="00D65823">
              <w:rPr>
                <w:rFonts w:ascii="Times New Roman" w:eastAsia="新細明體" w:hAnsi="Times New Roman" w:cs="Times New Roman"/>
                <w:sz w:val="24"/>
                <w:szCs w:val="24"/>
              </w:rPr>
              <w:t>不同形式的資料</w:t>
            </w:r>
            <w:r w:rsidR="000333D4">
              <w:rPr>
                <w:rFonts w:ascii="Times New Roman" w:eastAsia="新細明體" w:hAnsi="Times New Roman" w:cs="Times New Roman"/>
                <w:sz w:val="24"/>
                <w:szCs w:val="24"/>
              </w:rPr>
              <w:t>（資料九至十一）</w:t>
            </w:r>
            <w:r w:rsidR="00D65823">
              <w:rPr>
                <w:rFonts w:ascii="Times New Roman" w:eastAsia="新細明體" w:hAnsi="Times New Roman" w:cs="Times New Roman"/>
                <w:sz w:val="24"/>
                <w:szCs w:val="24"/>
              </w:rPr>
              <w:t>：</w:t>
            </w:r>
          </w:p>
          <w:p w:rsidR="004B7CA2" w:rsidRDefault="00D65823" w:rsidP="002930DB">
            <w:pPr>
              <w:numPr>
                <w:ilvl w:val="1"/>
                <w:numId w:val="32"/>
              </w:numPr>
              <w:jc w:val="both"/>
              <w:rPr>
                <w:rFonts w:ascii="Times New Roman" w:eastAsia="新細明體" w:hAnsi="Times New Roman" w:cs="Times New Roman"/>
                <w:sz w:val="24"/>
                <w:szCs w:val="24"/>
              </w:rPr>
            </w:pPr>
            <w:r w:rsidRPr="002930DB">
              <w:rPr>
                <w:rFonts w:ascii="Times New Roman" w:eastAsia="新細明體" w:hAnsi="Times New Roman" w:cs="Times New Roman"/>
                <w:sz w:val="24"/>
                <w:szCs w:val="24"/>
              </w:rPr>
              <w:t>資料</w:t>
            </w:r>
            <w:r w:rsidR="00684EBF" w:rsidRPr="002930DB">
              <w:rPr>
                <w:rFonts w:ascii="Times New Roman" w:eastAsia="新細明體" w:hAnsi="Times New Roman" w:cs="Times New Roman"/>
                <w:sz w:val="24"/>
                <w:szCs w:val="24"/>
              </w:rPr>
              <w:t>九</w:t>
            </w:r>
            <w:r w:rsidRPr="002930DB">
              <w:rPr>
                <w:rFonts w:ascii="Times New Roman" w:eastAsia="新細明體" w:hAnsi="Times New Roman" w:cs="Times New Roman"/>
                <w:sz w:val="24"/>
                <w:szCs w:val="24"/>
              </w:rPr>
              <w:t>視頻可配合資料六</w:t>
            </w:r>
            <w:r w:rsidR="00266F17">
              <w:rPr>
                <w:rFonts w:ascii="Times New Roman" w:eastAsia="新細明體" w:hAnsi="Times New Roman" w:cs="Times New Roman"/>
                <w:sz w:val="24"/>
                <w:szCs w:val="24"/>
              </w:rPr>
              <w:t>一併使用，</w:t>
            </w:r>
            <w:r w:rsidRPr="002930DB">
              <w:rPr>
                <w:rFonts w:ascii="Times New Roman" w:eastAsia="新細明體" w:hAnsi="Times New Roman" w:cs="Times New Roman"/>
                <w:sz w:val="24"/>
                <w:szCs w:val="24"/>
              </w:rPr>
              <w:t>增加學生對於余村發展鄉村旅遊的認識。該段視頻約長</w:t>
            </w:r>
            <w:r w:rsidRPr="002930DB">
              <w:rPr>
                <w:rFonts w:ascii="Times New Roman" w:eastAsia="新細明體" w:hAnsi="Times New Roman" w:cs="Times New Roman" w:hint="eastAsia"/>
                <w:sz w:val="24"/>
                <w:szCs w:val="24"/>
              </w:rPr>
              <w:t>6</w:t>
            </w:r>
            <w:r w:rsidRPr="002930DB">
              <w:rPr>
                <w:rFonts w:ascii="Times New Roman" w:eastAsia="新細明體" w:hAnsi="Times New Roman" w:cs="Times New Roman"/>
                <w:sz w:val="24"/>
                <w:szCs w:val="24"/>
              </w:rPr>
              <w:t>分鐘，教師可提示學生</w:t>
            </w:r>
            <w:r w:rsidR="00E3195F">
              <w:rPr>
                <w:rFonts w:ascii="Times New Roman" w:eastAsia="新細明體" w:hAnsi="Times New Roman" w:cs="Times New Roman" w:hint="eastAsia"/>
                <w:sz w:val="24"/>
                <w:szCs w:val="24"/>
                <w:lang w:eastAsia="zh-HK"/>
              </w:rPr>
              <w:t>其</w:t>
            </w:r>
            <w:r w:rsidR="00684EBF" w:rsidRPr="002930DB">
              <w:rPr>
                <w:rFonts w:ascii="Times New Roman" w:eastAsia="新細明體" w:hAnsi="Times New Roman" w:cs="Times New Roman"/>
                <w:sz w:val="24"/>
                <w:szCs w:val="24"/>
              </w:rPr>
              <w:t>內容約分</w:t>
            </w:r>
            <w:r w:rsidR="00E3195F">
              <w:rPr>
                <w:rFonts w:ascii="Times New Roman" w:eastAsia="新細明體" w:hAnsi="Times New Roman" w:cs="Times New Roman" w:hint="eastAsia"/>
                <w:sz w:val="24"/>
                <w:szCs w:val="24"/>
                <w:lang w:eastAsia="zh-HK"/>
              </w:rPr>
              <w:t>為</w:t>
            </w:r>
            <w:r w:rsidR="00684EBF" w:rsidRPr="002930DB">
              <w:rPr>
                <w:rFonts w:ascii="Times New Roman" w:eastAsia="新細明體" w:hAnsi="Times New Roman" w:cs="Times New Roman"/>
                <w:sz w:val="24"/>
                <w:szCs w:val="24"/>
              </w:rPr>
              <w:t>三部分</w:t>
            </w:r>
            <w:r w:rsidR="003A5129" w:rsidRPr="002930DB">
              <w:rPr>
                <w:rFonts w:ascii="Times New Roman" w:eastAsia="新細明體" w:hAnsi="Times New Roman" w:cs="Times New Roman"/>
                <w:sz w:val="24"/>
                <w:szCs w:val="24"/>
              </w:rPr>
              <w:t>：</w:t>
            </w:r>
          </w:p>
          <w:p w:rsidR="004B7CA2" w:rsidRDefault="003A5129" w:rsidP="004B7CA2">
            <w:pPr>
              <w:numPr>
                <w:ilvl w:val="2"/>
                <w:numId w:val="32"/>
              </w:numPr>
              <w:jc w:val="both"/>
              <w:rPr>
                <w:rFonts w:ascii="Times New Roman" w:eastAsia="新細明體" w:hAnsi="Times New Roman" w:cs="Times New Roman"/>
                <w:sz w:val="24"/>
                <w:szCs w:val="24"/>
              </w:rPr>
            </w:pPr>
            <w:r w:rsidRPr="002930DB">
              <w:rPr>
                <w:rFonts w:ascii="Times New Roman" w:eastAsia="新細明體" w:hAnsi="Times New Roman" w:cs="Times New Roman"/>
                <w:sz w:val="24"/>
                <w:szCs w:val="24"/>
              </w:rPr>
              <w:lastRenderedPageBreak/>
              <w:t>余村為</w:t>
            </w:r>
            <w:r w:rsidR="004B7CA2">
              <w:rPr>
                <w:rFonts w:ascii="Times New Roman" w:eastAsia="新細明體" w:hAnsi="Times New Roman" w:cs="Times New Roman" w:hint="eastAsia"/>
                <w:sz w:val="24"/>
                <w:szCs w:val="24"/>
                <w:lang w:eastAsia="zh-HK"/>
              </w:rPr>
              <w:t>了</w:t>
            </w:r>
            <w:r w:rsidRPr="002930DB">
              <w:rPr>
                <w:rFonts w:ascii="Times New Roman" w:eastAsia="新細明體" w:hAnsi="Times New Roman" w:cs="Times New Roman"/>
                <w:sz w:val="24"/>
                <w:szCs w:val="24"/>
              </w:rPr>
              <w:t>脫貧而大搞高</w:t>
            </w:r>
            <w:r w:rsidR="00E3195F">
              <w:rPr>
                <w:rFonts w:ascii="Times New Roman" w:eastAsia="新細明體" w:hAnsi="Times New Roman" w:cs="Times New Roman" w:hint="eastAsia"/>
                <w:sz w:val="24"/>
                <w:szCs w:val="24"/>
                <w:lang w:eastAsia="zh-HK"/>
              </w:rPr>
              <w:t>污</w:t>
            </w:r>
            <w:r w:rsidRPr="002930DB">
              <w:rPr>
                <w:rFonts w:ascii="Times New Roman" w:eastAsia="新細明體" w:hAnsi="Times New Roman" w:cs="Times New Roman"/>
                <w:sz w:val="24"/>
                <w:szCs w:val="24"/>
              </w:rPr>
              <w:t>染的鄉鎮企業</w:t>
            </w:r>
            <w:r w:rsidRPr="002930DB">
              <w:rPr>
                <w:rFonts w:ascii="Times New Roman" w:eastAsia="新細明體" w:hAnsi="Times New Roman" w:cs="Times New Roman" w:hint="eastAsia"/>
                <w:sz w:val="24"/>
                <w:szCs w:val="24"/>
              </w:rPr>
              <w:t>（留意訪問對話</w:t>
            </w:r>
            <w:r w:rsidR="009822AB" w:rsidRPr="002930DB">
              <w:rPr>
                <w:rFonts w:ascii="Times New Roman" w:eastAsia="新細明體" w:hAnsi="Times New Roman" w:cs="Times New Roman" w:hint="eastAsia"/>
                <w:sz w:val="24"/>
                <w:szCs w:val="24"/>
              </w:rPr>
              <w:t>提及的</w:t>
            </w:r>
            <w:r w:rsidRPr="002930DB">
              <w:rPr>
                <w:rFonts w:ascii="Times New Roman" w:eastAsia="新細明體" w:hAnsi="Times New Roman" w:cs="Times New Roman" w:hint="eastAsia"/>
                <w:sz w:val="24"/>
                <w:szCs w:val="24"/>
              </w:rPr>
              <w:t>「大炮一響，黃金萬兩」）</w:t>
            </w:r>
            <w:r w:rsidR="004B7CA2">
              <w:rPr>
                <w:rFonts w:ascii="Times New Roman" w:eastAsia="新細明體" w:hAnsi="Times New Roman" w:cs="Times New Roman" w:hint="eastAsia"/>
                <w:sz w:val="24"/>
                <w:szCs w:val="24"/>
              </w:rPr>
              <w:t>。</w:t>
            </w:r>
          </w:p>
          <w:p w:rsidR="004B7CA2" w:rsidRDefault="00330652" w:rsidP="004B7CA2">
            <w:pPr>
              <w:numPr>
                <w:ilvl w:val="2"/>
                <w:numId w:val="32"/>
              </w:numPr>
              <w:jc w:val="both"/>
              <w:rPr>
                <w:rFonts w:ascii="Times New Roman" w:eastAsia="新細明體" w:hAnsi="Times New Roman" w:cs="Times New Roman"/>
                <w:sz w:val="24"/>
                <w:szCs w:val="24"/>
              </w:rPr>
            </w:pPr>
            <w:r>
              <w:rPr>
                <w:rFonts w:ascii="Times New Roman" w:eastAsia="新細明體" w:hAnsi="Times New Roman" w:cs="Times New Roman"/>
                <w:sz w:val="24"/>
                <w:szCs w:val="24"/>
              </w:rPr>
              <w:t>余村</w:t>
            </w:r>
            <w:r w:rsidR="004B7CA2">
              <w:rPr>
                <w:rFonts w:ascii="Times New Roman" w:eastAsia="新細明體" w:hAnsi="Times New Roman" w:cs="Times New Roman" w:hint="eastAsia"/>
                <w:sz w:val="24"/>
                <w:szCs w:val="24"/>
                <w:lang w:eastAsia="zh-HK"/>
              </w:rPr>
              <w:t>的</w:t>
            </w:r>
            <w:r>
              <w:rPr>
                <w:rFonts w:ascii="Times New Roman" w:eastAsia="新細明體" w:hAnsi="Times New Roman" w:cs="Times New Roman"/>
                <w:sz w:val="24"/>
                <w:szCs w:val="24"/>
              </w:rPr>
              <w:t>生態環境及村民健康</w:t>
            </w:r>
            <w:r w:rsidR="004B7CA2">
              <w:rPr>
                <w:rFonts w:ascii="Times New Roman" w:eastAsia="新細明體" w:hAnsi="Times New Roman" w:cs="Times New Roman" w:hint="eastAsia"/>
                <w:sz w:val="24"/>
                <w:szCs w:val="24"/>
              </w:rPr>
              <w:t>，</w:t>
            </w:r>
            <w:r w:rsidR="004B7CA2">
              <w:rPr>
                <w:rFonts w:ascii="Times New Roman" w:eastAsia="新細明體" w:hAnsi="Times New Roman" w:cs="Times New Roman" w:hint="eastAsia"/>
                <w:sz w:val="24"/>
                <w:szCs w:val="24"/>
                <w:lang w:eastAsia="zh-HK"/>
              </w:rPr>
              <w:t>均</w:t>
            </w:r>
            <w:r w:rsidR="004B7CA2">
              <w:rPr>
                <w:rFonts w:ascii="Times New Roman" w:eastAsia="新細明體" w:hAnsi="Times New Roman" w:cs="Times New Roman"/>
                <w:sz w:val="24"/>
                <w:szCs w:val="24"/>
              </w:rPr>
              <w:t>受</w:t>
            </w:r>
            <w:r w:rsidR="004B7CA2">
              <w:rPr>
                <w:rFonts w:ascii="Times New Roman" w:eastAsia="新細明體" w:hAnsi="Times New Roman" w:cs="Times New Roman" w:hint="eastAsia"/>
                <w:sz w:val="24"/>
                <w:szCs w:val="24"/>
                <w:lang w:eastAsia="zh-HK"/>
              </w:rPr>
              <w:t>到</w:t>
            </w:r>
            <w:r w:rsidR="004B7CA2">
              <w:rPr>
                <w:rFonts w:ascii="Times New Roman" w:eastAsia="新細明體" w:hAnsi="Times New Roman" w:cs="Times New Roman"/>
                <w:sz w:val="24"/>
                <w:szCs w:val="24"/>
              </w:rPr>
              <w:t>高污染產業的影響</w:t>
            </w:r>
            <w:r w:rsidR="004B7CA2">
              <w:rPr>
                <w:rFonts w:ascii="Times New Roman" w:eastAsia="新細明體" w:hAnsi="Times New Roman" w:cs="Times New Roman" w:hint="eastAsia"/>
                <w:sz w:val="24"/>
                <w:szCs w:val="24"/>
              </w:rPr>
              <w:t>。</w:t>
            </w:r>
          </w:p>
          <w:p w:rsidR="002930DB" w:rsidRDefault="002930DB" w:rsidP="004B7CA2">
            <w:pPr>
              <w:numPr>
                <w:ilvl w:val="2"/>
                <w:numId w:val="32"/>
              </w:numPr>
              <w:jc w:val="both"/>
              <w:rPr>
                <w:rFonts w:ascii="Times New Roman" w:eastAsia="新細明體" w:hAnsi="Times New Roman" w:cs="Times New Roman"/>
                <w:sz w:val="24"/>
                <w:szCs w:val="24"/>
              </w:rPr>
            </w:pPr>
            <w:r w:rsidRPr="002930DB">
              <w:rPr>
                <w:rFonts w:ascii="Times New Roman" w:eastAsia="新細明體" w:hAnsi="Times New Roman" w:cs="Times New Roman"/>
                <w:sz w:val="24"/>
                <w:szCs w:val="24"/>
              </w:rPr>
              <w:t>余村</w:t>
            </w:r>
            <w:r w:rsidR="004B7CA2">
              <w:rPr>
                <w:rFonts w:ascii="Times New Roman" w:eastAsia="新細明體" w:hAnsi="Times New Roman" w:cs="Times New Roman"/>
                <w:sz w:val="24"/>
                <w:szCs w:val="24"/>
              </w:rPr>
              <w:t>轉型發展的方向與中國經濟發展</w:t>
            </w:r>
            <w:r w:rsidR="004B7CA2">
              <w:rPr>
                <w:rFonts w:ascii="Times New Roman" w:eastAsia="新細明體" w:hAnsi="Times New Roman" w:cs="Times New Roman" w:hint="eastAsia"/>
                <w:sz w:val="24"/>
                <w:szCs w:val="24"/>
                <w:lang w:eastAsia="zh-HK"/>
              </w:rPr>
              <w:t>有密切</w:t>
            </w:r>
            <w:r w:rsidRPr="002930DB">
              <w:rPr>
                <w:rFonts w:ascii="Times New Roman" w:eastAsia="新細明體" w:hAnsi="Times New Roman" w:cs="Times New Roman"/>
                <w:sz w:val="24"/>
                <w:szCs w:val="24"/>
              </w:rPr>
              <w:t>關係。</w:t>
            </w:r>
          </w:p>
          <w:p w:rsidR="002930DB" w:rsidRPr="002930DB" w:rsidRDefault="002930DB" w:rsidP="002930DB">
            <w:pPr>
              <w:pStyle w:val="a4"/>
              <w:numPr>
                <w:ilvl w:val="1"/>
                <w:numId w:val="32"/>
              </w:numPr>
              <w:ind w:leftChars="0"/>
              <w:jc w:val="both"/>
              <w:rPr>
                <w:rFonts w:ascii="Times New Roman" w:eastAsia="新細明體" w:hAnsi="Times New Roman" w:cs="Times New Roman"/>
                <w:sz w:val="24"/>
                <w:szCs w:val="24"/>
              </w:rPr>
            </w:pPr>
            <w:r w:rsidRPr="002930DB">
              <w:rPr>
                <w:rFonts w:ascii="Times New Roman" w:eastAsia="新細明體" w:hAnsi="Times New Roman" w:cs="Times New Roman"/>
                <w:sz w:val="24"/>
                <w:szCs w:val="24"/>
              </w:rPr>
              <w:t>資料十是</w:t>
            </w:r>
            <w:r w:rsidR="00E70973">
              <w:rPr>
                <w:rFonts w:ascii="Times New Roman" w:eastAsia="新細明體" w:hAnsi="Times New Roman" w:cs="Times New Roman" w:hint="eastAsia"/>
                <w:sz w:val="24"/>
                <w:szCs w:val="24"/>
              </w:rPr>
              <w:t>2013</w:t>
            </w:r>
            <w:r w:rsidR="00E70973">
              <w:rPr>
                <w:rFonts w:ascii="Times New Roman" w:eastAsia="新細明體" w:hAnsi="Times New Roman" w:cs="Times New Roman" w:hint="eastAsia"/>
                <w:sz w:val="24"/>
                <w:szCs w:val="24"/>
                <w:lang w:eastAsia="zh-HK"/>
              </w:rPr>
              <w:t>年</w:t>
            </w:r>
            <w:r w:rsidR="00E97177">
              <w:rPr>
                <w:rFonts w:ascii="Times New Roman" w:eastAsia="新細明體" w:hAnsi="Times New Roman" w:cs="Times New Roman" w:hint="eastAsia"/>
                <w:sz w:val="24"/>
                <w:szCs w:val="24"/>
                <w:lang w:eastAsia="zh-HK"/>
              </w:rPr>
              <w:t>至</w:t>
            </w:r>
            <w:r w:rsidR="00E97177">
              <w:rPr>
                <w:rFonts w:ascii="Times New Roman" w:eastAsia="新細明體" w:hAnsi="Times New Roman" w:cs="Times New Roman" w:hint="eastAsia"/>
                <w:sz w:val="24"/>
                <w:szCs w:val="24"/>
              </w:rPr>
              <w:t>20</w:t>
            </w:r>
            <w:r w:rsidR="00E70973">
              <w:rPr>
                <w:rFonts w:ascii="Times New Roman" w:eastAsia="新細明體" w:hAnsi="Times New Roman" w:cs="Times New Roman" w:hint="eastAsia"/>
                <w:sz w:val="24"/>
                <w:szCs w:val="24"/>
              </w:rPr>
              <w:t>19</w:t>
            </w:r>
            <w:r w:rsidRPr="002930DB">
              <w:rPr>
                <w:rFonts w:ascii="Times New Roman" w:eastAsia="新細明體" w:hAnsi="Times New Roman" w:cs="Times New Roman" w:hint="eastAsia"/>
                <w:sz w:val="24"/>
                <w:szCs w:val="24"/>
              </w:rPr>
              <w:t>年全國國民人均可支配收入</w:t>
            </w:r>
            <w:r w:rsidR="00E97177">
              <w:rPr>
                <w:rFonts w:ascii="Times New Roman" w:eastAsia="新細明體" w:hAnsi="Times New Roman" w:cs="Times New Roman" w:hint="eastAsia"/>
                <w:sz w:val="24"/>
                <w:szCs w:val="24"/>
              </w:rPr>
              <w:t>，</w:t>
            </w:r>
            <w:r w:rsidR="00E97177">
              <w:rPr>
                <w:rFonts w:ascii="Times New Roman" w:eastAsia="新細明體" w:hAnsi="Times New Roman" w:cs="Times New Roman" w:hint="eastAsia"/>
                <w:sz w:val="24"/>
                <w:szCs w:val="24"/>
                <w:lang w:eastAsia="zh-HK"/>
              </w:rPr>
              <w:t>以</w:t>
            </w:r>
            <w:r w:rsidRPr="002930DB">
              <w:rPr>
                <w:rFonts w:ascii="Times New Roman" w:eastAsia="新細明體" w:hAnsi="Times New Roman" w:cs="Times New Roman" w:hint="eastAsia"/>
                <w:sz w:val="24"/>
                <w:szCs w:val="24"/>
              </w:rPr>
              <w:t>及中國國內旅遊情況</w:t>
            </w:r>
            <w:r w:rsidR="00E97177">
              <w:rPr>
                <w:rFonts w:ascii="Times New Roman" w:eastAsia="新細明體" w:hAnsi="Times New Roman" w:cs="Times New Roman" w:hint="eastAsia"/>
                <w:sz w:val="24"/>
                <w:szCs w:val="24"/>
              </w:rPr>
              <w:t>的統計數據，</w:t>
            </w:r>
            <w:r w:rsidR="00E97177">
              <w:rPr>
                <w:rFonts w:ascii="Times New Roman" w:eastAsia="新細明體" w:hAnsi="Times New Roman" w:cs="Times New Roman" w:hint="eastAsia"/>
                <w:sz w:val="24"/>
                <w:szCs w:val="24"/>
                <w:lang w:eastAsia="zh-HK"/>
              </w:rPr>
              <w:t>可以</w:t>
            </w:r>
            <w:r w:rsidR="00266F17">
              <w:rPr>
                <w:rFonts w:ascii="Times New Roman" w:eastAsia="新細明體" w:hAnsi="Times New Roman" w:cs="Times New Roman" w:hint="eastAsia"/>
                <w:sz w:val="24"/>
                <w:szCs w:val="24"/>
              </w:rPr>
              <w:t>幫助學生分析余村轉型發展的方向，以及取得成果的</w:t>
            </w:r>
            <w:r w:rsidR="00E97177">
              <w:rPr>
                <w:rFonts w:ascii="Times New Roman" w:eastAsia="新細明體" w:hAnsi="Times New Roman" w:cs="Times New Roman" w:hint="eastAsia"/>
                <w:sz w:val="24"/>
                <w:szCs w:val="24"/>
                <w:lang w:eastAsia="zh-HK"/>
              </w:rPr>
              <w:t>外在客觀因素</w:t>
            </w:r>
            <w:r w:rsidR="00BB1C71">
              <w:rPr>
                <w:rStyle w:val="ae"/>
                <w:rFonts w:ascii="Times New Roman" w:eastAsia="新細明體" w:hAnsi="Times New Roman" w:cs="Times New Roman"/>
                <w:sz w:val="24"/>
                <w:szCs w:val="24"/>
              </w:rPr>
              <w:footnoteReference w:id="2"/>
            </w:r>
            <w:r w:rsidR="00266F17">
              <w:rPr>
                <w:rFonts w:ascii="Times New Roman" w:eastAsia="新細明體" w:hAnsi="Times New Roman" w:cs="Times New Roman" w:hint="eastAsia"/>
                <w:sz w:val="24"/>
                <w:szCs w:val="24"/>
              </w:rPr>
              <w:t>。</w:t>
            </w:r>
          </w:p>
          <w:p w:rsidR="0003178D" w:rsidRPr="002930DB" w:rsidRDefault="002930DB" w:rsidP="000E31B4">
            <w:pPr>
              <w:numPr>
                <w:ilvl w:val="1"/>
                <w:numId w:val="32"/>
              </w:numPr>
              <w:jc w:val="both"/>
              <w:rPr>
                <w:rFonts w:ascii="Times New Roman" w:eastAsia="新細明體" w:hAnsi="Times New Roman" w:cs="Times New Roman"/>
                <w:sz w:val="24"/>
                <w:szCs w:val="24"/>
              </w:rPr>
            </w:pPr>
            <w:r>
              <w:rPr>
                <w:rFonts w:ascii="Times New Roman" w:eastAsia="新細明體" w:hAnsi="Times New Roman" w:cs="Times New Roman"/>
                <w:sz w:val="24"/>
                <w:szCs w:val="24"/>
              </w:rPr>
              <w:t>資料十一</w:t>
            </w:r>
            <w:r w:rsidR="000E31B4">
              <w:rPr>
                <w:rFonts w:ascii="Times New Roman" w:eastAsia="新細明體" w:hAnsi="Times New Roman" w:cs="Times New Roman"/>
                <w:sz w:val="24"/>
                <w:szCs w:val="24"/>
              </w:rPr>
              <w:t>引述</w:t>
            </w:r>
            <w:r w:rsidR="000E31B4" w:rsidRPr="000E31B4">
              <w:rPr>
                <w:rFonts w:ascii="Times New Roman" w:eastAsia="新細明體" w:hAnsi="Times New Roman" w:cs="Times New Roman" w:hint="eastAsia"/>
                <w:sz w:val="24"/>
                <w:szCs w:val="24"/>
              </w:rPr>
              <w:t>聯合國世界旅遊組織秘書長</w:t>
            </w:r>
            <w:r w:rsidR="000E31B4">
              <w:rPr>
                <w:rFonts w:ascii="Times New Roman" w:eastAsia="新細明體" w:hAnsi="Times New Roman" w:cs="Times New Roman" w:hint="eastAsia"/>
                <w:sz w:val="24"/>
                <w:szCs w:val="24"/>
              </w:rPr>
              <w:t>的說話，指出評選「最佳旅遊鄉村」的意義。</w:t>
            </w:r>
          </w:p>
          <w:p w:rsidR="0003178D" w:rsidRPr="003E0B9D" w:rsidRDefault="0003178D" w:rsidP="0003178D">
            <w:pPr>
              <w:numPr>
                <w:ilvl w:val="0"/>
                <w:numId w:val="28"/>
              </w:numPr>
              <w:jc w:val="both"/>
              <w:rPr>
                <w:rFonts w:ascii="Times New Roman" w:eastAsia="新細明體" w:hAnsi="Times New Roman" w:cs="Times New Roman"/>
                <w:sz w:val="24"/>
                <w:szCs w:val="24"/>
              </w:rPr>
            </w:pPr>
            <w:r w:rsidRPr="003E0B9D">
              <w:rPr>
                <w:rFonts w:ascii="Times New Roman" w:eastAsia="新細明體" w:hAnsi="Times New Roman" w:cs="Times New Roman"/>
                <w:sz w:val="24"/>
                <w:szCs w:val="24"/>
              </w:rPr>
              <w:t>學生閱讀資料</w:t>
            </w:r>
            <w:r>
              <w:rPr>
                <w:rFonts w:ascii="Times New Roman" w:eastAsia="新細明體" w:hAnsi="Times New Roman" w:cs="Times New Roman"/>
                <w:sz w:val="24"/>
                <w:szCs w:val="24"/>
              </w:rPr>
              <w:t>後可開始</w:t>
            </w:r>
            <w:r w:rsidR="006416FD">
              <w:rPr>
                <w:rFonts w:ascii="Times New Roman" w:eastAsia="新細明體" w:hAnsi="Times New Roman" w:cs="Times New Roman"/>
                <w:sz w:val="24"/>
                <w:szCs w:val="24"/>
              </w:rPr>
              <w:t>小組討論。工作紙設定了三</w:t>
            </w:r>
            <w:r w:rsidRPr="003E0B9D">
              <w:rPr>
                <w:rFonts w:ascii="Times New Roman" w:eastAsia="新細明體" w:hAnsi="Times New Roman" w:cs="Times New Roman"/>
                <w:sz w:val="24"/>
                <w:szCs w:val="24"/>
              </w:rPr>
              <w:t>題討論問題：</w:t>
            </w:r>
          </w:p>
          <w:p w:rsidR="006416FD" w:rsidRPr="000358F9" w:rsidRDefault="0003178D" w:rsidP="000358F9">
            <w:pPr>
              <w:numPr>
                <w:ilvl w:val="1"/>
                <w:numId w:val="32"/>
              </w:numPr>
              <w:jc w:val="both"/>
              <w:rPr>
                <w:rFonts w:ascii="Times New Roman" w:eastAsia="新細明體" w:hAnsi="Times New Roman" w:cs="Times New Roman"/>
                <w:sz w:val="24"/>
                <w:szCs w:val="24"/>
              </w:rPr>
            </w:pPr>
            <w:r w:rsidRPr="006416FD">
              <w:rPr>
                <w:rFonts w:ascii="Times New Roman" w:eastAsia="新細明體" w:hAnsi="Times New Roman" w:cs="Times New Roman"/>
                <w:sz w:val="24"/>
                <w:szCs w:val="24"/>
              </w:rPr>
              <w:t>第</w:t>
            </w:r>
            <w:r w:rsidRPr="006416FD">
              <w:rPr>
                <w:rFonts w:ascii="Times New Roman" w:eastAsia="新細明體" w:hAnsi="Times New Roman" w:cs="Times New Roman"/>
                <w:sz w:val="24"/>
                <w:szCs w:val="24"/>
              </w:rPr>
              <w:t>1</w:t>
            </w:r>
            <w:r w:rsidRPr="006416FD">
              <w:rPr>
                <w:rFonts w:ascii="Times New Roman" w:eastAsia="新細明體" w:hAnsi="Times New Roman" w:cs="Times New Roman"/>
                <w:sz w:val="24"/>
                <w:szCs w:val="24"/>
              </w:rPr>
              <w:t>題要求學生</w:t>
            </w:r>
            <w:r w:rsidR="006416FD" w:rsidRPr="006416FD">
              <w:rPr>
                <w:rFonts w:ascii="Times New Roman" w:eastAsia="新細明體" w:hAnsi="Times New Roman" w:cs="Times New Roman"/>
                <w:sz w:val="24"/>
                <w:szCs w:val="24"/>
              </w:rPr>
              <w:t>根據資料，說明余村的發展歷程，</w:t>
            </w:r>
            <w:r w:rsidR="006416FD" w:rsidRPr="006416FD">
              <w:rPr>
                <w:rFonts w:ascii="Times New Roman" w:eastAsia="新細明體" w:hAnsi="Times New Roman" w:cs="Times New Roman" w:hint="eastAsia"/>
                <w:sz w:val="24"/>
                <w:szCs w:val="24"/>
              </w:rPr>
              <w:t>怎樣經歷習近平主席認為人們認識綠水青山與金山銀山關係的三個階段</w:t>
            </w:r>
            <w:r w:rsidR="00736494">
              <w:rPr>
                <w:rFonts w:ascii="Times New Roman" w:eastAsia="新細明體" w:hAnsi="Times New Roman" w:cs="Times New Roman" w:hint="eastAsia"/>
                <w:sz w:val="24"/>
                <w:szCs w:val="24"/>
              </w:rPr>
              <w:t>，</w:t>
            </w:r>
            <w:r w:rsidR="00736494">
              <w:rPr>
                <w:rFonts w:ascii="Times New Roman" w:eastAsia="新細明體" w:hAnsi="Times New Roman" w:cs="Times New Roman" w:hint="eastAsia"/>
                <w:sz w:val="24"/>
                <w:szCs w:val="24"/>
                <w:lang w:eastAsia="zh-HK"/>
              </w:rPr>
              <w:t>期望</w:t>
            </w:r>
            <w:r w:rsidR="000358F9">
              <w:rPr>
                <w:rFonts w:ascii="Times New Roman" w:eastAsia="新細明體" w:hAnsi="Times New Roman" w:cs="Times New Roman" w:hint="eastAsia"/>
                <w:sz w:val="24"/>
                <w:szCs w:val="24"/>
              </w:rPr>
              <w:t>培養學生應用</w:t>
            </w:r>
            <w:r w:rsidR="00CE6A1F">
              <w:rPr>
                <w:rFonts w:ascii="Times New Roman" w:eastAsia="新細明體" w:hAnsi="Times New Roman" w:cs="Times New Roman" w:hint="eastAsia"/>
                <w:sz w:val="24"/>
                <w:szCs w:val="24"/>
              </w:rPr>
              <w:t>相關</w:t>
            </w:r>
            <w:r w:rsidR="000358F9">
              <w:rPr>
                <w:rFonts w:ascii="Times New Roman" w:eastAsia="新細明體" w:hAnsi="Times New Roman" w:cs="Times New Roman" w:hint="eastAsia"/>
                <w:sz w:val="24"/>
                <w:szCs w:val="24"/>
              </w:rPr>
              <w:t>例子以解說理論的能力</w:t>
            </w:r>
            <w:r w:rsidR="00E72B02">
              <w:rPr>
                <w:rFonts w:ascii="Times New Roman" w:eastAsia="新細明體" w:hAnsi="Times New Roman" w:cs="Times New Roman" w:hint="eastAsia"/>
                <w:sz w:val="24"/>
                <w:szCs w:val="24"/>
              </w:rPr>
              <w:t>。</w:t>
            </w:r>
          </w:p>
          <w:p w:rsidR="00A9756A" w:rsidRDefault="0003178D" w:rsidP="00A9756A">
            <w:pPr>
              <w:numPr>
                <w:ilvl w:val="1"/>
                <w:numId w:val="32"/>
              </w:numPr>
              <w:jc w:val="both"/>
              <w:rPr>
                <w:rFonts w:ascii="Times New Roman" w:eastAsia="新細明體" w:hAnsi="Times New Roman" w:cs="Times New Roman"/>
                <w:sz w:val="24"/>
                <w:szCs w:val="24"/>
              </w:rPr>
            </w:pPr>
            <w:r w:rsidRPr="003E0B9D">
              <w:rPr>
                <w:rFonts w:ascii="Times New Roman" w:eastAsia="新細明體" w:hAnsi="Times New Roman" w:cs="Times New Roman"/>
                <w:sz w:val="24"/>
                <w:szCs w:val="24"/>
              </w:rPr>
              <w:t>第</w:t>
            </w:r>
            <w:r w:rsidRPr="003E0B9D">
              <w:rPr>
                <w:rFonts w:ascii="Times New Roman" w:eastAsia="新細明體" w:hAnsi="Times New Roman" w:cs="Times New Roman"/>
                <w:sz w:val="24"/>
                <w:szCs w:val="24"/>
              </w:rPr>
              <w:t>2</w:t>
            </w:r>
            <w:r w:rsidRPr="003E0B9D">
              <w:rPr>
                <w:rFonts w:ascii="Times New Roman" w:eastAsia="新細明體" w:hAnsi="Times New Roman" w:cs="Times New Roman"/>
                <w:sz w:val="24"/>
                <w:szCs w:val="24"/>
              </w:rPr>
              <w:t>題</w:t>
            </w:r>
            <w:r w:rsidR="00A9756A">
              <w:rPr>
                <w:rFonts w:ascii="Times New Roman" w:eastAsia="新細明體" w:hAnsi="Times New Roman" w:cs="Times New Roman" w:hint="eastAsia"/>
                <w:sz w:val="24"/>
                <w:szCs w:val="24"/>
              </w:rPr>
              <w:t>要求學生討論余村</w:t>
            </w:r>
            <w:r w:rsidR="00A9756A" w:rsidRPr="00A9756A">
              <w:rPr>
                <w:rFonts w:ascii="Times New Roman" w:eastAsia="新細明體" w:hAnsi="Times New Roman" w:cs="Times New Roman" w:hint="eastAsia"/>
                <w:sz w:val="24"/>
                <w:szCs w:val="24"/>
              </w:rPr>
              <w:t>得以成功發展鄉村旅遊</w:t>
            </w:r>
            <w:r w:rsidR="00A9756A">
              <w:rPr>
                <w:rFonts w:ascii="Times New Roman" w:eastAsia="新細明體" w:hAnsi="Times New Roman" w:cs="Times New Roman" w:hint="eastAsia"/>
                <w:sz w:val="24"/>
                <w:szCs w:val="24"/>
              </w:rPr>
              <w:t>的原因</w:t>
            </w:r>
            <w:r w:rsidR="00CE6A1F">
              <w:rPr>
                <w:rFonts w:ascii="Times New Roman" w:eastAsia="新細明體" w:hAnsi="Times New Roman" w:cs="Times New Roman" w:hint="eastAsia"/>
                <w:sz w:val="24"/>
                <w:szCs w:val="24"/>
              </w:rPr>
              <w:t>。此題</w:t>
            </w:r>
            <w:r w:rsidR="00A9756A">
              <w:rPr>
                <w:rFonts w:ascii="Times New Roman" w:eastAsia="新細明體" w:hAnsi="Times New Roman" w:cs="Times New Roman" w:hint="eastAsia"/>
                <w:sz w:val="24"/>
                <w:szCs w:val="24"/>
              </w:rPr>
              <w:t>旨在培養學生應用統計數據</w:t>
            </w:r>
            <w:r w:rsidR="00CE6A1F">
              <w:rPr>
                <w:rFonts w:ascii="Times New Roman" w:eastAsia="新細明體" w:hAnsi="Times New Roman" w:cs="Times New Roman" w:hint="eastAsia"/>
                <w:sz w:val="24"/>
                <w:szCs w:val="24"/>
              </w:rPr>
              <w:t>及相關知識，藉以</w:t>
            </w:r>
            <w:r w:rsidR="00A9756A">
              <w:rPr>
                <w:rFonts w:ascii="Times New Roman" w:eastAsia="新細明體" w:hAnsi="Times New Roman" w:cs="Times New Roman" w:hint="eastAsia"/>
                <w:sz w:val="24"/>
                <w:szCs w:val="24"/>
              </w:rPr>
              <w:t>解釋事件</w:t>
            </w:r>
            <w:r w:rsidR="00736494">
              <w:rPr>
                <w:rFonts w:ascii="Times New Roman" w:eastAsia="新細明體" w:hAnsi="Times New Roman" w:cs="Times New Roman" w:hint="eastAsia"/>
                <w:sz w:val="24"/>
                <w:szCs w:val="24"/>
                <w:lang w:eastAsia="zh-HK"/>
              </w:rPr>
              <w:t>相互</w:t>
            </w:r>
            <w:r w:rsidR="00A9756A">
              <w:rPr>
                <w:rFonts w:ascii="Times New Roman" w:eastAsia="新細明體" w:hAnsi="Times New Roman" w:cs="Times New Roman" w:hint="eastAsia"/>
                <w:sz w:val="24"/>
                <w:szCs w:val="24"/>
              </w:rPr>
              <w:t>關係的能力。</w:t>
            </w:r>
          </w:p>
          <w:p w:rsidR="0003178D" w:rsidRPr="00CE6A1F" w:rsidRDefault="006F2493" w:rsidP="00CE6A1F">
            <w:pPr>
              <w:numPr>
                <w:ilvl w:val="1"/>
                <w:numId w:val="32"/>
              </w:numPr>
              <w:jc w:val="both"/>
              <w:rPr>
                <w:rFonts w:ascii="Times New Roman" w:eastAsia="新細明體" w:hAnsi="Times New Roman" w:cs="Times New Roman"/>
                <w:sz w:val="24"/>
                <w:szCs w:val="24"/>
              </w:rPr>
            </w:pPr>
            <w:r>
              <w:rPr>
                <w:rFonts w:ascii="Times New Roman" w:eastAsia="新細明體" w:hAnsi="Times New Roman" w:cs="Times New Roman" w:hint="eastAsia"/>
                <w:sz w:val="24"/>
                <w:szCs w:val="24"/>
              </w:rPr>
              <w:t>第</w:t>
            </w:r>
            <w:r>
              <w:rPr>
                <w:rFonts w:ascii="Times New Roman" w:eastAsia="新細明體" w:hAnsi="Times New Roman" w:cs="Times New Roman" w:hint="eastAsia"/>
                <w:sz w:val="24"/>
                <w:szCs w:val="24"/>
              </w:rPr>
              <w:t>3</w:t>
            </w:r>
            <w:r>
              <w:rPr>
                <w:rFonts w:ascii="Times New Roman" w:eastAsia="新細明體" w:hAnsi="Times New Roman" w:cs="Times New Roman" w:hint="eastAsia"/>
                <w:sz w:val="24"/>
                <w:szCs w:val="24"/>
              </w:rPr>
              <w:t>題</w:t>
            </w:r>
            <w:r w:rsidR="00CE6A1F">
              <w:rPr>
                <w:rFonts w:ascii="Times New Roman" w:eastAsia="新細明體" w:hAnsi="Times New Roman" w:cs="Times New Roman" w:hint="eastAsia"/>
                <w:sz w:val="24"/>
                <w:szCs w:val="24"/>
              </w:rPr>
              <w:t>要求學生</w:t>
            </w:r>
            <w:r w:rsidR="00CE6A1F" w:rsidRPr="00CE6A1F">
              <w:rPr>
                <w:rFonts w:ascii="Times New Roman" w:eastAsia="新細明體" w:hAnsi="Times New Roman" w:cs="Times New Roman" w:hint="eastAsia"/>
                <w:sz w:val="24"/>
                <w:szCs w:val="24"/>
              </w:rPr>
              <w:t>評價余村發展鄉村旅遊的歷程和成果</w:t>
            </w:r>
            <w:r w:rsidR="0003178D">
              <w:rPr>
                <w:rFonts w:ascii="Times New Roman" w:eastAsia="新細明體" w:hAnsi="Times New Roman" w:cs="Times New Roman" w:hint="eastAsia"/>
                <w:sz w:val="24"/>
                <w:szCs w:val="24"/>
              </w:rPr>
              <w:t>。</w:t>
            </w:r>
            <w:r w:rsidR="00CE6A1F">
              <w:rPr>
                <w:rFonts w:ascii="Times New Roman" w:eastAsia="新細明體" w:hAnsi="Times New Roman" w:cs="Times New Roman" w:hint="eastAsia"/>
                <w:sz w:val="24"/>
                <w:szCs w:val="24"/>
              </w:rPr>
              <w:t>學生需要綜合各份相關資料，</w:t>
            </w:r>
            <w:r w:rsidR="00CE6A1F" w:rsidRPr="000B2F51">
              <w:rPr>
                <w:rFonts w:ascii="Times New Roman" w:eastAsia="新細明體" w:hAnsi="Times New Roman" w:cs="Times New Roman" w:hint="eastAsia"/>
                <w:sz w:val="24"/>
                <w:szCs w:val="24"/>
              </w:rPr>
              <w:t>並</w:t>
            </w:r>
            <w:r w:rsidR="000B2F51">
              <w:rPr>
                <w:rFonts w:ascii="Times New Roman" w:eastAsia="新細明體" w:hAnsi="Times New Roman" w:cs="Times New Roman" w:hint="eastAsia"/>
                <w:sz w:val="24"/>
                <w:szCs w:val="24"/>
                <w:lang w:eastAsia="zh-HK"/>
              </w:rPr>
              <w:t>就適當的項目</w:t>
            </w:r>
            <w:r w:rsidR="00CE6A1F" w:rsidRPr="000B2F51">
              <w:rPr>
                <w:rFonts w:ascii="Times New Roman" w:eastAsia="新細明體" w:hAnsi="Times New Roman" w:cs="Times New Roman" w:hint="eastAsia"/>
                <w:sz w:val="24"/>
                <w:szCs w:val="24"/>
              </w:rPr>
              <w:t>而提出其個人意見</w:t>
            </w:r>
            <w:r w:rsidR="0003178D" w:rsidRPr="00CE6A1F">
              <w:rPr>
                <w:rFonts w:ascii="Times New Roman" w:eastAsia="新細明體" w:hAnsi="Times New Roman" w:cs="Times New Roman"/>
                <w:sz w:val="24"/>
                <w:szCs w:val="24"/>
              </w:rPr>
              <w:t>。</w:t>
            </w:r>
          </w:p>
          <w:p w:rsidR="0003178D" w:rsidRPr="006D17B3" w:rsidRDefault="0003178D" w:rsidP="0003178D">
            <w:pPr>
              <w:numPr>
                <w:ilvl w:val="0"/>
                <w:numId w:val="32"/>
              </w:numPr>
              <w:jc w:val="both"/>
              <w:rPr>
                <w:rFonts w:ascii="Times New Roman" w:eastAsia="新細明體" w:hAnsi="Times New Roman" w:cs="Times New Roman"/>
                <w:sz w:val="24"/>
                <w:szCs w:val="24"/>
              </w:rPr>
            </w:pPr>
            <w:r w:rsidRPr="003E0B9D">
              <w:rPr>
                <w:rFonts w:ascii="Times New Roman" w:eastAsia="新細明體" w:hAnsi="Times New Roman" w:cs="Times New Roman"/>
                <w:sz w:val="24"/>
                <w:szCs w:val="24"/>
              </w:rPr>
              <w:t>邀請學生匯報討論結果，</w:t>
            </w:r>
            <w:r>
              <w:rPr>
                <w:rFonts w:ascii="Times New Roman" w:eastAsia="新細明體" w:hAnsi="Times New Roman" w:cs="Times New Roman"/>
                <w:sz w:val="24"/>
                <w:szCs w:val="24"/>
              </w:rPr>
              <w:t>並</w:t>
            </w:r>
            <w:r w:rsidRPr="006D17B3">
              <w:rPr>
                <w:rFonts w:ascii="Times New Roman" w:eastAsia="新細明體" w:hAnsi="Times New Roman" w:cs="Times New Roman"/>
                <w:sz w:val="24"/>
                <w:szCs w:val="24"/>
              </w:rPr>
              <w:t>結合個人認識及參考工作紙的提示，點評及補充學生的匯報內容。例如：</w:t>
            </w:r>
          </w:p>
          <w:p w:rsidR="00CE6A1F" w:rsidRDefault="00F96FAF" w:rsidP="00D14464">
            <w:pPr>
              <w:numPr>
                <w:ilvl w:val="1"/>
                <w:numId w:val="32"/>
              </w:numPr>
              <w:jc w:val="both"/>
              <w:rPr>
                <w:rFonts w:ascii="Times New Roman" w:eastAsia="新細明體" w:hAnsi="Times New Roman" w:cs="Times New Roman"/>
                <w:sz w:val="24"/>
                <w:szCs w:val="24"/>
              </w:rPr>
            </w:pPr>
            <w:r>
              <w:rPr>
                <w:rFonts w:ascii="Times New Roman" w:eastAsia="新細明體" w:hAnsi="Times New Roman" w:cs="Times New Roman" w:hint="eastAsia"/>
                <w:sz w:val="24"/>
                <w:szCs w:val="24"/>
              </w:rPr>
              <w:t>習近平主席的「兩山論」理念是有實際例證</w:t>
            </w:r>
            <w:r w:rsidR="00CE6A1F" w:rsidRPr="00CE6A1F">
              <w:rPr>
                <w:rFonts w:ascii="Times New Roman" w:eastAsia="新細明體" w:hAnsi="Times New Roman" w:cs="Times New Roman" w:hint="eastAsia"/>
                <w:sz w:val="24"/>
                <w:szCs w:val="24"/>
              </w:rPr>
              <w:t>支持。</w:t>
            </w:r>
            <w:r w:rsidR="00CE6A1F">
              <w:rPr>
                <w:rFonts w:ascii="Times New Roman" w:eastAsia="新細明體" w:hAnsi="Times New Roman" w:cs="Times New Roman" w:hint="eastAsia"/>
                <w:sz w:val="24"/>
                <w:szCs w:val="24"/>
              </w:rPr>
              <w:t>稍後派發的</w:t>
            </w:r>
            <w:r w:rsidR="00D14464">
              <w:rPr>
                <w:rFonts w:ascii="Times New Roman" w:eastAsia="新細明體" w:hAnsi="Times New Roman" w:cs="Times New Roman" w:hint="eastAsia"/>
                <w:sz w:val="24"/>
                <w:szCs w:val="24"/>
              </w:rPr>
              <w:t>課後</w:t>
            </w:r>
            <w:r w:rsidR="00CE6A1F">
              <w:rPr>
                <w:rFonts w:ascii="Times New Roman" w:eastAsia="新細明體" w:hAnsi="Times New Roman" w:cs="Times New Roman" w:hint="eastAsia"/>
                <w:sz w:val="24"/>
                <w:szCs w:val="24"/>
              </w:rPr>
              <w:t>延伸習作題目，將有更多與此相關的</w:t>
            </w:r>
            <w:r>
              <w:rPr>
                <w:rFonts w:ascii="Times New Roman" w:eastAsia="新細明體" w:hAnsi="Times New Roman" w:cs="Times New Roman" w:hint="eastAsia"/>
                <w:sz w:val="24"/>
                <w:szCs w:val="24"/>
              </w:rPr>
              <w:t>例子</w:t>
            </w:r>
            <w:r w:rsidR="00CE6A1F">
              <w:rPr>
                <w:rFonts w:ascii="Times New Roman" w:eastAsia="新細明體" w:hAnsi="Times New Roman" w:cs="Times New Roman" w:hint="eastAsia"/>
                <w:sz w:val="24"/>
                <w:szCs w:val="24"/>
              </w:rPr>
              <w:t>。</w:t>
            </w:r>
          </w:p>
          <w:p w:rsidR="00F96FAF" w:rsidRDefault="00F96FAF" w:rsidP="0003178D">
            <w:pPr>
              <w:numPr>
                <w:ilvl w:val="1"/>
                <w:numId w:val="32"/>
              </w:numPr>
              <w:jc w:val="both"/>
              <w:rPr>
                <w:rFonts w:ascii="Times New Roman" w:eastAsia="新細明體" w:hAnsi="Times New Roman" w:cs="Times New Roman"/>
                <w:sz w:val="24"/>
                <w:szCs w:val="24"/>
              </w:rPr>
            </w:pPr>
            <w:r>
              <w:rPr>
                <w:rFonts w:ascii="Times New Roman" w:eastAsia="新細明體" w:hAnsi="Times New Roman" w:cs="Times New Roman" w:hint="eastAsia"/>
                <w:sz w:val="24"/>
                <w:szCs w:val="24"/>
              </w:rPr>
              <w:t>余村</w:t>
            </w:r>
            <w:r w:rsidR="00D14464">
              <w:rPr>
                <w:rFonts w:ascii="Times New Roman" w:eastAsia="新細明體" w:hAnsi="Times New Roman" w:cs="Times New Roman" w:hint="eastAsia"/>
                <w:sz w:val="24"/>
                <w:szCs w:val="24"/>
              </w:rPr>
              <w:t>入選聯合國世界旅遊組織「最佳旅遊鄉村」名單，</w:t>
            </w:r>
            <w:r>
              <w:rPr>
                <w:rFonts w:ascii="Times New Roman" w:eastAsia="新細明體" w:hAnsi="Times New Roman" w:cs="Times New Roman" w:hint="eastAsia"/>
                <w:sz w:val="24"/>
                <w:szCs w:val="24"/>
              </w:rPr>
              <w:t>反映當地</w:t>
            </w:r>
            <w:r w:rsidR="009B65BC">
              <w:rPr>
                <w:rFonts w:ascii="Times New Roman" w:eastAsia="新細明體" w:hAnsi="Times New Roman" w:cs="Times New Roman" w:hint="eastAsia"/>
                <w:sz w:val="24"/>
                <w:szCs w:val="24"/>
              </w:rPr>
              <w:t>的發展經驗</w:t>
            </w:r>
            <w:r w:rsidR="001F0925">
              <w:rPr>
                <w:rFonts w:ascii="Times New Roman" w:eastAsia="新細明體" w:hAnsi="Times New Roman" w:cs="Times New Roman" w:hint="eastAsia"/>
                <w:sz w:val="24"/>
                <w:szCs w:val="24"/>
              </w:rPr>
              <w:t>不僅可以在國內推廣，亦同時</w:t>
            </w:r>
            <w:r w:rsidR="005C6BDD">
              <w:rPr>
                <w:rFonts w:ascii="Times New Roman" w:eastAsia="新細明體" w:hAnsi="Times New Roman" w:cs="Times New Roman" w:hint="eastAsia"/>
                <w:sz w:val="24"/>
                <w:szCs w:val="24"/>
                <w:lang w:eastAsia="zh-HK"/>
              </w:rPr>
              <w:t>獲</w:t>
            </w:r>
            <w:r w:rsidR="005C6BDD">
              <w:rPr>
                <w:rFonts w:ascii="Times New Roman" w:eastAsia="新細明體" w:hAnsi="Times New Roman" w:cs="Times New Roman" w:hint="eastAsia"/>
                <w:sz w:val="24"/>
                <w:szCs w:val="24"/>
              </w:rPr>
              <w:t>得國際社會</w:t>
            </w:r>
            <w:r w:rsidR="005C6BDD">
              <w:rPr>
                <w:rFonts w:ascii="Times New Roman" w:eastAsia="新細明體" w:hAnsi="Times New Roman" w:cs="Times New Roman" w:hint="eastAsia"/>
                <w:sz w:val="24"/>
                <w:szCs w:val="24"/>
                <w:lang w:eastAsia="zh-HK"/>
              </w:rPr>
              <w:t>讚許</w:t>
            </w:r>
            <w:r w:rsidR="009B65BC">
              <w:rPr>
                <w:rFonts w:ascii="Times New Roman" w:eastAsia="新細明體" w:hAnsi="Times New Roman" w:cs="Times New Roman" w:hint="eastAsia"/>
                <w:sz w:val="24"/>
                <w:szCs w:val="24"/>
              </w:rPr>
              <w:t>。</w:t>
            </w:r>
          </w:p>
          <w:p w:rsidR="0003178D" w:rsidRPr="00D14464" w:rsidRDefault="00AD6A3D" w:rsidP="0003178D">
            <w:pPr>
              <w:numPr>
                <w:ilvl w:val="1"/>
                <w:numId w:val="32"/>
              </w:numPr>
              <w:jc w:val="both"/>
              <w:rPr>
                <w:rFonts w:ascii="Times New Roman" w:eastAsia="新細明體" w:hAnsi="Times New Roman" w:cs="Times New Roman"/>
                <w:sz w:val="24"/>
                <w:szCs w:val="24"/>
              </w:rPr>
            </w:pPr>
            <w:r>
              <w:rPr>
                <w:rFonts w:ascii="Times New Roman" w:eastAsia="新細明體" w:hAnsi="Times New Roman" w:cs="Times New Roman" w:hint="eastAsia"/>
                <w:sz w:val="24"/>
                <w:szCs w:val="24"/>
              </w:rPr>
              <w:t>從</w:t>
            </w:r>
            <w:r w:rsidR="00F96FAF">
              <w:rPr>
                <w:rFonts w:ascii="Times New Roman" w:eastAsia="新細明體" w:hAnsi="Times New Roman" w:cs="Times New Roman" w:hint="eastAsia"/>
                <w:sz w:val="24"/>
                <w:szCs w:val="24"/>
              </w:rPr>
              <w:t>余村</w:t>
            </w:r>
            <w:r w:rsidR="00930844">
              <w:rPr>
                <w:rFonts w:ascii="Times New Roman" w:eastAsia="新細明體" w:hAnsi="Times New Roman" w:cs="Times New Roman" w:hint="eastAsia"/>
                <w:sz w:val="24"/>
                <w:szCs w:val="24"/>
              </w:rPr>
              <w:t>轉型</w:t>
            </w:r>
            <w:r>
              <w:rPr>
                <w:rFonts w:ascii="Times New Roman" w:eastAsia="新細明體" w:hAnsi="Times New Roman" w:cs="Times New Roman" w:hint="eastAsia"/>
                <w:sz w:val="24"/>
                <w:szCs w:val="24"/>
              </w:rPr>
              <w:t>發展</w:t>
            </w:r>
            <w:r w:rsidR="00930844">
              <w:rPr>
                <w:rFonts w:ascii="Times New Roman" w:eastAsia="新細明體" w:hAnsi="Times New Roman" w:cs="Times New Roman" w:hint="eastAsia"/>
                <w:sz w:val="24"/>
                <w:szCs w:val="24"/>
              </w:rPr>
              <w:t>鄉村旅遊及取得成果的</w:t>
            </w:r>
            <w:r w:rsidR="00F96FAF">
              <w:rPr>
                <w:rFonts w:ascii="Times New Roman" w:eastAsia="新細明體" w:hAnsi="Times New Roman" w:cs="Times New Roman" w:hint="eastAsia"/>
                <w:sz w:val="24"/>
                <w:szCs w:val="24"/>
              </w:rPr>
              <w:t>歷</w:t>
            </w:r>
            <w:r w:rsidR="00930844">
              <w:rPr>
                <w:rFonts w:ascii="Times New Roman" w:eastAsia="新細明體" w:hAnsi="Times New Roman" w:cs="Times New Roman" w:hint="eastAsia"/>
                <w:sz w:val="24"/>
                <w:szCs w:val="24"/>
              </w:rPr>
              <w:t>程</w:t>
            </w:r>
            <w:r w:rsidR="00F96FAF">
              <w:rPr>
                <w:rFonts w:ascii="Times New Roman" w:eastAsia="新細明體" w:hAnsi="Times New Roman" w:cs="Times New Roman" w:hint="eastAsia"/>
                <w:sz w:val="24"/>
                <w:szCs w:val="24"/>
              </w:rPr>
              <w:t>，證明了</w:t>
            </w:r>
            <w:r w:rsidR="00F96FAF" w:rsidRPr="00F72723">
              <w:rPr>
                <w:rFonts w:ascii="Times New Roman" w:eastAsia="新細明體" w:hAnsi="Times New Roman" w:cs="Times New Roman" w:hint="eastAsia"/>
                <w:sz w:val="24"/>
                <w:szCs w:val="24"/>
              </w:rPr>
              <w:t>維護生態文明</w:t>
            </w:r>
            <w:r w:rsidR="00651418">
              <w:rPr>
                <w:rFonts w:ascii="Times New Roman" w:eastAsia="新細明體" w:hAnsi="Times New Roman" w:cs="Times New Roman" w:hint="eastAsia"/>
                <w:sz w:val="24"/>
                <w:szCs w:val="24"/>
              </w:rPr>
              <w:t>的重要。</w:t>
            </w:r>
            <w:r w:rsidR="00E1290D">
              <w:rPr>
                <w:rFonts w:ascii="Times New Roman" w:eastAsia="新細明體" w:hAnsi="Times New Roman" w:cs="Times New Roman" w:hint="eastAsia"/>
                <w:sz w:val="24"/>
                <w:szCs w:val="24"/>
                <w:lang w:eastAsia="zh-HK"/>
              </w:rPr>
              <w:t>教師</w:t>
            </w:r>
            <w:r w:rsidR="00651418">
              <w:rPr>
                <w:rFonts w:ascii="Times New Roman" w:eastAsia="新細明體" w:hAnsi="Times New Roman" w:cs="Times New Roman" w:hint="eastAsia"/>
                <w:sz w:val="24"/>
                <w:szCs w:val="24"/>
                <w:lang w:eastAsia="zh-HK"/>
              </w:rPr>
              <w:t>可</w:t>
            </w:r>
            <w:r w:rsidR="00F96FAF">
              <w:rPr>
                <w:rFonts w:ascii="Times New Roman" w:eastAsia="新細明體" w:hAnsi="Times New Roman" w:cs="Times New Roman" w:hint="eastAsia"/>
                <w:sz w:val="24"/>
                <w:szCs w:val="24"/>
              </w:rPr>
              <w:t>藉此鼓勵學生</w:t>
            </w:r>
            <w:r w:rsidR="00E1290D">
              <w:rPr>
                <w:rFonts w:ascii="Times New Roman" w:eastAsia="新細明體" w:hAnsi="Times New Roman" w:cs="Times New Roman" w:hint="eastAsia"/>
                <w:sz w:val="24"/>
                <w:szCs w:val="24"/>
              </w:rPr>
              <w:t>身體力行，</w:t>
            </w:r>
            <w:r w:rsidR="00F96FAF" w:rsidRPr="00F72723">
              <w:rPr>
                <w:rFonts w:ascii="Times New Roman" w:eastAsia="新細明體" w:hAnsi="Times New Roman" w:cs="Times New Roman" w:hint="eastAsia"/>
                <w:sz w:val="24"/>
                <w:szCs w:val="24"/>
              </w:rPr>
              <w:t>於日常生活</w:t>
            </w:r>
            <w:r w:rsidR="00F96FAF">
              <w:rPr>
                <w:rFonts w:ascii="Times New Roman" w:eastAsia="新細明體" w:hAnsi="Times New Roman" w:cs="Times New Roman" w:hint="eastAsia"/>
                <w:sz w:val="24"/>
                <w:szCs w:val="24"/>
              </w:rPr>
              <w:t>當中致力</w:t>
            </w:r>
            <w:r w:rsidR="00F96FAF" w:rsidRPr="00F72723">
              <w:rPr>
                <w:rFonts w:ascii="Times New Roman" w:eastAsia="新細明體" w:hAnsi="Times New Roman" w:cs="Times New Roman" w:hint="eastAsia"/>
                <w:sz w:val="24"/>
                <w:szCs w:val="24"/>
              </w:rPr>
              <w:t>保護環境</w:t>
            </w:r>
            <w:r w:rsidR="00651418">
              <w:rPr>
                <w:rFonts w:ascii="Times New Roman" w:eastAsia="新細明體" w:hAnsi="Times New Roman" w:cs="Times New Roman" w:hint="eastAsia"/>
                <w:sz w:val="24"/>
                <w:szCs w:val="24"/>
              </w:rPr>
              <w:t>，</w:t>
            </w:r>
            <w:r w:rsidR="00651418">
              <w:rPr>
                <w:rFonts w:ascii="Times New Roman" w:eastAsia="新細明體" w:hAnsi="Times New Roman" w:cs="Times New Roman" w:hint="eastAsia"/>
                <w:sz w:val="24"/>
                <w:szCs w:val="24"/>
                <w:lang w:eastAsia="zh-HK"/>
              </w:rPr>
              <w:t>從而培養學生建立正確的價值觀</w:t>
            </w:r>
            <w:r w:rsidR="00651418">
              <w:rPr>
                <w:rFonts w:ascii="Times New Roman" w:eastAsia="新細明體" w:hAnsi="Times New Roman" w:cs="Times New Roman" w:hint="eastAsia"/>
                <w:sz w:val="24"/>
                <w:szCs w:val="24"/>
              </w:rPr>
              <w:t>。</w:t>
            </w:r>
          </w:p>
          <w:p w:rsidR="0003178D" w:rsidRPr="00F93D19" w:rsidRDefault="0003178D" w:rsidP="00624B5D">
            <w:pPr>
              <w:numPr>
                <w:ilvl w:val="0"/>
                <w:numId w:val="32"/>
              </w:numPr>
              <w:jc w:val="both"/>
              <w:rPr>
                <w:rFonts w:ascii="Times New Roman" w:eastAsia="新細明體" w:hAnsi="Times New Roman" w:cs="Times New Roman"/>
                <w:sz w:val="24"/>
                <w:szCs w:val="24"/>
              </w:rPr>
            </w:pPr>
            <w:r>
              <w:rPr>
                <w:rFonts w:ascii="Times New Roman" w:eastAsia="新細明體" w:hAnsi="Times New Roman" w:cs="Times New Roman"/>
                <w:sz w:val="24"/>
                <w:szCs w:val="24"/>
              </w:rPr>
              <w:t>派發</w:t>
            </w:r>
            <w:r w:rsidRPr="008D3EAE">
              <w:rPr>
                <w:rFonts w:ascii="Times New Roman" w:eastAsia="新細明體" w:hAnsi="Times New Roman" w:cs="Times New Roman"/>
                <w:sz w:val="24"/>
                <w:szCs w:val="24"/>
                <w:shd w:val="pct15" w:color="auto" w:fill="FFFFFF"/>
              </w:rPr>
              <w:t>附件四</w:t>
            </w:r>
            <w:r w:rsidRPr="003E0B9D">
              <w:rPr>
                <w:rFonts w:ascii="Times New Roman" w:eastAsia="新細明體" w:hAnsi="Times New Roman" w:cs="Times New Roman"/>
                <w:sz w:val="24"/>
                <w:szCs w:val="24"/>
              </w:rPr>
              <w:t>課堂</w:t>
            </w:r>
            <w:r>
              <w:rPr>
                <w:rFonts w:ascii="Times New Roman" w:eastAsia="新細明體" w:hAnsi="Times New Roman" w:cs="Times New Roman"/>
                <w:sz w:val="24"/>
                <w:szCs w:val="24"/>
              </w:rPr>
              <w:t>總結資料，</w:t>
            </w:r>
            <w:r w:rsidR="00F40E51">
              <w:rPr>
                <w:rFonts w:ascii="Times New Roman" w:eastAsia="新細明體" w:hAnsi="Times New Roman" w:cs="Times New Roman"/>
                <w:sz w:val="24"/>
                <w:szCs w:val="24"/>
              </w:rPr>
              <w:t>從</w:t>
            </w:r>
            <w:r w:rsidR="00624B5D">
              <w:rPr>
                <w:rFonts w:ascii="Times New Roman" w:eastAsia="新細明體" w:hAnsi="Times New Roman" w:cs="Times New Roman"/>
                <w:sz w:val="24"/>
                <w:szCs w:val="24"/>
              </w:rPr>
              <w:t>國家</w:t>
            </w:r>
            <w:r w:rsidR="000A3272">
              <w:rPr>
                <w:rFonts w:ascii="Times New Roman" w:eastAsia="新細明體" w:hAnsi="Times New Roman" w:cs="Times New Roman"/>
                <w:sz w:val="24"/>
                <w:szCs w:val="24"/>
              </w:rPr>
              <w:t>致力</w:t>
            </w:r>
            <w:r w:rsidR="00AD6A3D">
              <w:rPr>
                <w:rFonts w:ascii="Times New Roman" w:eastAsia="新細明體" w:hAnsi="Times New Roman" w:cs="Times New Roman"/>
                <w:sz w:val="24"/>
                <w:szCs w:val="24"/>
              </w:rPr>
              <w:t>保護環境的行動</w:t>
            </w:r>
            <w:r w:rsidR="000A3272">
              <w:rPr>
                <w:rFonts w:ascii="Times New Roman" w:eastAsia="新細明體" w:hAnsi="Times New Roman" w:cs="Times New Roman"/>
                <w:sz w:val="24"/>
                <w:szCs w:val="24"/>
              </w:rPr>
              <w:t>，以及取得重要</w:t>
            </w:r>
            <w:r w:rsidR="00AD6A3D">
              <w:rPr>
                <w:rFonts w:ascii="Times New Roman" w:eastAsia="新細明體" w:hAnsi="Times New Roman" w:cs="Times New Roman"/>
                <w:sz w:val="24"/>
                <w:szCs w:val="24"/>
              </w:rPr>
              <w:t>成果的角度，</w:t>
            </w:r>
            <w:r>
              <w:rPr>
                <w:rFonts w:ascii="Times New Roman" w:eastAsia="新細明體" w:hAnsi="Times New Roman" w:cs="Times New Roman"/>
                <w:sz w:val="24"/>
                <w:szCs w:val="24"/>
              </w:rPr>
              <w:t>總結</w:t>
            </w:r>
            <w:r w:rsidRPr="003E0B9D">
              <w:rPr>
                <w:rFonts w:ascii="Times New Roman" w:eastAsia="新細明體" w:hAnsi="Times New Roman" w:cs="Times New Roman"/>
                <w:sz w:val="24"/>
                <w:szCs w:val="24"/>
              </w:rPr>
              <w:t>教學內容：</w:t>
            </w:r>
          </w:p>
          <w:p w:rsidR="00BD6B66" w:rsidRDefault="00BD6B66" w:rsidP="00AD6A3D">
            <w:pPr>
              <w:numPr>
                <w:ilvl w:val="1"/>
                <w:numId w:val="32"/>
              </w:numPr>
              <w:jc w:val="both"/>
              <w:rPr>
                <w:rFonts w:ascii="Times New Roman" w:eastAsia="新細明體" w:hAnsi="Times New Roman" w:cs="Times New Roman"/>
                <w:sz w:val="24"/>
                <w:szCs w:val="24"/>
              </w:rPr>
            </w:pPr>
            <w:r>
              <w:rPr>
                <w:rFonts w:ascii="Times New Roman" w:eastAsia="新細明體" w:hAnsi="Times New Roman" w:cs="Times New Roman"/>
                <w:sz w:val="24"/>
                <w:szCs w:val="24"/>
              </w:rPr>
              <w:t>利用資料十二，指出中國將會繼續從不同範疇</w:t>
            </w:r>
            <w:r w:rsidR="00E1290D">
              <w:rPr>
                <w:rFonts w:ascii="Times New Roman" w:eastAsia="新細明體" w:hAnsi="Times New Roman" w:cs="Times New Roman" w:hint="eastAsia"/>
                <w:sz w:val="24"/>
                <w:szCs w:val="24"/>
              </w:rPr>
              <w:t>（例如堅持可持續發展、重視</w:t>
            </w:r>
            <w:r>
              <w:rPr>
                <w:rFonts w:ascii="Times New Roman" w:eastAsia="新細明體" w:hAnsi="Times New Roman" w:cs="Times New Roman" w:hint="eastAsia"/>
                <w:sz w:val="24"/>
                <w:szCs w:val="24"/>
              </w:rPr>
              <w:t>自然生態</w:t>
            </w:r>
            <w:r w:rsidR="00E1290D">
              <w:rPr>
                <w:rFonts w:ascii="Times New Roman" w:eastAsia="新細明體" w:hAnsi="Times New Roman" w:cs="Times New Roman" w:hint="eastAsia"/>
                <w:sz w:val="24"/>
                <w:szCs w:val="24"/>
                <w:lang w:eastAsia="zh-HK"/>
              </w:rPr>
              <w:t>的</w:t>
            </w:r>
            <w:r w:rsidR="00E1290D">
              <w:rPr>
                <w:rFonts w:ascii="Times New Roman" w:eastAsia="新細明體" w:hAnsi="Times New Roman" w:cs="Times New Roman" w:hint="eastAsia"/>
                <w:sz w:val="24"/>
                <w:szCs w:val="24"/>
              </w:rPr>
              <w:t>保</w:t>
            </w:r>
            <w:r w:rsidR="00E1290D">
              <w:rPr>
                <w:rFonts w:ascii="Times New Roman" w:eastAsia="新細明體" w:hAnsi="Times New Roman" w:cs="Times New Roman" w:hint="eastAsia"/>
                <w:sz w:val="24"/>
                <w:szCs w:val="24"/>
                <w:lang w:eastAsia="zh-HK"/>
              </w:rPr>
              <w:t>護</w:t>
            </w:r>
            <w:r>
              <w:rPr>
                <w:rFonts w:ascii="Times New Roman" w:eastAsia="新細明體" w:hAnsi="Times New Roman" w:cs="Times New Roman" w:hint="eastAsia"/>
                <w:sz w:val="24"/>
                <w:szCs w:val="24"/>
              </w:rPr>
              <w:t>、積極從整體化方向推進「美麗中國」建設）</w:t>
            </w:r>
            <w:r w:rsidR="00E1290D">
              <w:rPr>
                <w:rFonts w:ascii="Times New Roman" w:eastAsia="新細明體" w:hAnsi="Times New Roman" w:cs="Times New Roman" w:hint="eastAsia"/>
                <w:sz w:val="24"/>
                <w:szCs w:val="24"/>
                <w:lang w:eastAsia="zh-HK"/>
              </w:rPr>
              <w:t>展開行動</w:t>
            </w:r>
            <w:r>
              <w:rPr>
                <w:rFonts w:ascii="Times New Roman" w:eastAsia="新細明體" w:hAnsi="Times New Roman" w:cs="Times New Roman" w:hint="eastAsia"/>
                <w:sz w:val="24"/>
                <w:szCs w:val="24"/>
              </w:rPr>
              <w:t>，</w:t>
            </w:r>
            <w:r w:rsidR="00624B5D">
              <w:rPr>
                <w:rFonts w:ascii="Times New Roman" w:eastAsia="新細明體" w:hAnsi="Times New Roman" w:cs="Times New Roman" w:hint="eastAsia"/>
                <w:sz w:val="24"/>
                <w:szCs w:val="24"/>
              </w:rPr>
              <w:t>務求</w:t>
            </w:r>
            <w:r w:rsidR="00624B5D">
              <w:rPr>
                <w:rFonts w:ascii="Times New Roman" w:eastAsia="新細明體" w:hAnsi="Times New Roman" w:cs="Times New Roman"/>
                <w:sz w:val="24"/>
                <w:szCs w:val="24"/>
              </w:rPr>
              <w:t>推動各項</w:t>
            </w:r>
            <w:r>
              <w:rPr>
                <w:rFonts w:ascii="Times New Roman" w:eastAsia="新細明體" w:hAnsi="Times New Roman" w:cs="Times New Roman"/>
                <w:sz w:val="24"/>
                <w:szCs w:val="24"/>
              </w:rPr>
              <w:t>保護環境</w:t>
            </w:r>
            <w:r w:rsidR="00624B5D">
              <w:rPr>
                <w:rFonts w:ascii="Times New Roman" w:eastAsia="新細明體" w:hAnsi="Times New Roman" w:cs="Times New Roman"/>
                <w:sz w:val="24"/>
                <w:szCs w:val="24"/>
              </w:rPr>
              <w:t>的政策得以落實</w:t>
            </w:r>
            <w:r>
              <w:rPr>
                <w:rFonts w:ascii="Times New Roman" w:eastAsia="新細明體" w:hAnsi="Times New Roman" w:cs="Times New Roman"/>
                <w:sz w:val="24"/>
                <w:szCs w:val="24"/>
              </w:rPr>
              <w:t>。</w:t>
            </w:r>
          </w:p>
          <w:p w:rsidR="00F72723" w:rsidRPr="00624B5D" w:rsidRDefault="00DB73D5" w:rsidP="00AD6A3D">
            <w:pPr>
              <w:numPr>
                <w:ilvl w:val="1"/>
                <w:numId w:val="32"/>
              </w:numPr>
              <w:jc w:val="both"/>
              <w:rPr>
                <w:rFonts w:ascii="Times New Roman" w:eastAsia="新細明體" w:hAnsi="Times New Roman" w:cs="Times New Roman"/>
                <w:sz w:val="24"/>
                <w:szCs w:val="24"/>
              </w:rPr>
            </w:pPr>
            <w:r>
              <w:rPr>
                <w:rFonts w:ascii="Times New Roman" w:eastAsia="新細明體" w:hAnsi="Times New Roman" w:cs="Times New Roman"/>
                <w:sz w:val="24"/>
                <w:szCs w:val="24"/>
              </w:rPr>
              <w:t>播放資料十三兩段視頻，說明中國在保護環境方面取得</w:t>
            </w:r>
            <w:r w:rsidR="000A3272">
              <w:rPr>
                <w:rFonts w:ascii="Times New Roman" w:eastAsia="新細明體" w:hAnsi="Times New Roman" w:cs="Times New Roman"/>
                <w:sz w:val="24"/>
                <w:szCs w:val="24"/>
              </w:rPr>
              <w:t>重要成果</w:t>
            </w:r>
            <w:r>
              <w:rPr>
                <w:rFonts w:ascii="Times New Roman" w:eastAsia="新細明體" w:hAnsi="Times New Roman" w:cs="Times New Roman"/>
                <w:sz w:val="24"/>
                <w:szCs w:val="24"/>
              </w:rPr>
              <w:t>，並同時在國際社會擔當環保重任，彰顯大國風範。</w:t>
            </w:r>
          </w:p>
          <w:p w:rsidR="0003178D" w:rsidRDefault="00624B5D" w:rsidP="00AD6A3D">
            <w:pPr>
              <w:numPr>
                <w:ilvl w:val="1"/>
                <w:numId w:val="32"/>
              </w:numPr>
              <w:jc w:val="both"/>
              <w:rPr>
                <w:rFonts w:ascii="Times New Roman" w:eastAsia="新細明體" w:hAnsi="Times New Roman" w:cs="Times New Roman"/>
                <w:sz w:val="24"/>
                <w:szCs w:val="24"/>
              </w:rPr>
            </w:pPr>
            <w:r>
              <w:rPr>
                <w:rFonts w:ascii="Times New Roman" w:eastAsia="新細明體" w:hAnsi="Times New Roman" w:cs="Times New Roman" w:hint="eastAsia"/>
                <w:sz w:val="24"/>
                <w:szCs w:val="24"/>
              </w:rPr>
              <w:t>期望學生</w:t>
            </w:r>
            <w:r w:rsidR="005878FB">
              <w:rPr>
                <w:rFonts w:ascii="Times New Roman" w:eastAsia="新細明體" w:hAnsi="Times New Roman" w:cs="Times New Roman" w:hint="eastAsia"/>
                <w:sz w:val="24"/>
                <w:szCs w:val="24"/>
              </w:rPr>
              <w:t>肯定國家保護環境的</w:t>
            </w:r>
            <w:r w:rsidR="005878FB">
              <w:rPr>
                <w:rFonts w:ascii="Times New Roman" w:eastAsia="新細明體" w:hAnsi="Times New Roman" w:cs="Times New Roman" w:hint="eastAsia"/>
                <w:sz w:val="24"/>
                <w:szCs w:val="24"/>
                <w:lang w:eastAsia="zh-HK"/>
              </w:rPr>
              <w:t>努力</w:t>
            </w:r>
            <w:r w:rsidR="00F72723" w:rsidRPr="00F72723">
              <w:rPr>
                <w:rFonts w:ascii="Times New Roman" w:eastAsia="新細明體" w:hAnsi="Times New Roman" w:cs="Times New Roman" w:hint="eastAsia"/>
                <w:sz w:val="24"/>
                <w:szCs w:val="24"/>
              </w:rPr>
              <w:t>和成果，提升國民身分認同</w:t>
            </w:r>
            <w:r w:rsidR="0003178D">
              <w:rPr>
                <w:rFonts w:ascii="Times New Roman" w:eastAsia="新細明體" w:hAnsi="Times New Roman" w:cs="Times New Roman" w:hint="eastAsia"/>
                <w:sz w:val="24"/>
                <w:szCs w:val="24"/>
              </w:rPr>
              <w:t>。</w:t>
            </w:r>
          </w:p>
          <w:p w:rsidR="00BB1C71" w:rsidRPr="00624B5D" w:rsidRDefault="00BB1C71" w:rsidP="00BB1C71">
            <w:pPr>
              <w:ind w:left="851"/>
              <w:jc w:val="both"/>
              <w:rPr>
                <w:rFonts w:ascii="Times New Roman" w:eastAsia="新細明體" w:hAnsi="Times New Roman" w:cs="Times New Roman"/>
                <w:sz w:val="24"/>
                <w:szCs w:val="24"/>
              </w:rPr>
            </w:pPr>
          </w:p>
        </w:tc>
      </w:tr>
      <w:tr w:rsidR="0003178D" w:rsidRPr="002F495C" w:rsidTr="00015724">
        <w:tc>
          <w:tcPr>
            <w:tcW w:w="8296" w:type="dxa"/>
          </w:tcPr>
          <w:p w:rsidR="0003178D" w:rsidRPr="003E0B9D" w:rsidRDefault="0003178D" w:rsidP="00015724">
            <w:pPr>
              <w:jc w:val="both"/>
              <w:rPr>
                <w:rFonts w:ascii="Times New Roman" w:eastAsia="新細明體" w:hAnsi="Times New Roman" w:cs="Times New Roman"/>
                <w:b/>
                <w:sz w:val="24"/>
                <w:szCs w:val="24"/>
                <w:u w:val="thick"/>
                <w:lang w:eastAsia="zh-HK"/>
              </w:rPr>
            </w:pPr>
            <w:r w:rsidRPr="003E0B9D">
              <w:rPr>
                <w:rFonts w:ascii="Times New Roman" w:eastAsia="新細明體" w:hAnsi="Times New Roman" w:cs="Times New Roman"/>
                <w:b/>
                <w:sz w:val="24"/>
                <w:szCs w:val="24"/>
                <w:highlight w:val="yellow"/>
                <w:u w:val="thick"/>
                <w:lang w:eastAsia="zh-HK"/>
              </w:rPr>
              <w:lastRenderedPageBreak/>
              <w:t>程序四：課後延伸習作</w:t>
            </w:r>
          </w:p>
          <w:p w:rsidR="0003178D" w:rsidRPr="003E0B9D" w:rsidRDefault="0003178D" w:rsidP="00015724">
            <w:pPr>
              <w:jc w:val="both"/>
              <w:rPr>
                <w:rFonts w:ascii="Times New Roman" w:eastAsia="新細明體" w:hAnsi="Times New Roman" w:cs="Times New Roman"/>
                <w:b/>
                <w:sz w:val="24"/>
                <w:szCs w:val="24"/>
                <w:u w:val="thick"/>
                <w:lang w:eastAsia="zh-HK"/>
              </w:rPr>
            </w:pPr>
          </w:p>
          <w:p w:rsidR="0003178D" w:rsidRPr="003E0B9D" w:rsidRDefault="0003178D" w:rsidP="0003178D">
            <w:pPr>
              <w:numPr>
                <w:ilvl w:val="0"/>
                <w:numId w:val="29"/>
              </w:numPr>
              <w:jc w:val="both"/>
              <w:rPr>
                <w:rFonts w:ascii="Times New Roman" w:eastAsia="新細明體" w:hAnsi="Times New Roman" w:cs="Times New Roman"/>
                <w:sz w:val="24"/>
                <w:szCs w:val="24"/>
              </w:rPr>
            </w:pPr>
            <w:r w:rsidRPr="003E0B9D">
              <w:rPr>
                <w:rFonts w:ascii="Times New Roman" w:eastAsia="新細明體" w:hAnsi="Times New Roman" w:cs="Times New Roman"/>
                <w:sz w:val="24"/>
                <w:szCs w:val="24"/>
              </w:rPr>
              <w:t>派發</w:t>
            </w:r>
            <w:r>
              <w:rPr>
                <w:rFonts w:ascii="Times New Roman" w:eastAsia="新細明體" w:hAnsi="Times New Roman" w:cs="Times New Roman"/>
                <w:sz w:val="24"/>
                <w:szCs w:val="24"/>
                <w:shd w:val="pct15" w:color="auto" w:fill="FFFFFF"/>
              </w:rPr>
              <w:t>附件五</w:t>
            </w:r>
            <w:r w:rsidRPr="003E0B9D">
              <w:rPr>
                <w:rFonts w:ascii="Times New Roman" w:eastAsia="新細明體" w:hAnsi="Times New Roman" w:cs="Times New Roman"/>
                <w:sz w:val="24"/>
                <w:szCs w:val="24"/>
              </w:rPr>
              <w:t>課後延伸習作，要求學生於課後完成。</w:t>
            </w:r>
          </w:p>
          <w:p w:rsidR="00E23527" w:rsidRDefault="0003178D" w:rsidP="0003178D">
            <w:pPr>
              <w:numPr>
                <w:ilvl w:val="0"/>
                <w:numId w:val="29"/>
              </w:numPr>
              <w:jc w:val="both"/>
              <w:rPr>
                <w:rFonts w:ascii="Times New Roman" w:eastAsia="新細明體" w:hAnsi="Times New Roman" w:cs="Times New Roman"/>
                <w:sz w:val="24"/>
                <w:szCs w:val="24"/>
              </w:rPr>
            </w:pPr>
            <w:r w:rsidRPr="003E0B9D">
              <w:rPr>
                <w:rFonts w:ascii="Times New Roman" w:eastAsia="新細明體" w:hAnsi="Times New Roman" w:cs="Times New Roman"/>
                <w:sz w:val="24"/>
                <w:szCs w:val="24"/>
              </w:rPr>
              <w:t>該份習作以</w:t>
            </w:r>
            <w:r w:rsidR="00E23527">
              <w:rPr>
                <w:rFonts w:ascii="Times New Roman" w:eastAsia="新細明體" w:hAnsi="Times New Roman" w:cs="Times New Roman"/>
                <w:sz w:val="24"/>
                <w:szCs w:val="24"/>
              </w:rPr>
              <w:t>中國八條入選聯合國世界旅遊組織「最佳旅遊鄉村</w:t>
            </w:r>
            <w:r w:rsidR="00E23527">
              <w:rPr>
                <w:rFonts w:ascii="Times New Roman" w:eastAsia="新細明體" w:hAnsi="Times New Roman" w:cs="Times New Roman" w:hint="eastAsia"/>
                <w:sz w:val="24"/>
                <w:szCs w:val="24"/>
              </w:rPr>
              <w:t>」</w:t>
            </w:r>
            <w:r w:rsidR="00E23527">
              <w:rPr>
                <w:rFonts w:ascii="Times New Roman" w:eastAsia="新細明體" w:hAnsi="Times New Roman" w:cs="Times New Roman"/>
                <w:sz w:val="24"/>
                <w:szCs w:val="24"/>
              </w:rPr>
              <w:t>名單的鄉村為主題，</w:t>
            </w:r>
            <w:r w:rsidR="003C54AE">
              <w:rPr>
                <w:rFonts w:ascii="Times New Roman" w:eastAsia="新細明體" w:hAnsi="Times New Roman" w:cs="Times New Roman"/>
                <w:sz w:val="24"/>
                <w:szCs w:val="24"/>
              </w:rPr>
              <w:t>旨在讓學生</w:t>
            </w:r>
            <w:r w:rsidR="003C54AE" w:rsidRPr="00A5099F">
              <w:rPr>
                <w:rFonts w:ascii="Times New Roman" w:eastAsia="新細明體" w:hAnsi="Times New Roman" w:cs="Times New Roman" w:hint="eastAsia"/>
                <w:sz w:val="24"/>
                <w:szCs w:val="24"/>
              </w:rPr>
              <w:t>應用課堂</w:t>
            </w:r>
            <w:r w:rsidR="003C54AE">
              <w:rPr>
                <w:rFonts w:ascii="Times New Roman" w:eastAsia="新細明體" w:hAnsi="Times New Roman" w:cs="Times New Roman" w:hint="eastAsia"/>
                <w:sz w:val="24"/>
                <w:szCs w:val="24"/>
              </w:rPr>
              <w:t>及以往</w:t>
            </w:r>
            <w:r w:rsidR="003C54AE" w:rsidRPr="00A5099F">
              <w:rPr>
                <w:rFonts w:ascii="Times New Roman" w:eastAsia="新細明體" w:hAnsi="Times New Roman" w:cs="Times New Roman" w:hint="eastAsia"/>
                <w:sz w:val="24"/>
                <w:szCs w:val="24"/>
              </w:rPr>
              <w:t>所學</w:t>
            </w:r>
            <w:r w:rsidR="003C54AE">
              <w:rPr>
                <w:rFonts w:ascii="Times New Roman" w:eastAsia="新細明體" w:hAnsi="Times New Roman" w:cs="Times New Roman" w:hint="eastAsia"/>
                <w:sz w:val="24"/>
                <w:szCs w:val="24"/>
              </w:rPr>
              <w:t>（可持續發展理念）</w:t>
            </w:r>
            <w:r w:rsidR="003C54AE" w:rsidRPr="00A5099F">
              <w:rPr>
                <w:rFonts w:ascii="Times New Roman" w:eastAsia="新細明體" w:hAnsi="Times New Roman" w:cs="Times New Roman" w:hint="eastAsia"/>
                <w:sz w:val="24"/>
                <w:szCs w:val="24"/>
              </w:rPr>
              <w:t>，回應延伸學習題目</w:t>
            </w:r>
            <w:r w:rsidR="003C54AE">
              <w:rPr>
                <w:rFonts w:ascii="Times New Roman" w:eastAsia="新細明體" w:hAnsi="Times New Roman" w:cs="Times New Roman" w:hint="eastAsia"/>
                <w:sz w:val="24"/>
                <w:szCs w:val="24"/>
              </w:rPr>
              <w:t>。</w:t>
            </w:r>
          </w:p>
          <w:p w:rsidR="0003178D" w:rsidRPr="003E0B9D" w:rsidRDefault="0003178D" w:rsidP="0003178D">
            <w:pPr>
              <w:numPr>
                <w:ilvl w:val="0"/>
                <w:numId w:val="29"/>
              </w:numPr>
              <w:jc w:val="both"/>
              <w:rPr>
                <w:rFonts w:ascii="Times New Roman" w:eastAsia="新細明體" w:hAnsi="Times New Roman" w:cs="Times New Roman"/>
                <w:sz w:val="24"/>
                <w:szCs w:val="24"/>
              </w:rPr>
            </w:pPr>
            <w:r>
              <w:rPr>
                <w:rFonts w:ascii="Times New Roman" w:eastAsia="新細明體" w:hAnsi="Times New Roman" w:cs="Times New Roman"/>
                <w:sz w:val="24"/>
                <w:szCs w:val="24"/>
                <w:lang w:eastAsia="zh-HK"/>
              </w:rPr>
              <w:t>附件五包含兩題延伸學習題目</w:t>
            </w:r>
            <w:r w:rsidRPr="003E0B9D">
              <w:rPr>
                <w:rFonts w:ascii="Times New Roman" w:eastAsia="新細明體" w:hAnsi="Times New Roman" w:cs="Times New Roman"/>
                <w:sz w:val="24"/>
                <w:szCs w:val="24"/>
                <w:lang w:eastAsia="zh-HK"/>
              </w:rPr>
              <w:t>：</w:t>
            </w:r>
          </w:p>
          <w:p w:rsidR="003C54AE" w:rsidRDefault="0003178D" w:rsidP="003C54AE">
            <w:pPr>
              <w:numPr>
                <w:ilvl w:val="1"/>
                <w:numId w:val="29"/>
              </w:numPr>
              <w:jc w:val="both"/>
              <w:rPr>
                <w:rFonts w:ascii="Times New Roman" w:eastAsia="新細明體" w:hAnsi="Times New Roman" w:cs="Times New Roman"/>
                <w:sz w:val="24"/>
                <w:szCs w:val="24"/>
              </w:rPr>
            </w:pPr>
            <w:r w:rsidRPr="003E0B9D">
              <w:rPr>
                <w:rFonts w:ascii="Times New Roman" w:eastAsia="新細明體" w:hAnsi="Times New Roman" w:cs="Times New Roman"/>
                <w:sz w:val="24"/>
                <w:szCs w:val="24"/>
                <w:lang w:eastAsia="zh-HK"/>
              </w:rPr>
              <w:t>第</w:t>
            </w:r>
            <w:r w:rsidRPr="003E0B9D">
              <w:rPr>
                <w:rFonts w:ascii="Times New Roman" w:eastAsia="新細明體" w:hAnsi="Times New Roman" w:cs="Times New Roman"/>
                <w:sz w:val="24"/>
                <w:szCs w:val="24"/>
                <w:lang w:eastAsia="zh-HK"/>
              </w:rPr>
              <w:t>1</w:t>
            </w:r>
            <w:r w:rsidRPr="003E0B9D">
              <w:rPr>
                <w:rFonts w:ascii="Times New Roman" w:eastAsia="新細明體" w:hAnsi="Times New Roman" w:cs="Times New Roman"/>
                <w:sz w:val="24"/>
                <w:szCs w:val="24"/>
                <w:lang w:eastAsia="zh-HK"/>
              </w:rPr>
              <w:t>題要求</w:t>
            </w:r>
            <w:r>
              <w:rPr>
                <w:rFonts w:ascii="Times New Roman" w:eastAsia="新細明體" w:hAnsi="Times New Roman" w:cs="Times New Roman"/>
                <w:sz w:val="24"/>
                <w:szCs w:val="24"/>
                <w:lang w:eastAsia="zh-HK"/>
              </w:rPr>
              <w:t>學生</w:t>
            </w:r>
            <w:r w:rsidR="003C54AE">
              <w:rPr>
                <w:rFonts w:ascii="Times New Roman" w:eastAsia="新細明體" w:hAnsi="Times New Roman" w:cs="Times New Roman"/>
                <w:sz w:val="24"/>
                <w:szCs w:val="24"/>
                <w:lang w:eastAsia="zh-HK"/>
              </w:rPr>
              <w:t>選擇</w:t>
            </w:r>
            <w:r w:rsidR="003C54AE" w:rsidRPr="003C54AE">
              <w:rPr>
                <w:rFonts w:ascii="Times New Roman" w:eastAsia="新細明體" w:hAnsi="Times New Roman" w:cs="Times New Roman" w:hint="eastAsia"/>
                <w:sz w:val="24"/>
                <w:szCs w:val="24"/>
                <w:lang w:eastAsia="zh-HK"/>
              </w:rPr>
              <w:t>其中一條入選「最佳旅遊鄉村」名單的鄉村</w:t>
            </w:r>
            <w:r w:rsidR="00E1290D" w:rsidRPr="003C54AE">
              <w:rPr>
                <w:rFonts w:ascii="Times New Roman" w:eastAsia="新細明體" w:hAnsi="Times New Roman" w:cs="Times New Roman" w:hint="eastAsia"/>
                <w:sz w:val="24"/>
                <w:szCs w:val="24"/>
                <w:lang w:eastAsia="zh-HK"/>
              </w:rPr>
              <w:t>（</w:t>
            </w:r>
            <w:r w:rsidR="00E1290D">
              <w:rPr>
                <w:rFonts w:ascii="Times New Roman" w:eastAsia="新細明體" w:hAnsi="Times New Roman" w:cs="Times New Roman" w:hint="eastAsia"/>
                <w:sz w:val="24"/>
                <w:szCs w:val="24"/>
                <w:lang w:eastAsia="zh-HK"/>
              </w:rPr>
              <w:t>曾於課堂學習的</w:t>
            </w:r>
            <w:r w:rsidR="00E1290D" w:rsidRPr="003C54AE">
              <w:rPr>
                <w:rFonts w:ascii="Times New Roman" w:eastAsia="新細明體" w:hAnsi="Times New Roman" w:cs="Times New Roman" w:hint="eastAsia"/>
                <w:sz w:val="24"/>
                <w:szCs w:val="24"/>
                <w:lang w:eastAsia="zh-HK"/>
              </w:rPr>
              <w:t>浙江余村除外）</w:t>
            </w:r>
            <w:r w:rsidR="003C54AE" w:rsidRPr="003C54AE">
              <w:rPr>
                <w:rFonts w:ascii="Times New Roman" w:eastAsia="新細明體" w:hAnsi="Times New Roman" w:cs="Times New Roman" w:hint="eastAsia"/>
                <w:sz w:val="24"/>
                <w:szCs w:val="24"/>
                <w:lang w:eastAsia="zh-HK"/>
              </w:rPr>
              <w:t>，並在互聯網搜集相關資料</w:t>
            </w:r>
            <w:r w:rsidR="003C54AE">
              <w:rPr>
                <w:rFonts w:ascii="Times New Roman" w:eastAsia="新細明體" w:hAnsi="Times New Roman" w:cs="Times New Roman" w:hint="eastAsia"/>
                <w:sz w:val="24"/>
                <w:szCs w:val="24"/>
                <w:lang w:eastAsia="zh-HK"/>
              </w:rPr>
              <w:t>，然後</w:t>
            </w:r>
            <w:r w:rsidR="00C55AD0">
              <w:rPr>
                <w:rFonts w:ascii="Times New Roman" w:eastAsia="新細明體" w:hAnsi="Times New Roman" w:cs="Times New Roman" w:hint="eastAsia"/>
                <w:sz w:val="24"/>
                <w:szCs w:val="24"/>
                <w:lang w:eastAsia="zh-HK"/>
              </w:rPr>
              <w:t>介紹其發展鄉村旅遊的歷程，以及吸引遊客前往參觀的原因</w:t>
            </w:r>
            <w:r w:rsidR="00E1290D">
              <w:rPr>
                <w:rFonts w:ascii="Times New Roman" w:eastAsia="新細明體" w:hAnsi="Times New Roman" w:cs="Times New Roman" w:hint="eastAsia"/>
                <w:sz w:val="24"/>
                <w:szCs w:val="24"/>
                <w:lang w:eastAsia="zh-HK"/>
              </w:rPr>
              <w:t>。</w:t>
            </w:r>
            <w:r w:rsidR="00DC7A53">
              <w:rPr>
                <w:rFonts w:ascii="Times New Roman" w:eastAsia="新細明體" w:hAnsi="Times New Roman" w:cs="Times New Roman" w:hint="eastAsia"/>
                <w:sz w:val="24"/>
                <w:szCs w:val="24"/>
                <w:lang w:eastAsia="zh-HK"/>
              </w:rPr>
              <w:t>該題的</w:t>
            </w:r>
            <w:r w:rsidR="00334829">
              <w:rPr>
                <w:rFonts w:ascii="Times New Roman" w:eastAsia="新細明體" w:hAnsi="Times New Roman" w:cs="Times New Roman" w:hint="eastAsia"/>
                <w:sz w:val="24"/>
                <w:szCs w:val="24"/>
                <w:lang w:eastAsia="zh-HK"/>
              </w:rPr>
              <w:t>C</w:t>
            </w:r>
            <w:r w:rsidR="00334829">
              <w:rPr>
                <w:rFonts w:ascii="Times New Roman" w:eastAsia="新細明體" w:hAnsi="Times New Roman" w:cs="Times New Roman" w:hint="eastAsia"/>
                <w:sz w:val="24"/>
                <w:szCs w:val="24"/>
                <w:lang w:eastAsia="zh-HK"/>
              </w:rPr>
              <w:t>題</w:t>
            </w:r>
            <w:r w:rsidR="003C54AE">
              <w:rPr>
                <w:rFonts w:ascii="Times New Roman" w:eastAsia="新細明體" w:hAnsi="Times New Roman" w:cs="Times New Roman" w:hint="eastAsia"/>
                <w:sz w:val="24"/>
                <w:szCs w:val="24"/>
                <w:lang w:eastAsia="zh-HK"/>
              </w:rPr>
              <w:t>要求學生就所選的鄉村在實踐「</w:t>
            </w:r>
            <w:r w:rsidR="003C54AE" w:rsidRPr="003C54AE">
              <w:rPr>
                <w:rFonts w:ascii="Times New Roman" w:eastAsia="新細明體" w:hAnsi="Times New Roman" w:cs="Times New Roman" w:hint="eastAsia"/>
                <w:sz w:val="24"/>
                <w:szCs w:val="24"/>
                <w:lang w:eastAsia="zh-HK"/>
              </w:rPr>
              <w:t>綠水青山就是金山銀山」</w:t>
            </w:r>
            <w:r w:rsidR="003C54AE">
              <w:rPr>
                <w:rFonts w:ascii="Times New Roman" w:eastAsia="新細明體" w:hAnsi="Times New Roman" w:cs="Times New Roman" w:hint="eastAsia"/>
                <w:sz w:val="24"/>
                <w:szCs w:val="24"/>
                <w:lang w:eastAsia="zh-HK"/>
              </w:rPr>
              <w:t>理念方面有甚麼感想或意見</w:t>
            </w:r>
            <w:r w:rsidR="0095142C">
              <w:rPr>
                <w:rFonts w:ascii="Times New Roman" w:eastAsia="新細明體" w:hAnsi="Times New Roman" w:cs="Times New Roman" w:hint="eastAsia"/>
                <w:sz w:val="24"/>
                <w:szCs w:val="24"/>
                <w:lang w:eastAsia="zh-HK"/>
              </w:rPr>
              <w:t>，</w:t>
            </w:r>
            <w:r w:rsidR="003C4019">
              <w:rPr>
                <w:rFonts w:ascii="Times New Roman" w:eastAsia="新細明體" w:hAnsi="Times New Roman" w:cs="Times New Roman" w:hint="eastAsia"/>
                <w:sz w:val="24"/>
                <w:szCs w:val="24"/>
                <w:lang w:eastAsia="zh-HK"/>
              </w:rPr>
              <w:t>教師可提示學生參考課堂</w:t>
            </w:r>
            <w:r w:rsidR="0054574E">
              <w:rPr>
                <w:rFonts w:ascii="Times New Roman" w:eastAsia="新細明體" w:hAnsi="Times New Roman" w:cs="Times New Roman" w:hint="eastAsia"/>
                <w:sz w:val="24"/>
                <w:szCs w:val="24"/>
                <w:lang w:eastAsia="zh-HK"/>
              </w:rPr>
              <w:t>學</w:t>
            </w:r>
            <w:r w:rsidR="003C4019">
              <w:rPr>
                <w:rFonts w:ascii="Times New Roman" w:eastAsia="新細明體" w:hAnsi="Times New Roman" w:cs="Times New Roman" w:hint="eastAsia"/>
                <w:sz w:val="24"/>
                <w:szCs w:val="24"/>
                <w:lang w:eastAsia="zh-HK"/>
              </w:rPr>
              <w:t>習</w:t>
            </w:r>
            <w:r w:rsidR="0054574E">
              <w:rPr>
                <w:rFonts w:ascii="Times New Roman" w:eastAsia="新細明體" w:hAnsi="Times New Roman" w:cs="Times New Roman" w:hint="eastAsia"/>
                <w:sz w:val="24"/>
                <w:szCs w:val="24"/>
                <w:lang w:eastAsia="zh-HK"/>
              </w:rPr>
              <w:t>的余村發展經驗，</w:t>
            </w:r>
            <w:r w:rsidR="00032B52">
              <w:rPr>
                <w:rFonts w:ascii="Times New Roman" w:eastAsia="新細明體" w:hAnsi="Times New Roman" w:cs="Times New Roman" w:hint="eastAsia"/>
                <w:sz w:val="24"/>
                <w:szCs w:val="24"/>
                <w:lang w:eastAsia="zh-HK"/>
              </w:rPr>
              <w:t>有助他們回應題目</w:t>
            </w:r>
            <w:r w:rsidR="0054574E">
              <w:rPr>
                <w:rFonts w:ascii="Times New Roman" w:eastAsia="新細明體" w:hAnsi="Times New Roman" w:cs="Times New Roman" w:hint="eastAsia"/>
                <w:sz w:val="24"/>
                <w:szCs w:val="24"/>
                <w:lang w:eastAsia="zh-HK"/>
              </w:rPr>
              <w:t>。</w:t>
            </w:r>
          </w:p>
          <w:p w:rsidR="0003178D" w:rsidRPr="00C0093D" w:rsidRDefault="0003178D" w:rsidP="00504DB3">
            <w:pPr>
              <w:numPr>
                <w:ilvl w:val="1"/>
                <w:numId w:val="29"/>
              </w:numPr>
              <w:jc w:val="both"/>
              <w:rPr>
                <w:rFonts w:ascii="Times New Roman" w:eastAsia="新細明體" w:hAnsi="Times New Roman" w:cs="Times New Roman"/>
                <w:sz w:val="24"/>
                <w:szCs w:val="24"/>
              </w:rPr>
            </w:pPr>
            <w:r w:rsidRPr="003E0B9D">
              <w:rPr>
                <w:rFonts w:ascii="Times New Roman" w:eastAsia="新細明體" w:hAnsi="Times New Roman" w:cs="Times New Roman"/>
                <w:sz w:val="24"/>
                <w:szCs w:val="24"/>
              </w:rPr>
              <w:t>第</w:t>
            </w:r>
            <w:r w:rsidRPr="003E0B9D">
              <w:rPr>
                <w:rFonts w:ascii="Times New Roman" w:eastAsia="新細明體" w:hAnsi="Times New Roman" w:cs="Times New Roman"/>
                <w:sz w:val="24"/>
                <w:szCs w:val="24"/>
              </w:rPr>
              <w:t>2</w:t>
            </w:r>
            <w:r w:rsidRPr="003E0B9D">
              <w:rPr>
                <w:rFonts w:ascii="Times New Roman" w:eastAsia="新細明體" w:hAnsi="Times New Roman" w:cs="Times New Roman"/>
                <w:sz w:val="24"/>
                <w:szCs w:val="24"/>
              </w:rPr>
              <w:t>題</w:t>
            </w:r>
            <w:r w:rsidR="0053653A">
              <w:rPr>
                <w:rFonts w:ascii="Times New Roman" w:eastAsia="新細明體" w:hAnsi="Times New Roman" w:cs="Times New Roman"/>
                <w:sz w:val="24"/>
                <w:szCs w:val="24"/>
              </w:rPr>
              <w:t>要求學生分析入選</w:t>
            </w:r>
            <w:r w:rsidR="0053653A" w:rsidRPr="0053653A">
              <w:rPr>
                <w:rFonts w:ascii="Times New Roman" w:eastAsia="新細明體" w:hAnsi="Times New Roman" w:cs="Times New Roman" w:hint="eastAsia"/>
                <w:sz w:val="24"/>
                <w:szCs w:val="24"/>
              </w:rPr>
              <w:t>「最佳旅遊鄉村」名單的鄉村</w:t>
            </w:r>
            <w:r w:rsidR="00BD5EE5">
              <w:rPr>
                <w:rFonts w:ascii="Times New Roman" w:eastAsia="新細明體" w:hAnsi="Times New Roman" w:cs="Times New Roman" w:hint="eastAsia"/>
                <w:sz w:val="24"/>
                <w:szCs w:val="24"/>
              </w:rPr>
              <w:t>，</w:t>
            </w:r>
            <w:r w:rsidR="00504DB3" w:rsidRPr="00504DB3">
              <w:rPr>
                <w:rFonts w:ascii="Times New Roman" w:eastAsia="新細明體" w:hAnsi="Times New Roman" w:cs="Times New Roman" w:hint="eastAsia"/>
                <w:sz w:val="24"/>
                <w:szCs w:val="24"/>
                <w:lang w:eastAsia="zh-HK"/>
              </w:rPr>
              <w:t>它們在維持旅遊發展與生態</w:t>
            </w:r>
            <w:r w:rsidR="00717C1F">
              <w:rPr>
                <w:rFonts w:ascii="Times New Roman" w:eastAsia="新細明體" w:hAnsi="Times New Roman" w:cs="Times New Roman" w:hint="eastAsia"/>
                <w:sz w:val="24"/>
                <w:szCs w:val="24"/>
                <w:lang w:eastAsia="zh-HK"/>
              </w:rPr>
              <w:t>環境</w:t>
            </w:r>
            <w:r w:rsidR="00504DB3" w:rsidRPr="00504DB3">
              <w:rPr>
                <w:rFonts w:ascii="Times New Roman" w:eastAsia="新細明體" w:hAnsi="Times New Roman" w:cs="Times New Roman" w:hint="eastAsia"/>
                <w:sz w:val="24"/>
                <w:szCs w:val="24"/>
                <w:lang w:eastAsia="zh-HK"/>
              </w:rPr>
              <w:t>平衡方面可能面對</w:t>
            </w:r>
            <w:r w:rsidR="00504DB3">
              <w:rPr>
                <w:rFonts w:ascii="Times New Roman" w:eastAsia="新細明體" w:hAnsi="Times New Roman" w:cs="Times New Roman" w:hint="eastAsia"/>
                <w:sz w:val="24"/>
                <w:szCs w:val="24"/>
                <w:lang w:eastAsia="zh-HK"/>
              </w:rPr>
              <w:t>的</w:t>
            </w:r>
            <w:r w:rsidR="00504DB3" w:rsidRPr="00504DB3">
              <w:rPr>
                <w:rFonts w:ascii="Times New Roman" w:eastAsia="新細明體" w:hAnsi="Times New Roman" w:cs="Times New Roman" w:hint="eastAsia"/>
                <w:sz w:val="24"/>
                <w:szCs w:val="24"/>
                <w:lang w:eastAsia="zh-HK"/>
              </w:rPr>
              <w:t>挑戰</w:t>
            </w:r>
            <w:r w:rsidR="00C52BE1">
              <w:rPr>
                <w:rFonts w:ascii="Times New Roman" w:eastAsia="新細明體" w:hAnsi="Times New Roman" w:cs="Times New Roman" w:hint="eastAsia"/>
                <w:sz w:val="24"/>
                <w:szCs w:val="24"/>
              </w:rPr>
              <w:t>，並提出回應</w:t>
            </w:r>
            <w:r w:rsidR="003C4019">
              <w:rPr>
                <w:rFonts w:ascii="Times New Roman" w:eastAsia="新細明體" w:hAnsi="Times New Roman" w:cs="Times New Roman" w:hint="eastAsia"/>
                <w:sz w:val="24"/>
                <w:szCs w:val="24"/>
                <w:lang w:eastAsia="zh-HK"/>
              </w:rPr>
              <w:t>這些</w:t>
            </w:r>
            <w:r w:rsidR="00C52BE1">
              <w:rPr>
                <w:rFonts w:ascii="Times New Roman" w:eastAsia="新細明體" w:hAnsi="Times New Roman" w:cs="Times New Roman" w:hint="eastAsia"/>
                <w:sz w:val="24"/>
                <w:szCs w:val="24"/>
              </w:rPr>
              <w:t>挑戰</w:t>
            </w:r>
            <w:r w:rsidR="0053653A">
              <w:rPr>
                <w:rFonts w:ascii="Times New Roman" w:eastAsia="新細明體" w:hAnsi="Times New Roman" w:cs="Times New Roman" w:hint="eastAsia"/>
                <w:sz w:val="24"/>
                <w:szCs w:val="24"/>
              </w:rPr>
              <w:t>的建議</w:t>
            </w:r>
            <w:r w:rsidR="00C52BE1">
              <w:rPr>
                <w:rStyle w:val="ae"/>
                <w:rFonts w:ascii="Times New Roman" w:eastAsia="新細明體" w:hAnsi="Times New Roman" w:cs="Times New Roman"/>
                <w:sz w:val="24"/>
                <w:szCs w:val="24"/>
              </w:rPr>
              <w:footnoteReference w:id="3"/>
            </w:r>
            <w:r w:rsidR="0053653A">
              <w:rPr>
                <w:rFonts w:ascii="Times New Roman" w:eastAsia="新細明體" w:hAnsi="Times New Roman" w:cs="Times New Roman" w:hint="eastAsia"/>
                <w:sz w:val="24"/>
                <w:szCs w:val="24"/>
              </w:rPr>
              <w:t>。此題</w:t>
            </w:r>
            <w:r>
              <w:rPr>
                <w:rFonts w:ascii="Times New Roman" w:eastAsia="新細明體" w:hAnsi="Times New Roman" w:cs="Times New Roman" w:hint="eastAsia"/>
                <w:sz w:val="24"/>
                <w:szCs w:val="24"/>
              </w:rPr>
              <w:t>旨在</w:t>
            </w:r>
            <w:r w:rsidR="0053653A">
              <w:rPr>
                <w:rFonts w:ascii="Times New Roman" w:eastAsia="新細明體" w:hAnsi="Times New Roman" w:cs="Times New Roman" w:hint="eastAsia"/>
                <w:sz w:val="24"/>
                <w:szCs w:val="24"/>
              </w:rPr>
              <w:t>讓學生結合課堂所學及個人認識，</w:t>
            </w:r>
            <w:r>
              <w:rPr>
                <w:rFonts w:ascii="Times New Roman" w:eastAsia="新細明體" w:hAnsi="Times New Roman" w:cs="Times New Roman" w:hint="eastAsia"/>
                <w:sz w:val="24"/>
                <w:szCs w:val="24"/>
              </w:rPr>
              <w:t>培養</w:t>
            </w:r>
            <w:r w:rsidR="0053653A">
              <w:rPr>
                <w:rFonts w:ascii="Times New Roman" w:eastAsia="新細明體" w:hAnsi="Times New Roman" w:cs="Times New Roman" w:hint="eastAsia"/>
                <w:sz w:val="24"/>
                <w:szCs w:val="24"/>
              </w:rPr>
              <w:t>他們</w:t>
            </w:r>
            <w:r>
              <w:rPr>
                <w:rFonts w:ascii="Times New Roman" w:eastAsia="新細明體" w:hAnsi="Times New Roman" w:cs="Times New Roman" w:hint="eastAsia"/>
                <w:sz w:val="24"/>
                <w:szCs w:val="24"/>
              </w:rPr>
              <w:t>轉化處理類似課題的能力。</w:t>
            </w:r>
          </w:p>
          <w:p w:rsidR="0003178D" w:rsidRDefault="0003178D" w:rsidP="0003178D">
            <w:pPr>
              <w:numPr>
                <w:ilvl w:val="0"/>
                <w:numId w:val="29"/>
              </w:numPr>
              <w:jc w:val="both"/>
              <w:rPr>
                <w:rFonts w:ascii="Times New Roman" w:eastAsia="新細明體" w:hAnsi="Times New Roman" w:cs="Times New Roman"/>
                <w:sz w:val="24"/>
                <w:szCs w:val="24"/>
              </w:rPr>
            </w:pPr>
            <w:r w:rsidRPr="003E0B9D">
              <w:rPr>
                <w:rFonts w:ascii="Times New Roman" w:eastAsia="新細明體" w:hAnsi="Times New Roman" w:cs="Times New Roman"/>
                <w:sz w:val="24"/>
                <w:szCs w:val="24"/>
              </w:rPr>
              <w:t>教師可安排學生於下一課節匯報，或用其他形式分享學生的學習成果。</w:t>
            </w:r>
          </w:p>
          <w:p w:rsidR="00BB1C71" w:rsidRPr="003E0B9D" w:rsidRDefault="00BB1C71" w:rsidP="00BB1C71">
            <w:pPr>
              <w:ind w:left="454"/>
              <w:jc w:val="both"/>
              <w:rPr>
                <w:rFonts w:ascii="Times New Roman" w:eastAsia="新細明體" w:hAnsi="Times New Roman" w:cs="Times New Roman"/>
                <w:sz w:val="24"/>
                <w:szCs w:val="24"/>
              </w:rPr>
            </w:pPr>
          </w:p>
        </w:tc>
      </w:tr>
    </w:tbl>
    <w:p w:rsidR="0003178D" w:rsidRDefault="0003178D" w:rsidP="0003178D">
      <w:pPr>
        <w:rPr>
          <w:b/>
          <w:u w:val="thick"/>
        </w:rPr>
      </w:pPr>
    </w:p>
    <w:p w:rsidR="006B294A" w:rsidRDefault="006B294A" w:rsidP="0003178D">
      <w:pPr>
        <w:rPr>
          <w:b/>
          <w:u w:val="thick"/>
        </w:rPr>
      </w:pPr>
    </w:p>
    <w:p w:rsidR="006B294A" w:rsidRDefault="006B294A" w:rsidP="0003178D">
      <w:pPr>
        <w:rPr>
          <w:b/>
          <w:u w:val="thick"/>
        </w:rPr>
      </w:pPr>
    </w:p>
    <w:p w:rsidR="006B294A" w:rsidRDefault="006B294A" w:rsidP="0003178D">
      <w:pPr>
        <w:rPr>
          <w:b/>
          <w:u w:val="thick"/>
        </w:rPr>
      </w:pPr>
    </w:p>
    <w:p w:rsidR="006B294A" w:rsidRDefault="006B294A" w:rsidP="0003178D">
      <w:pPr>
        <w:rPr>
          <w:b/>
          <w:u w:val="thick"/>
        </w:rPr>
      </w:pPr>
    </w:p>
    <w:p w:rsidR="006B294A" w:rsidRDefault="006B294A" w:rsidP="0003178D">
      <w:pPr>
        <w:rPr>
          <w:b/>
          <w:u w:val="thick"/>
        </w:rPr>
      </w:pPr>
    </w:p>
    <w:p w:rsidR="006B294A" w:rsidRDefault="006B294A" w:rsidP="0003178D">
      <w:pPr>
        <w:rPr>
          <w:b/>
          <w:u w:val="thick"/>
        </w:rPr>
      </w:pPr>
    </w:p>
    <w:p w:rsidR="006B294A" w:rsidRDefault="006B294A" w:rsidP="0003178D">
      <w:pPr>
        <w:rPr>
          <w:b/>
          <w:u w:val="thick"/>
        </w:rPr>
      </w:pPr>
    </w:p>
    <w:p w:rsidR="006B294A" w:rsidRDefault="006B294A" w:rsidP="0003178D">
      <w:pPr>
        <w:rPr>
          <w:b/>
          <w:u w:val="thick"/>
        </w:rPr>
      </w:pPr>
    </w:p>
    <w:p w:rsidR="006B294A" w:rsidRDefault="006B294A" w:rsidP="0003178D">
      <w:pPr>
        <w:rPr>
          <w:b/>
          <w:u w:val="thick"/>
        </w:rPr>
      </w:pPr>
    </w:p>
    <w:p w:rsidR="006B294A" w:rsidRDefault="006B294A" w:rsidP="0003178D">
      <w:pPr>
        <w:rPr>
          <w:b/>
          <w:u w:val="thick"/>
        </w:rPr>
      </w:pPr>
    </w:p>
    <w:p w:rsidR="006B294A" w:rsidRDefault="006B294A" w:rsidP="0003178D">
      <w:pPr>
        <w:rPr>
          <w:b/>
          <w:u w:val="thick"/>
        </w:rPr>
      </w:pPr>
    </w:p>
    <w:p w:rsidR="006B294A" w:rsidRDefault="006B294A" w:rsidP="0003178D">
      <w:pPr>
        <w:rPr>
          <w:b/>
          <w:u w:val="thick"/>
        </w:rPr>
      </w:pPr>
    </w:p>
    <w:p w:rsidR="006B294A" w:rsidRDefault="006B294A" w:rsidP="0003178D">
      <w:pPr>
        <w:rPr>
          <w:b/>
          <w:u w:val="thick"/>
        </w:rPr>
      </w:pPr>
    </w:p>
    <w:p w:rsidR="00DB08F8" w:rsidRPr="00DB08F8" w:rsidRDefault="00DB08F8">
      <w:pPr>
        <w:rPr>
          <w:rFonts w:asciiTheme="minorEastAsia" w:hAnsiTheme="minorEastAsia"/>
          <w:b/>
          <w:u w:val="thick"/>
        </w:rPr>
      </w:pPr>
      <w:r w:rsidRPr="00DB08F8">
        <w:rPr>
          <w:rFonts w:asciiTheme="minorEastAsia" w:hAnsiTheme="minorEastAsia" w:hint="eastAsia"/>
          <w:b/>
          <w:u w:val="thick"/>
        </w:rPr>
        <w:lastRenderedPageBreak/>
        <w:t>附件一：課前預習</w:t>
      </w:r>
    </w:p>
    <w:p w:rsidR="00875A21" w:rsidRDefault="00875A21" w:rsidP="005E4B25">
      <w:pPr>
        <w:adjustRightInd w:val="0"/>
        <w:snapToGrid w:val="0"/>
        <w:jc w:val="both"/>
        <w:rPr>
          <w:rFonts w:ascii="Times New Roman" w:eastAsia="新細明體" w:hAnsi="Times New Roman" w:cs="Times New Roman"/>
        </w:rPr>
      </w:pPr>
    </w:p>
    <w:p w:rsidR="00875A21" w:rsidRPr="00875A21" w:rsidRDefault="00875A21" w:rsidP="00875A21">
      <w:pPr>
        <w:jc w:val="both"/>
        <w:rPr>
          <w:rFonts w:ascii="Times New Roman" w:eastAsia="新細明體" w:hAnsi="Times New Roman" w:cs="Times New Roman"/>
        </w:rPr>
      </w:pPr>
      <w:r>
        <w:rPr>
          <w:rFonts w:ascii="Times New Roman" w:eastAsia="新細明體" w:hAnsi="Times New Roman" w:cs="Times New Roman" w:hint="eastAsia"/>
        </w:rPr>
        <w:t>資料一</w:t>
      </w:r>
      <w:r w:rsidRPr="00875A21">
        <w:rPr>
          <w:rFonts w:ascii="Times New Roman" w:eastAsia="新細明體" w:hAnsi="Times New Roman" w:cs="Times New Roman"/>
        </w:rPr>
        <w:t>：</w:t>
      </w:r>
      <w:r w:rsidR="00DA41A4">
        <w:rPr>
          <w:rFonts w:ascii="Times New Roman" w:eastAsia="新細明體" w:hAnsi="Times New Roman" w:cs="Times New Roman" w:hint="eastAsia"/>
          <w:lang w:eastAsia="zh-HK"/>
        </w:rPr>
        <w:t>簡介</w:t>
      </w:r>
      <w:r w:rsidR="00DA41A4">
        <w:rPr>
          <w:rFonts w:ascii="Times New Roman" w:eastAsia="新細明體" w:hAnsi="Times New Roman" w:cs="Times New Roman" w:hint="eastAsia"/>
        </w:rPr>
        <w:t>可持續發展</w:t>
      </w:r>
      <w:r w:rsidR="00A756DB">
        <w:rPr>
          <w:rFonts w:ascii="Times New Roman" w:eastAsia="新細明體" w:hAnsi="Times New Roman" w:cs="Times New Roman" w:hint="eastAsia"/>
          <w:lang w:eastAsia="zh-HK"/>
        </w:rPr>
        <w:t>理念</w:t>
      </w:r>
    </w:p>
    <w:p w:rsidR="00875A21" w:rsidRPr="00875A21" w:rsidRDefault="00875A21" w:rsidP="005E4B25">
      <w:pPr>
        <w:adjustRightInd w:val="0"/>
        <w:snapToGrid w:val="0"/>
        <w:rPr>
          <w:rFonts w:ascii="Times New Roman" w:eastAsia="新細明體"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1"/>
      </w:tblGrid>
      <w:tr w:rsidR="00875A21" w:rsidRPr="00875A21" w:rsidTr="00151C9C">
        <w:trPr>
          <w:trHeight w:val="3113"/>
        </w:trPr>
        <w:tc>
          <w:tcPr>
            <w:tcW w:w="8301" w:type="dxa"/>
            <w:shd w:val="clear" w:color="auto" w:fill="auto"/>
            <w:vAlign w:val="center"/>
          </w:tcPr>
          <w:p w:rsidR="005E4B25" w:rsidRPr="005E4B25" w:rsidRDefault="005E4B25" w:rsidP="005E4B25">
            <w:pPr>
              <w:tabs>
                <w:tab w:val="left" w:pos="3969"/>
              </w:tabs>
              <w:ind w:firstLineChars="200" w:firstLine="480"/>
              <w:jc w:val="both"/>
              <w:rPr>
                <w:rFonts w:ascii="Times New Roman" w:eastAsia="新細明體" w:hAnsi="Times New Roman" w:cs="Times New Roman"/>
              </w:rPr>
            </w:pPr>
            <w:r w:rsidRPr="005E4B25">
              <w:rPr>
                <w:rFonts w:ascii="Times New Roman" w:eastAsia="新細明體" w:hAnsi="Times New Roman" w:cs="Times New Roman" w:hint="eastAsia"/>
              </w:rPr>
              <w:t>可持續發展</w:t>
            </w:r>
            <w:r w:rsidRPr="005E4B25">
              <w:rPr>
                <w:rFonts w:ascii="Times New Roman" w:eastAsia="新細明體" w:hAnsi="Times New Roman" w:cs="Times New Roman" w:hint="eastAsia"/>
                <w:lang w:eastAsia="zh-HK"/>
              </w:rPr>
              <w:t>理</w:t>
            </w:r>
            <w:r w:rsidRPr="005E4B25">
              <w:rPr>
                <w:rFonts w:ascii="Times New Roman" w:eastAsia="新細明體" w:hAnsi="Times New Roman" w:cs="Times New Roman" w:hint="eastAsia"/>
              </w:rPr>
              <w:t>念萌生於</w:t>
            </w:r>
            <w:r w:rsidRPr="005E4B25">
              <w:rPr>
                <w:rFonts w:ascii="Times New Roman" w:eastAsia="新細明體" w:hAnsi="Times New Roman" w:cs="Times New Roman" w:hint="eastAsia"/>
              </w:rPr>
              <w:t>20</w:t>
            </w:r>
            <w:r w:rsidRPr="005E4B25">
              <w:rPr>
                <w:rFonts w:ascii="Times New Roman" w:eastAsia="新細明體" w:hAnsi="Times New Roman" w:cs="Times New Roman" w:hint="eastAsia"/>
              </w:rPr>
              <w:t>世紀</w:t>
            </w:r>
            <w:r w:rsidRPr="005E4B25">
              <w:rPr>
                <w:rFonts w:ascii="Times New Roman" w:eastAsia="新細明體" w:hAnsi="Times New Roman" w:cs="Times New Roman" w:hint="eastAsia"/>
              </w:rPr>
              <w:t>70</w:t>
            </w:r>
            <w:r w:rsidRPr="005E4B25">
              <w:rPr>
                <w:rFonts w:ascii="Times New Roman" w:eastAsia="新細明體" w:hAnsi="Times New Roman" w:cs="Times New Roman" w:hint="eastAsia"/>
              </w:rPr>
              <w:t>年代，最為廣泛採用的是聯合國環境與發展世界委員會於</w:t>
            </w:r>
            <w:r w:rsidRPr="005E4B25">
              <w:rPr>
                <w:rFonts w:ascii="Times New Roman" w:eastAsia="新細明體" w:hAnsi="Times New Roman" w:cs="Times New Roman" w:hint="eastAsia"/>
              </w:rPr>
              <w:t>1987</w:t>
            </w:r>
            <w:r w:rsidRPr="005E4B25">
              <w:rPr>
                <w:rFonts w:ascii="Times New Roman" w:eastAsia="新細明體" w:hAnsi="Times New Roman" w:cs="Times New Roman" w:hint="eastAsia"/>
              </w:rPr>
              <w:t>年發表</w:t>
            </w:r>
            <w:r w:rsidRPr="005E4B25">
              <w:rPr>
                <w:rFonts w:ascii="Times New Roman" w:eastAsia="新細明體" w:hAnsi="Times New Roman" w:cs="Times New Roman" w:hint="eastAsia"/>
                <w:lang w:eastAsia="zh-HK"/>
              </w:rPr>
              <w:t>題為</w:t>
            </w:r>
            <w:r w:rsidRPr="005E4B25">
              <w:rPr>
                <w:rFonts w:ascii="Times New Roman" w:eastAsia="新細明體" w:hAnsi="Times New Roman" w:cs="Times New Roman" w:hint="eastAsia"/>
              </w:rPr>
              <w:t>《我們的共同未來》</w:t>
            </w:r>
            <w:r w:rsidRPr="005E4B25">
              <w:rPr>
                <w:rFonts w:ascii="Times New Roman" w:eastAsia="新細明體" w:hAnsi="Times New Roman" w:cs="Times New Roman" w:hint="eastAsia"/>
                <w:lang w:eastAsia="zh-HK"/>
              </w:rPr>
              <w:t>報告</w:t>
            </w:r>
            <w:r w:rsidRPr="005E4B25">
              <w:rPr>
                <w:rFonts w:ascii="Times New Roman" w:eastAsia="新細明體" w:hAnsi="Times New Roman" w:cs="Times New Roman" w:hint="eastAsia"/>
              </w:rPr>
              <w:t>（又稱布倫特蘭報告）</w:t>
            </w:r>
            <w:r w:rsidRPr="005E4B25">
              <w:rPr>
                <w:rFonts w:ascii="Times New Roman" w:eastAsia="新細明體" w:hAnsi="Times New Roman" w:cs="Times New Roman" w:hint="eastAsia"/>
                <w:lang w:eastAsia="zh-HK"/>
              </w:rPr>
              <w:t>當中所提及的內容</w:t>
            </w:r>
            <w:r w:rsidRPr="005E4B25">
              <w:rPr>
                <w:rFonts w:ascii="Times New Roman" w:eastAsia="新細明體" w:hAnsi="Times New Roman" w:cs="Times New Roman" w:hint="eastAsia"/>
              </w:rPr>
              <w:t>：「</w:t>
            </w:r>
            <w:r w:rsidRPr="005E4B25">
              <w:rPr>
                <w:rFonts w:ascii="Times New Roman" w:eastAsia="新細明體" w:hAnsi="Times New Roman" w:cs="Times New Roman" w:hint="eastAsia"/>
                <w:b/>
                <w:u w:val="thick"/>
              </w:rPr>
              <w:t>可持續發展就是滿足今天發展需要的同時，並不損害下一代滿足她</w:t>
            </w:r>
            <w:r w:rsidRPr="005E4B25">
              <w:rPr>
                <w:rFonts w:ascii="Times New Roman" w:eastAsia="新細明體" w:hAnsi="Times New Roman" w:cs="Times New Roman" w:hint="eastAsia"/>
                <w:b/>
                <w:u w:val="thick"/>
              </w:rPr>
              <w:t xml:space="preserve"> </w:t>
            </w:r>
            <w:r w:rsidRPr="005E4B25">
              <w:rPr>
                <w:rFonts w:ascii="Times New Roman" w:eastAsia="新細明體" w:hAnsi="Times New Roman" w:cs="Times New Roman"/>
                <w:b/>
                <w:u w:val="thick"/>
              </w:rPr>
              <w:t xml:space="preserve">/ </w:t>
            </w:r>
            <w:r w:rsidRPr="005E4B25">
              <w:rPr>
                <w:rFonts w:ascii="Times New Roman" w:eastAsia="新細明體" w:hAnsi="Times New Roman" w:cs="Times New Roman" w:hint="eastAsia"/>
                <w:b/>
                <w:u w:val="thick"/>
              </w:rPr>
              <w:t>他們發展需要的能力</w:t>
            </w:r>
            <w:r w:rsidRPr="005E4B25">
              <w:rPr>
                <w:rFonts w:ascii="Times New Roman" w:eastAsia="新細明體" w:hAnsi="Times New Roman" w:cs="Times New Roman" w:hint="eastAsia"/>
              </w:rPr>
              <w:t>」。</w:t>
            </w:r>
          </w:p>
          <w:p w:rsidR="005E4B25" w:rsidRPr="005E4B25" w:rsidRDefault="005E4B25" w:rsidP="005E4B25">
            <w:pPr>
              <w:tabs>
                <w:tab w:val="left" w:pos="3969"/>
              </w:tabs>
              <w:adjustRightInd w:val="0"/>
              <w:snapToGrid w:val="0"/>
              <w:ind w:firstLineChars="200" w:firstLine="480"/>
              <w:jc w:val="both"/>
              <w:rPr>
                <w:rFonts w:ascii="Times New Roman" w:eastAsia="新細明體" w:hAnsi="Times New Roman" w:cs="Times New Roman"/>
              </w:rPr>
            </w:pPr>
          </w:p>
          <w:p w:rsidR="00875A21" w:rsidRPr="005E4B25" w:rsidRDefault="005E4B25" w:rsidP="005E4B25">
            <w:pPr>
              <w:ind w:firstLineChars="200" w:firstLine="480"/>
              <w:jc w:val="both"/>
              <w:rPr>
                <w:rFonts w:ascii="Calibri" w:eastAsia="新細明體" w:hAnsi="Calibri" w:cs="Times New Roman"/>
              </w:rPr>
            </w:pPr>
            <w:r w:rsidRPr="005E4B25">
              <w:rPr>
                <w:rFonts w:ascii="Times New Roman" w:eastAsia="新細明體" w:hAnsi="Times New Roman" w:cs="Times New Roman" w:hint="eastAsia"/>
                <w:lang w:eastAsia="zh-HK"/>
              </w:rPr>
              <w:t>可持續發展理念強調</w:t>
            </w:r>
            <w:r w:rsidRPr="005E4B25">
              <w:rPr>
                <w:rFonts w:ascii="Times New Roman" w:eastAsia="新細明體" w:hAnsi="Times New Roman" w:cs="Times New Roman" w:hint="eastAsia"/>
              </w:rPr>
              <w:t>，大自然不</w:t>
            </w:r>
            <w:r w:rsidRPr="005E4B25">
              <w:rPr>
                <w:rFonts w:ascii="Times New Roman" w:eastAsia="新細明體" w:hAnsi="Times New Roman" w:cs="Times New Roman" w:hint="eastAsia"/>
                <w:lang w:eastAsia="zh-HK"/>
              </w:rPr>
              <w:t>可</w:t>
            </w:r>
            <w:r w:rsidRPr="005E4B25">
              <w:rPr>
                <w:rFonts w:ascii="Times New Roman" w:eastAsia="新細明體" w:hAnsi="Times New Roman" w:cs="Times New Roman" w:hint="eastAsia"/>
              </w:rPr>
              <w:t>能無限</w:t>
            </w:r>
            <w:r w:rsidRPr="005E4B25">
              <w:rPr>
                <w:rFonts w:ascii="Times New Roman" w:eastAsia="新細明體" w:hAnsi="Times New Roman" w:cs="Times New Roman" w:hint="eastAsia"/>
                <w:lang w:eastAsia="zh-HK"/>
              </w:rPr>
              <w:t>制</w:t>
            </w:r>
            <w:r w:rsidRPr="005E4B25">
              <w:rPr>
                <w:rFonts w:ascii="Times New Roman" w:eastAsia="新細明體" w:hAnsi="Times New Roman" w:cs="Times New Roman" w:hint="eastAsia"/>
              </w:rPr>
              <w:t>地應付人類不斷增加的需要，這一代需要反思如何發展、管理當中的資源運用，才能滿足當前和未來的需要，為下一代提供選擇和彈性。</w:t>
            </w:r>
          </w:p>
        </w:tc>
      </w:tr>
    </w:tbl>
    <w:p w:rsidR="00DB08F8" w:rsidRPr="006E26FC" w:rsidRDefault="00875A21" w:rsidP="00151C9C">
      <w:pPr>
        <w:tabs>
          <w:tab w:val="left" w:pos="3969"/>
        </w:tabs>
        <w:adjustRightInd w:val="0"/>
        <w:snapToGrid w:val="0"/>
        <w:jc w:val="both"/>
        <w:rPr>
          <w:rFonts w:ascii="Times New Roman" w:eastAsia="新細明體" w:hAnsi="Times New Roman" w:cs="Times New Roman"/>
          <w:sz w:val="20"/>
          <w:szCs w:val="20"/>
        </w:rPr>
      </w:pPr>
      <w:r w:rsidRPr="00875A21">
        <w:rPr>
          <w:rFonts w:ascii="Times New Roman" w:eastAsia="新細明體" w:hAnsi="Times New Roman" w:cs="Times New Roman" w:hint="eastAsia"/>
          <w:sz w:val="20"/>
          <w:szCs w:val="20"/>
          <w:lang w:eastAsia="zh-HK"/>
        </w:rPr>
        <w:t>資料來源</w:t>
      </w:r>
      <w:r w:rsidRPr="00875A21">
        <w:rPr>
          <w:rFonts w:ascii="Times New Roman" w:eastAsia="新細明體" w:hAnsi="Times New Roman" w:cs="Times New Roman" w:hint="eastAsia"/>
          <w:sz w:val="20"/>
          <w:szCs w:val="20"/>
        </w:rPr>
        <w:t>：</w:t>
      </w:r>
      <w:r w:rsidRPr="00875A21">
        <w:rPr>
          <w:rFonts w:ascii="Times New Roman" w:eastAsia="新細明體" w:hAnsi="Times New Roman" w:cs="Times New Roman" w:hint="eastAsia"/>
          <w:sz w:val="20"/>
          <w:szCs w:val="20"/>
          <w:lang w:eastAsia="zh-HK"/>
        </w:rPr>
        <w:t>節錄及改寫自</w:t>
      </w:r>
      <w:r w:rsidR="00DC7FBC">
        <w:rPr>
          <w:rFonts w:ascii="新細明體" w:eastAsia="新細明體" w:hAnsi="新細明體" w:cs="Times New Roman" w:hint="eastAsia"/>
          <w:sz w:val="20"/>
          <w:szCs w:val="20"/>
        </w:rPr>
        <w:t>教育局</w:t>
      </w:r>
      <w:r w:rsidR="00151C9C" w:rsidRPr="00151C9C">
        <w:rPr>
          <w:rFonts w:ascii="新細明體" w:eastAsia="新細明體" w:hAnsi="新細明體" w:cs="Times New Roman" w:hint="eastAsia"/>
          <w:sz w:val="20"/>
          <w:szCs w:val="20"/>
        </w:rPr>
        <w:t>開發的學與教資源。</w:t>
      </w:r>
    </w:p>
    <w:p w:rsidR="006E26FC" w:rsidRDefault="006E26FC"/>
    <w:p w:rsidR="00324670" w:rsidRDefault="00324670">
      <w:r w:rsidRPr="00324670">
        <w:t>資料</w:t>
      </w:r>
      <w:r>
        <w:t>二</w:t>
      </w:r>
      <w:r w:rsidRPr="00324670">
        <w:t>：</w:t>
      </w:r>
      <w:r w:rsidR="00DC7FBC">
        <w:t>摘錄</w:t>
      </w:r>
      <w:r w:rsidR="00AE08B1">
        <w:rPr>
          <w:rFonts w:hint="eastAsia"/>
          <w:lang w:eastAsia="zh-HK"/>
        </w:rPr>
        <w:t>兩段</w:t>
      </w:r>
      <w:r>
        <w:rPr>
          <w:rFonts w:hint="eastAsia"/>
        </w:rPr>
        <w:t>國家主席習近平</w:t>
      </w:r>
      <w:r w:rsidR="00DC7FBC">
        <w:rPr>
          <w:rFonts w:hint="eastAsia"/>
        </w:rPr>
        <w:t>關於</w:t>
      </w:r>
      <w:r w:rsidR="00F97F6E">
        <w:rPr>
          <w:rFonts w:hint="eastAsia"/>
        </w:rPr>
        <w:t>生態</w:t>
      </w:r>
      <w:r w:rsidR="00DC7FBC">
        <w:rPr>
          <w:rFonts w:hint="eastAsia"/>
        </w:rPr>
        <w:t>環境</w:t>
      </w:r>
      <w:r w:rsidR="00F97F6E">
        <w:rPr>
          <w:rFonts w:hint="eastAsia"/>
        </w:rPr>
        <w:t>和生態文明</w:t>
      </w:r>
      <w:r w:rsidR="00DC7FBC">
        <w:rPr>
          <w:rFonts w:hint="eastAsia"/>
        </w:rPr>
        <w:t>的言論</w:t>
      </w:r>
    </w:p>
    <w:p w:rsidR="00324670" w:rsidRDefault="00324670" w:rsidP="006E26FC">
      <w:pPr>
        <w:adjustRightInd w:val="0"/>
        <w:snapToGrid w:val="0"/>
      </w:pPr>
    </w:p>
    <w:tbl>
      <w:tblPr>
        <w:tblStyle w:val="a3"/>
        <w:tblW w:w="0" w:type="auto"/>
        <w:tblLook w:val="04A0" w:firstRow="1" w:lastRow="0" w:firstColumn="1" w:lastColumn="0" w:noHBand="0" w:noVBand="1"/>
      </w:tblPr>
      <w:tblGrid>
        <w:gridCol w:w="8296"/>
      </w:tblGrid>
      <w:tr w:rsidR="00324670" w:rsidTr="00151C9C">
        <w:trPr>
          <w:trHeight w:val="2962"/>
        </w:trPr>
        <w:tc>
          <w:tcPr>
            <w:tcW w:w="8296" w:type="dxa"/>
            <w:vAlign w:val="center"/>
          </w:tcPr>
          <w:p w:rsidR="00F97F6E" w:rsidRDefault="00AE08B1" w:rsidP="00F97F6E">
            <w:pPr>
              <w:pStyle w:val="a4"/>
              <w:numPr>
                <w:ilvl w:val="0"/>
                <w:numId w:val="1"/>
              </w:numPr>
              <w:ind w:leftChars="0"/>
              <w:jc w:val="both"/>
            </w:pPr>
            <w:r w:rsidRPr="00AE08B1">
              <w:rPr>
                <w:rFonts w:ascii="Times New Roman" w:hAnsi="Times New Roman" w:cs="Times New Roman"/>
                <w:b/>
                <w:noProof/>
                <w:u w:val="thick"/>
                <w:lang w:eastAsia="zh-HK"/>
              </w:rPr>
              <w:t>言論</w:t>
            </w:r>
            <w:r w:rsidRPr="00AE08B1">
              <w:rPr>
                <w:rFonts w:ascii="Times New Roman" w:hAnsi="Times New Roman" w:cs="Times New Roman"/>
                <w:b/>
                <w:u w:val="thick"/>
              </w:rPr>
              <w:t>A</w:t>
            </w:r>
            <w:r w:rsidRPr="00AE08B1">
              <w:rPr>
                <w:rFonts w:ascii="Times New Roman" w:hAnsi="Times New Roman" w:cs="Times New Roman"/>
                <w:noProof/>
              </w:rPr>
              <w:t>：</w:t>
            </w:r>
            <w:r w:rsidR="00F97F6E" w:rsidRPr="005E27BB">
              <w:rPr>
                <w:rFonts w:ascii="Times New Roman" w:eastAsia="標楷體" w:hAnsi="Times New Roman" w:cs="Times New Roman"/>
              </w:rPr>
              <w:t>40</w:t>
            </w:r>
            <w:r w:rsidR="00F97F6E" w:rsidRPr="005E27BB">
              <w:rPr>
                <w:rFonts w:ascii="Times New Roman" w:eastAsia="標楷體" w:hAnsi="Times New Roman" w:cs="Times New Roman"/>
              </w:rPr>
              <w:t>多年前（</w:t>
            </w:r>
            <w:r w:rsidR="00033E61" w:rsidRPr="005E27BB">
              <w:rPr>
                <w:rFonts w:ascii="Times New Roman" w:eastAsia="標楷體" w:hAnsi="Times New Roman" w:cs="Times New Roman"/>
                <w:lang w:eastAsia="zh-HK"/>
              </w:rPr>
              <w:t>約</w:t>
            </w:r>
            <w:r w:rsidR="00F97F6E" w:rsidRPr="005E27BB">
              <w:rPr>
                <w:rFonts w:ascii="Times New Roman" w:eastAsia="標楷體" w:hAnsi="Times New Roman" w:cs="Times New Roman"/>
              </w:rPr>
              <w:t>1970</w:t>
            </w:r>
            <w:r w:rsidR="00F97F6E" w:rsidRPr="005E27BB">
              <w:rPr>
                <w:rFonts w:ascii="Times New Roman" w:eastAsia="標楷體" w:hAnsi="Times New Roman" w:cs="Times New Roman"/>
              </w:rPr>
              <w:t>年代中期），我在中國西部黃土高原上的一個小村莊勞動生活多年，當時那個地區的生態環境曾因過度開發而受到嚴重破壞，老百姓生活也陷於貧困。我從那時起就認識到，人與自然是生命共同體，對自然的傷害最終會傷及人類自己。</w:t>
            </w:r>
          </w:p>
          <w:p w:rsidR="00F97F6E" w:rsidRDefault="00F97F6E" w:rsidP="00F97F6E">
            <w:pPr>
              <w:pStyle w:val="a4"/>
              <w:adjustRightInd w:val="0"/>
              <w:snapToGrid w:val="0"/>
              <w:spacing w:line="120" w:lineRule="auto"/>
              <w:ind w:leftChars="0" w:left="397"/>
              <w:jc w:val="both"/>
            </w:pPr>
          </w:p>
          <w:p w:rsidR="00C27D3A" w:rsidRPr="00F97F6E" w:rsidRDefault="00AE08B1" w:rsidP="00AE08B1">
            <w:pPr>
              <w:pStyle w:val="a4"/>
              <w:numPr>
                <w:ilvl w:val="0"/>
                <w:numId w:val="1"/>
              </w:numPr>
              <w:ind w:leftChars="0"/>
              <w:jc w:val="both"/>
              <w:rPr>
                <w:rFonts w:asciiTheme="minorEastAsia" w:hAnsiTheme="minorEastAsia"/>
              </w:rPr>
            </w:pPr>
            <w:r w:rsidRPr="00AE08B1">
              <w:rPr>
                <w:rFonts w:ascii="Times New Roman" w:hAnsi="Times New Roman" w:cs="Times New Roman"/>
                <w:b/>
                <w:noProof/>
                <w:u w:val="thick"/>
                <w:lang w:eastAsia="zh-HK"/>
              </w:rPr>
              <w:t>言論</w:t>
            </w:r>
            <w:r>
              <w:rPr>
                <w:rFonts w:ascii="Times New Roman" w:hAnsi="Times New Roman" w:cs="Times New Roman"/>
                <w:b/>
                <w:u w:val="thick"/>
              </w:rPr>
              <w:t>B</w:t>
            </w:r>
            <w:r w:rsidRPr="00AE08B1">
              <w:rPr>
                <w:rFonts w:ascii="Times New Roman" w:hAnsi="Times New Roman" w:cs="Times New Roman"/>
                <w:noProof/>
              </w:rPr>
              <w:t>：</w:t>
            </w:r>
            <w:r w:rsidR="00F97F6E" w:rsidRPr="005E27BB">
              <w:rPr>
                <w:rFonts w:ascii="標楷體" w:eastAsia="標楷體" w:hAnsi="標楷體" w:hint="eastAsia"/>
              </w:rPr>
              <w:t>人不負青山，青山定不負人。生態文明是人類文明發展的歷史趨勢。讓我們攜起手來，秉持生態文明理念，站在為子孫後代負責的高度，共同構建地球生命共同體，共同建設清潔美麗的世界！</w:t>
            </w:r>
          </w:p>
        </w:tc>
      </w:tr>
    </w:tbl>
    <w:p w:rsidR="00DC7FBC" w:rsidRPr="00F97F6E" w:rsidRDefault="00F97F6E" w:rsidP="00DC7FBC">
      <w:pPr>
        <w:rPr>
          <w:rFonts w:ascii="Times New Roman" w:hAnsi="Times New Roman" w:cs="Times New Roman"/>
          <w:sz w:val="20"/>
          <w:szCs w:val="20"/>
        </w:rPr>
      </w:pPr>
      <w:r w:rsidRPr="00F97F6E">
        <w:rPr>
          <w:rFonts w:ascii="Times New Roman" w:hAnsi="Times New Roman" w:cs="Times New Roman" w:hint="eastAsia"/>
          <w:sz w:val="20"/>
          <w:szCs w:val="20"/>
        </w:rPr>
        <w:t>資料來源：節錄自以下資料</w:t>
      </w:r>
    </w:p>
    <w:p w:rsidR="00F97F6E" w:rsidRDefault="00F97F6E" w:rsidP="00F97F6E">
      <w:pPr>
        <w:pStyle w:val="a4"/>
        <w:numPr>
          <w:ilvl w:val="0"/>
          <w:numId w:val="3"/>
        </w:numPr>
        <w:adjustRightInd w:val="0"/>
        <w:snapToGrid w:val="0"/>
        <w:ind w:leftChars="0"/>
        <w:jc w:val="both"/>
        <w:rPr>
          <w:rFonts w:ascii="Times New Roman" w:hAnsi="Times New Roman" w:cs="Times New Roman"/>
          <w:sz w:val="20"/>
          <w:szCs w:val="20"/>
        </w:rPr>
      </w:pPr>
      <w:r w:rsidRPr="00F97F6E">
        <w:rPr>
          <w:rFonts w:ascii="Times New Roman" w:hAnsi="Times New Roman" w:cs="Times New Roman" w:hint="eastAsia"/>
          <w:sz w:val="20"/>
          <w:szCs w:val="20"/>
        </w:rPr>
        <w:t>習近平〈共同構建地球生命共同體</w:t>
      </w:r>
      <w:r w:rsidRPr="00F97F6E">
        <w:rPr>
          <w:rFonts w:ascii="Times New Roman" w:hAnsi="Times New Roman" w:cs="Times New Roman"/>
          <w:sz w:val="20"/>
          <w:szCs w:val="20"/>
        </w:rPr>
        <w:t>—</w:t>
      </w:r>
      <w:r w:rsidRPr="00F97F6E">
        <w:rPr>
          <w:rFonts w:ascii="Times New Roman" w:hAnsi="Times New Roman" w:cs="Times New Roman" w:hint="eastAsia"/>
          <w:sz w:val="20"/>
          <w:szCs w:val="20"/>
        </w:rPr>
        <w:t>在《生物多樣性公約》第十五次締約方大會領導人峰會上的主旨講話〉，中華人民共和國中央人民政府網頁，</w:t>
      </w:r>
      <w:r w:rsidRPr="00F97F6E">
        <w:rPr>
          <w:rFonts w:ascii="Times New Roman" w:hAnsi="Times New Roman" w:cs="Times New Roman"/>
          <w:sz w:val="20"/>
          <w:szCs w:val="20"/>
        </w:rPr>
        <w:t>2021</w:t>
      </w:r>
      <w:r w:rsidRPr="00F97F6E">
        <w:rPr>
          <w:rFonts w:ascii="Times New Roman" w:hAnsi="Times New Roman" w:cs="Times New Roman" w:hint="eastAsia"/>
          <w:sz w:val="20"/>
          <w:szCs w:val="20"/>
        </w:rPr>
        <w:t>年</w:t>
      </w:r>
      <w:r w:rsidRPr="00F97F6E">
        <w:rPr>
          <w:rFonts w:ascii="Times New Roman" w:hAnsi="Times New Roman" w:cs="Times New Roman"/>
          <w:sz w:val="20"/>
          <w:szCs w:val="20"/>
        </w:rPr>
        <w:t>10</w:t>
      </w:r>
      <w:r w:rsidRPr="00F97F6E">
        <w:rPr>
          <w:rFonts w:ascii="Times New Roman" w:hAnsi="Times New Roman" w:cs="Times New Roman" w:hint="eastAsia"/>
          <w:sz w:val="20"/>
          <w:szCs w:val="20"/>
        </w:rPr>
        <w:t>月</w:t>
      </w:r>
      <w:r w:rsidRPr="00F97F6E">
        <w:rPr>
          <w:rFonts w:ascii="Times New Roman" w:hAnsi="Times New Roman" w:cs="Times New Roman"/>
          <w:sz w:val="20"/>
          <w:szCs w:val="20"/>
        </w:rPr>
        <w:t>12</w:t>
      </w:r>
      <w:r w:rsidRPr="00F97F6E">
        <w:rPr>
          <w:rFonts w:ascii="Times New Roman" w:hAnsi="Times New Roman" w:cs="Times New Roman" w:hint="eastAsia"/>
          <w:sz w:val="20"/>
          <w:szCs w:val="20"/>
        </w:rPr>
        <w:t>日。</w:t>
      </w:r>
    </w:p>
    <w:p w:rsidR="00324670" w:rsidRPr="00F97F6E" w:rsidRDefault="00F97F6E" w:rsidP="00F97F6E">
      <w:pPr>
        <w:pStyle w:val="a4"/>
        <w:adjustRightInd w:val="0"/>
        <w:snapToGrid w:val="0"/>
        <w:ind w:leftChars="0" w:left="340"/>
        <w:jc w:val="both"/>
        <w:rPr>
          <w:rFonts w:ascii="Times New Roman" w:hAnsi="Times New Roman" w:cs="Times New Roman"/>
          <w:sz w:val="20"/>
          <w:szCs w:val="20"/>
        </w:rPr>
      </w:pPr>
      <w:r w:rsidRPr="00F97F6E">
        <w:rPr>
          <w:rFonts w:ascii="Times New Roman" w:hAnsi="Times New Roman" w:cs="Times New Roman"/>
          <w:sz w:val="20"/>
          <w:szCs w:val="20"/>
        </w:rPr>
        <w:t>https://www.gov.cn/xinwen/2021-10/12/content_5642048.htm</w:t>
      </w:r>
    </w:p>
    <w:p w:rsidR="00DC7FBC" w:rsidRPr="00F97F6E" w:rsidRDefault="00F97F6E" w:rsidP="00F97F6E">
      <w:pPr>
        <w:pStyle w:val="a4"/>
        <w:numPr>
          <w:ilvl w:val="0"/>
          <w:numId w:val="3"/>
        </w:numPr>
        <w:adjustRightInd w:val="0"/>
        <w:snapToGrid w:val="0"/>
        <w:ind w:leftChars="0"/>
        <w:jc w:val="both"/>
        <w:rPr>
          <w:rFonts w:ascii="Times New Roman" w:hAnsi="Times New Roman" w:cs="Times New Roman"/>
          <w:sz w:val="20"/>
          <w:szCs w:val="20"/>
        </w:rPr>
      </w:pPr>
      <w:r w:rsidRPr="00F97F6E">
        <w:rPr>
          <w:rFonts w:ascii="Times New Roman" w:hAnsi="Times New Roman" w:cs="Times New Roman" w:hint="eastAsia"/>
          <w:sz w:val="20"/>
          <w:szCs w:val="20"/>
        </w:rPr>
        <w:t>〈習近平給世界大學氣候變化聯盟的學生代表回信〉，中華人民共和國教育部網頁，</w:t>
      </w:r>
      <w:r w:rsidRPr="00F97F6E">
        <w:rPr>
          <w:rFonts w:ascii="Times New Roman" w:hAnsi="Times New Roman" w:cs="Times New Roman"/>
          <w:sz w:val="20"/>
          <w:szCs w:val="20"/>
        </w:rPr>
        <w:t>2020</w:t>
      </w:r>
      <w:r w:rsidRPr="00F97F6E">
        <w:rPr>
          <w:rFonts w:ascii="Times New Roman" w:hAnsi="Times New Roman" w:cs="Times New Roman" w:hint="eastAsia"/>
          <w:sz w:val="20"/>
          <w:szCs w:val="20"/>
        </w:rPr>
        <w:t>年</w:t>
      </w:r>
      <w:r w:rsidRPr="00F97F6E">
        <w:rPr>
          <w:rFonts w:ascii="Times New Roman" w:hAnsi="Times New Roman" w:cs="Times New Roman"/>
          <w:sz w:val="20"/>
          <w:szCs w:val="20"/>
        </w:rPr>
        <w:t>1</w:t>
      </w:r>
      <w:r w:rsidRPr="00F97F6E">
        <w:rPr>
          <w:rFonts w:ascii="Times New Roman" w:hAnsi="Times New Roman" w:cs="Times New Roman" w:hint="eastAsia"/>
          <w:sz w:val="20"/>
          <w:szCs w:val="20"/>
        </w:rPr>
        <w:t>月</w:t>
      </w:r>
      <w:r w:rsidRPr="00F97F6E">
        <w:rPr>
          <w:rFonts w:ascii="Times New Roman" w:hAnsi="Times New Roman" w:cs="Times New Roman"/>
          <w:sz w:val="20"/>
          <w:szCs w:val="20"/>
        </w:rPr>
        <w:t>7</w:t>
      </w:r>
      <w:r w:rsidRPr="00F97F6E">
        <w:rPr>
          <w:rFonts w:ascii="Times New Roman" w:hAnsi="Times New Roman" w:cs="Times New Roman" w:hint="eastAsia"/>
          <w:sz w:val="20"/>
          <w:szCs w:val="20"/>
        </w:rPr>
        <w:t>日。</w:t>
      </w:r>
      <w:r w:rsidRPr="00F97F6E">
        <w:rPr>
          <w:rFonts w:ascii="Times New Roman" w:hAnsi="Times New Roman" w:cs="Times New Roman"/>
          <w:sz w:val="20"/>
          <w:szCs w:val="20"/>
        </w:rPr>
        <w:t>http://www.moe.gov.cn/jyb_xwfb/s6052/moe_838/202001/t20200107_414623.html</w:t>
      </w:r>
    </w:p>
    <w:p w:rsidR="00324670" w:rsidRDefault="00324670" w:rsidP="00324670">
      <w:pPr>
        <w:rPr>
          <w:rFonts w:asciiTheme="minorEastAsia" w:hAnsiTheme="minorEastAsia"/>
        </w:rPr>
      </w:pPr>
    </w:p>
    <w:p w:rsidR="00324670" w:rsidRPr="00875A21" w:rsidRDefault="00324670" w:rsidP="00324670">
      <w:pPr>
        <w:rPr>
          <w:rFonts w:asciiTheme="minorEastAsia" w:hAnsiTheme="minorEastAsia"/>
        </w:rPr>
      </w:pPr>
      <w:r>
        <w:rPr>
          <w:rFonts w:asciiTheme="minorEastAsia" w:hAnsiTheme="minorEastAsia"/>
        </w:rPr>
        <w:t>資料三：全國人大常委會將每年</w:t>
      </w:r>
      <w:r w:rsidRPr="00324670">
        <w:rPr>
          <w:rFonts w:ascii="Times New Roman" w:hAnsi="Times New Roman" w:cs="Times New Roman"/>
        </w:rPr>
        <w:t>8</w:t>
      </w:r>
      <w:r w:rsidRPr="00324670">
        <w:rPr>
          <w:rFonts w:ascii="Times New Roman" w:hAnsi="Times New Roman" w:cs="Times New Roman"/>
        </w:rPr>
        <w:t>月</w:t>
      </w:r>
      <w:r w:rsidRPr="00324670">
        <w:rPr>
          <w:rFonts w:ascii="Times New Roman" w:hAnsi="Times New Roman" w:cs="Times New Roman"/>
        </w:rPr>
        <w:t>15</w:t>
      </w:r>
      <w:r>
        <w:rPr>
          <w:rFonts w:asciiTheme="minorEastAsia" w:hAnsiTheme="minorEastAsia"/>
        </w:rPr>
        <w:t>日設立為「全國生態日</w:t>
      </w:r>
      <w:r>
        <w:rPr>
          <w:rFonts w:asciiTheme="minorEastAsia" w:hAnsiTheme="minorEastAsia" w:hint="eastAsia"/>
        </w:rPr>
        <w:t>」</w:t>
      </w:r>
    </w:p>
    <w:p w:rsidR="00324670" w:rsidRDefault="00324670" w:rsidP="006E26FC">
      <w:pPr>
        <w:adjustRightInd w:val="0"/>
        <w:snapToGrid w:val="0"/>
        <w:rPr>
          <w:b/>
          <w:u w:val="thick"/>
        </w:rPr>
      </w:pPr>
    </w:p>
    <w:tbl>
      <w:tblPr>
        <w:tblStyle w:val="a3"/>
        <w:tblW w:w="0" w:type="auto"/>
        <w:tblLook w:val="04A0" w:firstRow="1" w:lastRow="0" w:firstColumn="1" w:lastColumn="0" w:noHBand="0" w:noVBand="1"/>
      </w:tblPr>
      <w:tblGrid>
        <w:gridCol w:w="8296"/>
      </w:tblGrid>
      <w:tr w:rsidR="00324670" w:rsidTr="005E4B25">
        <w:trPr>
          <w:trHeight w:val="2022"/>
        </w:trPr>
        <w:tc>
          <w:tcPr>
            <w:tcW w:w="8296" w:type="dxa"/>
            <w:vAlign w:val="center"/>
          </w:tcPr>
          <w:p w:rsidR="00324670" w:rsidRPr="00324670" w:rsidRDefault="00324670" w:rsidP="00682A96">
            <w:pPr>
              <w:ind w:firstLineChars="200" w:firstLine="480"/>
              <w:jc w:val="both"/>
              <w:rPr>
                <w:rFonts w:ascii="Times New Roman" w:hAnsi="Times New Roman" w:cs="Times New Roman"/>
              </w:rPr>
            </w:pPr>
            <w:r w:rsidRPr="00324670">
              <w:rPr>
                <w:rFonts w:ascii="Times New Roman" w:hAnsi="Times New Roman" w:cs="Times New Roman"/>
              </w:rPr>
              <w:t>生態文明建設是關乎中華民族永續發展的根本大計。保護生態環境就是保護生產力，改善生態環境就是發展生產力。</w:t>
            </w:r>
            <w:r w:rsidRPr="00324670">
              <w:rPr>
                <w:rFonts w:asciiTheme="minorEastAsia" w:hAnsiTheme="minorEastAsia" w:cs="Times New Roman"/>
              </w:rPr>
              <w:t>……為了提高全社會生態文明意識，增強全民生態環境保護的思想自覺和行動自覺，……</w:t>
            </w:r>
            <w:r w:rsidRPr="00324670">
              <w:rPr>
                <w:rFonts w:ascii="Times New Roman" w:hAnsi="Times New Roman" w:cs="Times New Roman"/>
              </w:rPr>
              <w:t>第十四屆全國人民代表大會常務委員會第三次會議決定，</w:t>
            </w:r>
            <w:r w:rsidRPr="00324670">
              <w:rPr>
                <w:rFonts w:ascii="Times New Roman" w:hAnsi="Times New Roman" w:cs="Times New Roman"/>
                <w:b/>
                <w:u w:val="thick"/>
              </w:rPr>
              <w:t>將</w:t>
            </w:r>
            <w:r w:rsidRPr="00324670">
              <w:rPr>
                <w:rFonts w:ascii="Times New Roman" w:hAnsi="Times New Roman" w:cs="Times New Roman"/>
                <w:b/>
                <w:u w:val="thick"/>
              </w:rPr>
              <w:t>8</w:t>
            </w:r>
            <w:r w:rsidRPr="00324670">
              <w:rPr>
                <w:rFonts w:ascii="Times New Roman" w:hAnsi="Times New Roman" w:cs="Times New Roman"/>
                <w:b/>
                <w:u w:val="thick"/>
              </w:rPr>
              <w:t>月</w:t>
            </w:r>
            <w:r w:rsidRPr="00324670">
              <w:rPr>
                <w:rFonts w:ascii="Times New Roman" w:hAnsi="Times New Roman" w:cs="Times New Roman"/>
                <w:b/>
                <w:u w:val="thick"/>
              </w:rPr>
              <w:t>15</w:t>
            </w:r>
            <w:r w:rsidRPr="00324670">
              <w:rPr>
                <w:rFonts w:ascii="Times New Roman" w:hAnsi="Times New Roman" w:cs="Times New Roman"/>
                <w:b/>
                <w:u w:val="thick"/>
              </w:rPr>
              <w:t>日設立為</w:t>
            </w:r>
            <w:r>
              <w:rPr>
                <w:rFonts w:ascii="Times New Roman" w:hAnsi="Times New Roman" w:cs="Times New Roman"/>
                <w:b/>
                <w:u w:val="thick"/>
              </w:rPr>
              <w:t>「</w:t>
            </w:r>
            <w:r w:rsidRPr="00324670">
              <w:rPr>
                <w:rFonts w:ascii="Times New Roman" w:hAnsi="Times New Roman" w:cs="Times New Roman"/>
                <w:b/>
                <w:u w:val="thick"/>
              </w:rPr>
              <w:t>全國生態日</w:t>
            </w:r>
            <w:r>
              <w:rPr>
                <w:rFonts w:ascii="Times New Roman" w:hAnsi="Times New Roman" w:cs="Times New Roman" w:hint="eastAsia"/>
                <w:b/>
                <w:u w:val="thick"/>
              </w:rPr>
              <w:t>」</w:t>
            </w:r>
            <w:r>
              <w:rPr>
                <w:rFonts w:ascii="Times New Roman" w:hAnsi="Times New Roman" w:cs="Times New Roman"/>
              </w:rPr>
              <w:t>，</w:t>
            </w:r>
            <w:r w:rsidRPr="00324670">
              <w:rPr>
                <w:rFonts w:ascii="Times New Roman" w:hAnsi="Times New Roman" w:cs="Times New Roman"/>
              </w:rPr>
              <w:t>國家通過多種形式開展生態文明宣傳教育活動。</w:t>
            </w:r>
          </w:p>
        </w:tc>
      </w:tr>
    </w:tbl>
    <w:p w:rsidR="00324670" w:rsidRPr="00324670" w:rsidRDefault="00324670" w:rsidP="00324670">
      <w:pPr>
        <w:adjustRightInd w:val="0"/>
        <w:snapToGrid w:val="0"/>
        <w:jc w:val="both"/>
        <w:rPr>
          <w:rFonts w:ascii="Times New Roman" w:hAnsi="Times New Roman" w:cs="Times New Roman"/>
          <w:sz w:val="20"/>
          <w:szCs w:val="20"/>
        </w:rPr>
      </w:pPr>
      <w:r w:rsidRPr="00324670">
        <w:rPr>
          <w:rFonts w:ascii="Times New Roman" w:hAnsi="Times New Roman" w:cs="Times New Roman"/>
          <w:sz w:val="20"/>
          <w:szCs w:val="20"/>
        </w:rPr>
        <w:t>資料來源：〈全國人民代表大會常務委員會關於設立全國生態日的決定〉，中華人民共和國中央人民政府網頁，</w:t>
      </w:r>
      <w:r w:rsidRPr="00324670">
        <w:rPr>
          <w:rFonts w:ascii="Times New Roman" w:hAnsi="Times New Roman" w:cs="Times New Roman"/>
          <w:sz w:val="20"/>
          <w:szCs w:val="20"/>
        </w:rPr>
        <w:t>2023</w:t>
      </w:r>
      <w:r w:rsidRPr="00324670">
        <w:rPr>
          <w:rFonts w:ascii="Times New Roman" w:hAnsi="Times New Roman" w:cs="Times New Roman"/>
          <w:sz w:val="20"/>
          <w:szCs w:val="20"/>
        </w:rPr>
        <w:t>年</w:t>
      </w:r>
      <w:r w:rsidRPr="00324670">
        <w:rPr>
          <w:rFonts w:ascii="Times New Roman" w:hAnsi="Times New Roman" w:cs="Times New Roman"/>
          <w:sz w:val="20"/>
          <w:szCs w:val="20"/>
        </w:rPr>
        <w:t>6</w:t>
      </w:r>
      <w:r w:rsidRPr="00324670">
        <w:rPr>
          <w:rFonts w:ascii="Times New Roman" w:hAnsi="Times New Roman" w:cs="Times New Roman"/>
          <w:sz w:val="20"/>
          <w:szCs w:val="20"/>
        </w:rPr>
        <w:t>月</w:t>
      </w:r>
      <w:r w:rsidRPr="00324670">
        <w:rPr>
          <w:rFonts w:ascii="Times New Roman" w:hAnsi="Times New Roman" w:cs="Times New Roman"/>
          <w:sz w:val="20"/>
          <w:szCs w:val="20"/>
        </w:rPr>
        <w:t>29</w:t>
      </w:r>
      <w:r>
        <w:rPr>
          <w:rFonts w:ascii="Times New Roman" w:hAnsi="Times New Roman" w:cs="Times New Roman"/>
          <w:sz w:val="20"/>
          <w:szCs w:val="20"/>
        </w:rPr>
        <w:t>日。</w:t>
      </w:r>
      <w:r w:rsidRPr="00324670">
        <w:rPr>
          <w:rFonts w:ascii="Times New Roman" w:hAnsi="Times New Roman" w:cs="Times New Roman"/>
          <w:sz w:val="20"/>
          <w:szCs w:val="20"/>
        </w:rPr>
        <w:t>https://www.gov.cn/yaowen/liebiao/202306/content_6888925.htm</w:t>
      </w:r>
    </w:p>
    <w:p w:rsidR="00DB08F8" w:rsidRPr="00324670" w:rsidRDefault="00324670">
      <w:pPr>
        <w:rPr>
          <w:b/>
        </w:rPr>
      </w:pPr>
      <w:r w:rsidRPr="00324670">
        <w:rPr>
          <w:b/>
        </w:rPr>
        <w:lastRenderedPageBreak/>
        <w:t>預習題目</w:t>
      </w:r>
    </w:p>
    <w:p w:rsidR="00DB08F8" w:rsidRPr="00324670" w:rsidRDefault="00DB08F8">
      <w:pPr>
        <w:rPr>
          <w:rFonts w:asciiTheme="minorEastAsia" w:hAnsiTheme="minorEastAsia"/>
        </w:rPr>
      </w:pPr>
    </w:p>
    <w:p w:rsidR="00DB08F8" w:rsidRDefault="00033E61" w:rsidP="00033E61">
      <w:pPr>
        <w:pStyle w:val="a4"/>
        <w:numPr>
          <w:ilvl w:val="0"/>
          <w:numId w:val="15"/>
        </w:numPr>
        <w:ind w:leftChars="0"/>
        <w:jc w:val="both"/>
        <w:rPr>
          <w:rFonts w:asciiTheme="minorEastAsia" w:hAnsiTheme="minorEastAsia"/>
        </w:rPr>
      </w:pPr>
      <w:r>
        <w:rPr>
          <w:rFonts w:asciiTheme="minorEastAsia" w:hAnsiTheme="minorEastAsia" w:hint="eastAsia"/>
          <w:lang w:eastAsia="zh-HK"/>
        </w:rPr>
        <w:t>根據資料一及</w:t>
      </w:r>
      <w:r w:rsidR="004F11B2">
        <w:rPr>
          <w:rFonts w:asciiTheme="minorEastAsia" w:hAnsiTheme="minorEastAsia" w:hint="eastAsia"/>
          <w:lang w:eastAsia="zh-HK"/>
        </w:rPr>
        <w:t>資料</w:t>
      </w:r>
      <w:r>
        <w:rPr>
          <w:rFonts w:asciiTheme="minorEastAsia" w:hAnsiTheme="minorEastAsia" w:hint="eastAsia"/>
          <w:lang w:eastAsia="zh-HK"/>
        </w:rPr>
        <w:t>二</w:t>
      </w:r>
      <w:r>
        <w:rPr>
          <w:rFonts w:asciiTheme="minorEastAsia" w:hAnsiTheme="minorEastAsia" w:hint="eastAsia"/>
        </w:rPr>
        <w:t>，</w:t>
      </w:r>
      <w:r>
        <w:rPr>
          <w:rFonts w:asciiTheme="minorEastAsia" w:hAnsiTheme="minorEastAsia" w:hint="eastAsia"/>
          <w:lang w:eastAsia="zh-HK"/>
        </w:rPr>
        <w:t>習近平</w:t>
      </w:r>
      <w:r w:rsidR="00E24162">
        <w:rPr>
          <w:rFonts w:asciiTheme="minorEastAsia" w:hAnsiTheme="minorEastAsia" w:hint="eastAsia"/>
          <w:lang w:eastAsia="zh-HK"/>
        </w:rPr>
        <w:t>主席</w:t>
      </w:r>
      <w:r w:rsidRPr="00033E61">
        <w:rPr>
          <w:rFonts w:asciiTheme="minorEastAsia" w:hAnsiTheme="minorEastAsia" w:hint="eastAsia"/>
          <w:lang w:eastAsia="zh-HK"/>
        </w:rPr>
        <w:t>關於生態環境和生態文明的言論</w:t>
      </w:r>
      <w:r>
        <w:rPr>
          <w:rFonts w:asciiTheme="minorEastAsia" w:hAnsiTheme="minorEastAsia" w:hint="eastAsia"/>
        </w:rPr>
        <w:t>，</w:t>
      </w:r>
      <w:r>
        <w:rPr>
          <w:rFonts w:asciiTheme="minorEastAsia" w:hAnsiTheme="minorEastAsia" w:hint="eastAsia"/>
          <w:lang w:eastAsia="zh-HK"/>
        </w:rPr>
        <w:t>在哪些方面</w:t>
      </w:r>
      <w:r w:rsidR="00656E80">
        <w:rPr>
          <w:rFonts w:asciiTheme="minorEastAsia" w:hAnsiTheme="minorEastAsia" w:hint="eastAsia"/>
          <w:lang w:eastAsia="zh-HK"/>
        </w:rPr>
        <w:t>配</w:t>
      </w:r>
      <w:r w:rsidR="00B92EC9">
        <w:rPr>
          <w:rFonts w:asciiTheme="minorEastAsia" w:hAnsiTheme="minorEastAsia" w:hint="eastAsia"/>
          <w:lang w:eastAsia="zh-HK"/>
        </w:rPr>
        <w:t>合</w:t>
      </w:r>
      <w:r>
        <w:rPr>
          <w:rFonts w:asciiTheme="minorEastAsia" w:hAnsiTheme="minorEastAsia" w:hint="eastAsia"/>
          <w:lang w:eastAsia="zh-HK"/>
        </w:rPr>
        <w:t>可持續發展</w:t>
      </w:r>
      <w:r w:rsidR="00C44B24">
        <w:rPr>
          <w:rFonts w:asciiTheme="minorEastAsia" w:hAnsiTheme="minorEastAsia" w:hint="eastAsia"/>
          <w:lang w:eastAsia="zh-HK"/>
        </w:rPr>
        <w:t>理念</w:t>
      </w:r>
      <w:r>
        <w:rPr>
          <w:rFonts w:asciiTheme="minorEastAsia" w:hAnsiTheme="minorEastAsia" w:hint="eastAsia"/>
        </w:rPr>
        <w:t>？</w:t>
      </w:r>
      <w:r>
        <w:rPr>
          <w:rFonts w:asciiTheme="minorEastAsia" w:hAnsiTheme="minorEastAsia" w:hint="eastAsia"/>
          <w:lang w:eastAsia="zh-HK"/>
        </w:rPr>
        <w:t>試</w:t>
      </w:r>
      <w:r w:rsidR="00734A26">
        <w:rPr>
          <w:rFonts w:asciiTheme="minorEastAsia" w:hAnsiTheme="minorEastAsia" w:hint="eastAsia"/>
          <w:lang w:eastAsia="zh-HK"/>
        </w:rPr>
        <w:t>加以</w:t>
      </w:r>
      <w:r>
        <w:rPr>
          <w:rFonts w:asciiTheme="minorEastAsia" w:hAnsiTheme="minorEastAsia" w:hint="eastAsia"/>
          <w:lang w:eastAsia="zh-HK"/>
        </w:rPr>
        <w:t>說明</w:t>
      </w:r>
      <w:r>
        <w:rPr>
          <w:rFonts w:asciiTheme="minorEastAsia" w:hAnsiTheme="minorEastAsia" w:hint="eastAsia"/>
        </w:rPr>
        <w:t>。</w:t>
      </w:r>
    </w:p>
    <w:p w:rsidR="00033E61" w:rsidRDefault="00033E61" w:rsidP="008A460B">
      <w:pPr>
        <w:adjustRightInd w:val="0"/>
        <w:snapToGrid w:val="0"/>
        <w:jc w:val="both"/>
        <w:rPr>
          <w:rFonts w:asciiTheme="minorEastAsia" w:hAnsiTheme="minorEastAsia"/>
        </w:rPr>
      </w:pPr>
    </w:p>
    <w:tbl>
      <w:tblPr>
        <w:tblStyle w:val="a3"/>
        <w:tblW w:w="0" w:type="auto"/>
        <w:tblLook w:val="04A0" w:firstRow="1" w:lastRow="0" w:firstColumn="1" w:lastColumn="0" w:noHBand="0" w:noVBand="1"/>
      </w:tblPr>
      <w:tblGrid>
        <w:gridCol w:w="8296"/>
      </w:tblGrid>
      <w:tr w:rsidR="00033E61" w:rsidTr="00033E61">
        <w:tc>
          <w:tcPr>
            <w:tcW w:w="8296" w:type="dxa"/>
          </w:tcPr>
          <w:p w:rsidR="00033E61" w:rsidRDefault="00033E61" w:rsidP="00033E61">
            <w:pPr>
              <w:jc w:val="both"/>
              <w:rPr>
                <w:rFonts w:asciiTheme="minorEastAsia" w:hAnsiTheme="minorEastAsia"/>
              </w:rPr>
            </w:pPr>
          </w:p>
          <w:p w:rsidR="00033E61" w:rsidRPr="00BB0FE7" w:rsidRDefault="0093003F" w:rsidP="0093003F">
            <w:pPr>
              <w:jc w:val="both"/>
              <w:rPr>
                <w:rFonts w:asciiTheme="minorEastAsia" w:hAnsiTheme="minorEastAsia"/>
                <w:color w:val="FF0000"/>
                <w:lang w:eastAsia="zh-HK"/>
              </w:rPr>
            </w:pPr>
            <w:r w:rsidRPr="00BB0FE7">
              <w:rPr>
                <w:rFonts w:asciiTheme="minorEastAsia" w:hAnsiTheme="minorEastAsia" w:hint="eastAsia"/>
                <w:color w:val="FF0000"/>
                <w:lang w:eastAsia="zh-HK"/>
              </w:rPr>
              <w:t>可持續發展的含義</w:t>
            </w:r>
            <w:r w:rsidRPr="00BB0FE7">
              <w:rPr>
                <w:rFonts w:asciiTheme="minorEastAsia" w:hAnsiTheme="minorEastAsia" w:hint="eastAsia"/>
                <w:color w:val="FF0000"/>
              </w:rPr>
              <w:t>，</w:t>
            </w:r>
            <w:r w:rsidR="00E24162" w:rsidRPr="00BB0FE7">
              <w:rPr>
                <w:rFonts w:asciiTheme="minorEastAsia" w:hAnsiTheme="minorEastAsia" w:hint="eastAsia"/>
                <w:color w:val="FF0000"/>
                <w:lang w:eastAsia="zh-HK"/>
              </w:rPr>
              <w:t>就是在</w:t>
            </w:r>
            <w:r w:rsidR="00E24162" w:rsidRPr="00BB0FE7">
              <w:rPr>
                <w:rFonts w:asciiTheme="minorEastAsia" w:hAnsiTheme="minorEastAsia" w:hint="eastAsia"/>
                <w:color w:val="FF0000"/>
              </w:rPr>
              <w:t>滿足今天發展需要的同時，不</w:t>
            </w:r>
            <w:r w:rsidR="00E24162" w:rsidRPr="00BB0FE7">
              <w:rPr>
                <w:rFonts w:asciiTheme="minorEastAsia" w:hAnsiTheme="minorEastAsia" w:hint="eastAsia"/>
                <w:color w:val="FF0000"/>
                <w:lang w:eastAsia="zh-HK"/>
              </w:rPr>
              <w:t>可</w:t>
            </w:r>
            <w:r w:rsidR="00E24162" w:rsidRPr="00BB0FE7">
              <w:rPr>
                <w:rFonts w:asciiTheme="minorEastAsia" w:hAnsiTheme="minorEastAsia" w:hint="eastAsia"/>
                <w:color w:val="FF0000"/>
              </w:rPr>
              <w:t>損害下一代滿足他們發展需要的能力。</w:t>
            </w:r>
            <w:r w:rsidR="004F11B2">
              <w:rPr>
                <w:rFonts w:asciiTheme="minorEastAsia" w:hAnsiTheme="minorEastAsia" w:hint="eastAsia"/>
                <w:color w:val="FF0000"/>
                <w:lang w:eastAsia="zh-HK"/>
              </w:rPr>
              <w:t>習近平主席</w:t>
            </w:r>
            <w:r w:rsidR="00656E80">
              <w:rPr>
                <w:rFonts w:asciiTheme="minorEastAsia" w:hAnsiTheme="minorEastAsia" w:hint="eastAsia"/>
                <w:color w:val="FF0000"/>
                <w:lang w:eastAsia="zh-HK"/>
              </w:rPr>
              <w:t>兩段言論都配</w:t>
            </w:r>
            <w:r w:rsidR="00E24162" w:rsidRPr="00BB0FE7">
              <w:rPr>
                <w:rFonts w:asciiTheme="minorEastAsia" w:hAnsiTheme="minorEastAsia" w:hint="eastAsia"/>
                <w:color w:val="FF0000"/>
                <w:lang w:eastAsia="zh-HK"/>
              </w:rPr>
              <w:t>合這個含義</w:t>
            </w:r>
            <w:r w:rsidR="00E24162" w:rsidRPr="00BB0FE7">
              <w:rPr>
                <w:rFonts w:asciiTheme="minorEastAsia" w:hAnsiTheme="minorEastAsia" w:hint="eastAsia"/>
                <w:color w:val="FF0000"/>
              </w:rPr>
              <w:t>，</w:t>
            </w:r>
            <w:r w:rsidR="003A48BE" w:rsidRPr="00BB0FE7">
              <w:rPr>
                <w:rFonts w:asciiTheme="minorEastAsia" w:hAnsiTheme="minorEastAsia" w:hint="eastAsia"/>
                <w:color w:val="FF0000"/>
                <w:lang w:eastAsia="zh-HK"/>
              </w:rPr>
              <w:t>強調不可破壞當代環境</w:t>
            </w:r>
            <w:r w:rsidR="003A48BE" w:rsidRPr="00BB0FE7">
              <w:rPr>
                <w:rFonts w:asciiTheme="minorEastAsia" w:hAnsiTheme="minorEastAsia" w:hint="eastAsia"/>
                <w:color w:val="FF0000"/>
              </w:rPr>
              <w:t>，</w:t>
            </w:r>
            <w:r w:rsidR="003A48BE" w:rsidRPr="00BB0FE7">
              <w:rPr>
                <w:rFonts w:asciiTheme="minorEastAsia" w:hAnsiTheme="minorEastAsia" w:hint="eastAsia"/>
                <w:color w:val="FF0000"/>
                <w:lang w:eastAsia="zh-HK"/>
              </w:rPr>
              <w:t>影響下代子孫利益</w:t>
            </w:r>
            <w:r w:rsidR="004F11B2">
              <w:rPr>
                <w:rFonts w:asciiTheme="minorEastAsia" w:hAnsiTheme="minorEastAsia" w:hint="eastAsia"/>
                <w:color w:val="FF0000"/>
              </w:rPr>
              <w:t>：</w:t>
            </w:r>
          </w:p>
          <w:p w:rsidR="00E24162" w:rsidRPr="00BB0FE7" w:rsidRDefault="00656E80" w:rsidP="003A48BE">
            <w:pPr>
              <w:pStyle w:val="a4"/>
              <w:numPr>
                <w:ilvl w:val="0"/>
                <w:numId w:val="1"/>
              </w:numPr>
              <w:ind w:leftChars="0"/>
              <w:jc w:val="both"/>
              <w:rPr>
                <w:rFonts w:asciiTheme="minorEastAsia" w:hAnsiTheme="minorEastAsia"/>
                <w:color w:val="FF0000"/>
              </w:rPr>
            </w:pPr>
            <w:r>
              <w:rPr>
                <w:rFonts w:asciiTheme="minorEastAsia" w:hAnsiTheme="minorEastAsia" w:hint="eastAsia"/>
                <w:color w:val="FF0000"/>
                <w:lang w:eastAsia="zh-HK"/>
              </w:rPr>
              <w:t>在</w:t>
            </w:r>
            <w:r w:rsidR="00E24162" w:rsidRPr="00BB0FE7">
              <w:rPr>
                <w:rFonts w:asciiTheme="minorEastAsia" w:hAnsiTheme="minorEastAsia" w:hint="eastAsia"/>
                <w:color w:val="FF0000"/>
                <w:lang w:eastAsia="zh-HK"/>
              </w:rPr>
              <w:t>言論</w:t>
            </w:r>
            <w:r w:rsidR="00E24162" w:rsidRPr="00BB0FE7">
              <w:rPr>
                <w:rFonts w:ascii="Times New Roman" w:hAnsi="Times New Roman" w:cs="Times New Roman"/>
                <w:color w:val="FF0000"/>
                <w:lang w:eastAsia="zh-HK"/>
              </w:rPr>
              <w:t>A</w:t>
            </w:r>
            <w:r>
              <w:rPr>
                <w:rFonts w:ascii="Times New Roman" w:hAnsi="Times New Roman" w:cs="Times New Roman" w:hint="eastAsia"/>
                <w:color w:val="FF0000"/>
              </w:rPr>
              <w:t>，</w:t>
            </w:r>
            <w:r>
              <w:rPr>
                <w:rFonts w:ascii="Times New Roman" w:hAnsi="Times New Roman" w:cs="Times New Roman" w:hint="eastAsia"/>
                <w:color w:val="FF0000"/>
                <w:lang w:eastAsia="zh-HK"/>
              </w:rPr>
              <w:t>習近平主席</w:t>
            </w:r>
            <w:r w:rsidR="003A48BE" w:rsidRPr="00BB0FE7">
              <w:rPr>
                <w:rFonts w:ascii="Times New Roman" w:hAnsi="Times New Roman" w:cs="Times New Roman" w:hint="eastAsia"/>
                <w:color w:val="FF0000"/>
                <w:lang w:eastAsia="zh-HK"/>
              </w:rPr>
              <w:t>從現在回</w:t>
            </w:r>
            <w:r w:rsidR="00BB0FE7" w:rsidRPr="00BB0FE7">
              <w:rPr>
                <w:rFonts w:ascii="Times New Roman" w:hAnsi="Times New Roman" w:cs="Times New Roman" w:hint="eastAsia"/>
                <w:color w:val="FF0000"/>
                <w:lang w:eastAsia="zh-HK"/>
              </w:rPr>
              <w:t>顧</w:t>
            </w:r>
            <w:r w:rsidR="003A48BE" w:rsidRPr="00BB0FE7">
              <w:rPr>
                <w:rFonts w:ascii="Times New Roman" w:hAnsi="Times New Roman" w:cs="Times New Roman" w:hint="eastAsia"/>
                <w:color w:val="FF0000"/>
                <w:lang w:eastAsia="zh-HK"/>
              </w:rPr>
              <w:t>過去</w:t>
            </w:r>
            <w:r w:rsidR="003A48BE" w:rsidRPr="00BB0FE7">
              <w:rPr>
                <w:rFonts w:ascii="Times New Roman" w:hAnsi="Times New Roman" w:cs="Times New Roman" w:hint="eastAsia"/>
                <w:color w:val="FF0000"/>
              </w:rPr>
              <w:t>，</w:t>
            </w:r>
            <w:r w:rsidR="003A48BE" w:rsidRPr="00BB0FE7">
              <w:rPr>
                <w:rFonts w:ascii="Times New Roman" w:hAnsi="Times New Roman" w:cs="Times New Roman" w:hint="eastAsia"/>
                <w:color w:val="FF0000"/>
                <w:lang w:eastAsia="zh-HK"/>
              </w:rPr>
              <w:t>看到黃土高原的生態環境曾因過度開發而受到嚴重破壞，令當時老百姓生活陷於貧困</w:t>
            </w:r>
            <w:r w:rsidR="003A48BE" w:rsidRPr="00BB0FE7">
              <w:rPr>
                <w:rFonts w:ascii="Times New Roman" w:hAnsi="Times New Roman" w:cs="Times New Roman" w:hint="eastAsia"/>
                <w:color w:val="FF0000"/>
              </w:rPr>
              <w:t>。</w:t>
            </w:r>
          </w:p>
          <w:p w:rsidR="00E24162" w:rsidRPr="00BB0FE7" w:rsidRDefault="00656E80" w:rsidP="003A48BE">
            <w:pPr>
              <w:pStyle w:val="a4"/>
              <w:numPr>
                <w:ilvl w:val="0"/>
                <w:numId w:val="1"/>
              </w:numPr>
              <w:ind w:leftChars="0"/>
              <w:jc w:val="both"/>
              <w:rPr>
                <w:rFonts w:ascii="Times New Roman" w:hAnsi="Times New Roman" w:cs="Times New Roman"/>
                <w:color w:val="FF0000"/>
              </w:rPr>
            </w:pPr>
            <w:r>
              <w:rPr>
                <w:rFonts w:ascii="Times New Roman" w:hAnsi="Times New Roman" w:cs="Times New Roman" w:hint="eastAsia"/>
                <w:color w:val="FF0000"/>
                <w:lang w:eastAsia="zh-HK"/>
              </w:rPr>
              <w:t>在</w:t>
            </w:r>
            <w:r w:rsidR="003A48BE" w:rsidRPr="00BB0FE7">
              <w:rPr>
                <w:rFonts w:ascii="Times New Roman" w:hAnsi="Times New Roman" w:cs="Times New Roman" w:hint="eastAsia"/>
                <w:color w:val="FF0000"/>
                <w:lang w:eastAsia="zh-HK"/>
              </w:rPr>
              <w:t>言論</w:t>
            </w:r>
            <w:r w:rsidR="00E24162" w:rsidRPr="00BB0FE7">
              <w:rPr>
                <w:rFonts w:ascii="Times New Roman" w:hAnsi="Times New Roman" w:cs="Times New Roman"/>
                <w:color w:val="FF0000"/>
                <w:lang w:eastAsia="zh-HK"/>
              </w:rPr>
              <w:t>B</w:t>
            </w:r>
            <w:r>
              <w:rPr>
                <w:rFonts w:ascii="Times New Roman" w:hAnsi="Times New Roman" w:cs="Times New Roman" w:hint="eastAsia"/>
                <w:color w:val="FF0000"/>
              </w:rPr>
              <w:t>，</w:t>
            </w:r>
            <w:r>
              <w:rPr>
                <w:rFonts w:ascii="Times New Roman" w:hAnsi="Times New Roman" w:cs="Times New Roman" w:hint="eastAsia"/>
                <w:color w:val="FF0000"/>
                <w:lang w:eastAsia="zh-HK"/>
              </w:rPr>
              <w:t>習近平主席</w:t>
            </w:r>
            <w:r w:rsidR="003A48BE" w:rsidRPr="00BB0FE7">
              <w:rPr>
                <w:rFonts w:ascii="Times New Roman" w:hAnsi="Times New Roman" w:cs="Times New Roman" w:hint="eastAsia"/>
                <w:color w:val="FF0000"/>
                <w:lang w:eastAsia="zh-HK"/>
              </w:rPr>
              <w:t>從現在展望未來</w:t>
            </w:r>
            <w:r w:rsidR="003A48BE" w:rsidRPr="00BB0FE7">
              <w:rPr>
                <w:rFonts w:ascii="Times New Roman" w:hAnsi="Times New Roman" w:cs="Times New Roman" w:hint="eastAsia"/>
                <w:color w:val="FF0000"/>
              </w:rPr>
              <w:t>，</w:t>
            </w:r>
            <w:r w:rsidR="003A48BE" w:rsidRPr="00BB0FE7">
              <w:rPr>
                <w:rFonts w:ascii="Times New Roman" w:hAnsi="Times New Roman" w:cs="Times New Roman" w:hint="eastAsia"/>
                <w:color w:val="FF0000"/>
                <w:lang w:eastAsia="zh-HK"/>
              </w:rPr>
              <w:t>認為需要</w:t>
            </w:r>
            <w:r w:rsidR="003A48BE" w:rsidRPr="00BB0FE7">
              <w:rPr>
                <w:rFonts w:ascii="Times New Roman" w:hAnsi="Times New Roman" w:cs="Times New Roman" w:hint="eastAsia"/>
                <w:color w:val="FF0000"/>
              </w:rPr>
              <w:t>站在為子孫後代負責的高度，共同建設清潔美麗的世界，</w:t>
            </w:r>
            <w:r w:rsidR="003A48BE" w:rsidRPr="00BB0FE7">
              <w:rPr>
                <w:rFonts w:ascii="Times New Roman" w:hAnsi="Times New Roman" w:cs="Times New Roman" w:hint="eastAsia"/>
                <w:color w:val="FF0000"/>
                <w:lang w:eastAsia="zh-HK"/>
              </w:rPr>
              <w:t>為後世謀福祉</w:t>
            </w:r>
            <w:r w:rsidR="003A48BE" w:rsidRPr="00BB0FE7">
              <w:rPr>
                <w:rFonts w:ascii="Times New Roman" w:hAnsi="Times New Roman" w:cs="Times New Roman" w:hint="eastAsia"/>
                <w:color w:val="FF0000"/>
              </w:rPr>
              <w:t>。</w:t>
            </w:r>
          </w:p>
          <w:p w:rsidR="00033E61" w:rsidRPr="00B92EC9" w:rsidRDefault="00033E61" w:rsidP="00033E61">
            <w:pPr>
              <w:jc w:val="both"/>
              <w:rPr>
                <w:rFonts w:asciiTheme="minorEastAsia" w:hAnsiTheme="minorEastAsia"/>
              </w:rPr>
            </w:pPr>
          </w:p>
          <w:p w:rsidR="00033E61" w:rsidRDefault="00033E61" w:rsidP="00033E61">
            <w:pPr>
              <w:jc w:val="both"/>
              <w:rPr>
                <w:rFonts w:asciiTheme="minorEastAsia" w:hAnsiTheme="minorEastAsia"/>
              </w:rPr>
            </w:pPr>
          </w:p>
          <w:p w:rsidR="00033E61" w:rsidRPr="00734A26" w:rsidRDefault="00033E61" w:rsidP="00033E61">
            <w:pPr>
              <w:jc w:val="both"/>
              <w:rPr>
                <w:rFonts w:asciiTheme="minorEastAsia" w:hAnsiTheme="minorEastAsia"/>
              </w:rPr>
            </w:pPr>
          </w:p>
          <w:p w:rsidR="00033E61" w:rsidRDefault="00033E61" w:rsidP="00033E61">
            <w:pPr>
              <w:jc w:val="both"/>
              <w:rPr>
                <w:rFonts w:asciiTheme="minorEastAsia" w:hAnsiTheme="minorEastAsia"/>
              </w:rPr>
            </w:pPr>
          </w:p>
          <w:p w:rsidR="00033E61" w:rsidRDefault="00033E61" w:rsidP="00033E61">
            <w:pPr>
              <w:jc w:val="both"/>
              <w:rPr>
                <w:rFonts w:asciiTheme="minorEastAsia" w:hAnsiTheme="minorEastAsia"/>
              </w:rPr>
            </w:pPr>
          </w:p>
          <w:p w:rsidR="00734A26" w:rsidRDefault="00734A26" w:rsidP="00033E61">
            <w:pPr>
              <w:jc w:val="both"/>
              <w:rPr>
                <w:rFonts w:asciiTheme="minorEastAsia" w:hAnsiTheme="minorEastAsia"/>
              </w:rPr>
            </w:pPr>
          </w:p>
          <w:p w:rsidR="00BB0FE7" w:rsidRDefault="00BB0FE7" w:rsidP="00033E61">
            <w:pPr>
              <w:jc w:val="both"/>
              <w:rPr>
                <w:rFonts w:asciiTheme="minorEastAsia" w:hAnsiTheme="minorEastAsia"/>
              </w:rPr>
            </w:pPr>
          </w:p>
        </w:tc>
      </w:tr>
    </w:tbl>
    <w:p w:rsidR="00033E61" w:rsidRPr="00033E61" w:rsidRDefault="00033E61" w:rsidP="00033E61">
      <w:pPr>
        <w:jc w:val="both"/>
        <w:rPr>
          <w:rFonts w:asciiTheme="minorEastAsia" w:hAnsiTheme="minorEastAsia"/>
        </w:rPr>
      </w:pPr>
    </w:p>
    <w:p w:rsidR="00DB08F8" w:rsidRDefault="00734A26" w:rsidP="00734A26">
      <w:pPr>
        <w:pStyle w:val="a4"/>
        <w:numPr>
          <w:ilvl w:val="0"/>
          <w:numId w:val="15"/>
        </w:numPr>
        <w:ind w:leftChars="0"/>
        <w:jc w:val="both"/>
        <w:rPr>
          <w:rFonts w:asciiTheme="minorEastAsia" w:hAnsiTheme="minorEastAsia"/>
        </w:rPr>
      </w:pPr>
      <w:r>
        <w:rPr>
          <w:rFonts w:asciiTheme="minorEastAsia" w:hAnsiTheme="minorEastAsia" w:hint="eastAsia"/>
          <w:lang w:eastAsia="zh-HK"/>
        </w:rPr>
        <w:t>參考資料三</w:t>
      </w:r>
      <w:r>
        <w:rPr>
          <w:rFonts w:asciiTheme="minorEastAsia" w:hAnsiTheme="minorEastAsia" w:hint="eastAsia"/>
        </w:rPr>
        <w:t>，</w:t>
      </w:r>
      <w:r w:rsidR="00F555CC">
        <w:rPr>
          <w:rFonts w:asciiTheme="minorEastAsia" w:hAnsiTheme="minorEastAsia" w:hint="eastAsia"/>
          <w:lang w:eastAsia="zh-HK"/>
        </w:rPr>
        <w:t>你認為</w:t>
      </w:r>
      <w:r>
        <w:rPr>
          <w:rFonts w:asciiTheme="minorEastAsia" w:hAnsiTheme="minorEastAsia" w:hint="eastAsia"/>
          <w:lang w:eastAsia="zh-HK"/>
        </w:rPr>
        <w:t>全國人大常委會</w:t>
      </w:r>
      <w:r w:rsidRPr="00734A26">
        <w:rPr>
          <w:rFonts w:asciiTheme="minorEastAsia" w:hAnsiTheme="minorEastAsia" w:hint="eastAsia"/>
          <w:lang w:eastAsia="zh-HK"/>
        </w:rPr>
        <w:t>設立為「全國生態日」</w:t>
      </w:r>
      <w:r w:rsidR="00F555CC">
        <w:rPr>
          <w:rFonts w:asciiTheme="minorEastAsia" w:hAnsiTheme="minorEastAsia" w:hint="eastAsia"/>
        </w:rPr>
        <w:t>，</w:t>
      </w:r>
      <w:r w:rsidR="004F11B2">
        <w:rPr>
          <w:rFonts w:asciiTheme="minorEastAsia" w:hAnsiTheme="minorEastAsia" w:hint="eastAsia"/>
          <w:lang w:eastAsia="zh-HK"/>
        </w:rPr>
        <w:t>如何</w:t>
      </w:r>
      <w:r>
        <w:rPr>
          <w:rFonts w:asciiTheme="minorEastAsia" w:hAnsiTheme="minorEastAsia" w:hint="eastAsia"/>
          <w:lang w:eastAsia="zh-HK"/>
        </w:rPr>
        <w:t>有助</w:t>
      </w:r>
      <w:r w:rsidRPr="00734A26">
        <w:rPr>
          <w:rFonts w:asciiTheme="minorEastAsia" w:hAnsiTheme="minorEastAsia" w:hint="eastAsia"/>
          <w:lang w:eastAsia="zh-HK"/>
        </w:rPr>
        <w:t>提高全社會</w:t>
      </w:r>
      <w:r w:rsidR="00F555CC">
        <w:rPr>
          <w:rFonts w:asciiTheme="minorEastAsia" w:hAnsiTheme="minorEastAsia" w:hint="eastAsia"/>
          <w:lang w:eastAsia="zh-HK"/>
        </w:rPr>
        <w:t>關注</w:t>
      </w:r>
      <w:r w:rsidRPr="00734A26">
        <w:rPr>
          <w:rFonts w:asciiTheme="minorEastAsia" w:hAnsiTheme="minorEastAsia" w:hint="eastAsia"/>
          <w:lang w:eastAsia="zh-HK"/>
        </w:rPr>
        <w:t>生態文明</w:t>
      </w:r>
      <w:r w:rsidR="00F555CC">
        <w:rPr>
          <w:rFonts w:asciiTheme="minorEastAsia" w:hAnsiTheme="minorEastAsia" w:hint="eastAsia"/>
          <w:lang w:eastAsia="zh-HK"/>
        </w:rPr>
        <w:t>的</w:t>
      </w:r>
      <w:r w:rsidRPr="00734A26">
        <w:rPr>
          <w:rFonts w:asciiTheme="minorEastAsia" w:hAnsiTheme="minorEastAsia" w:hint="eastAsia"/>
          <w:lang w:eastAsia="zh-HK"/>
        </w:rPr>
        <w:t>意識</w:t>
      </w:r>
      <w:r>
        <w:rPr>
          <w:rFonts w:asciiTheme="minorEastAsia" w:hAnsiTheme="minorEastAsia" w:hint="eastAsia"/>
        </w:rPr>
        <w:t>？</w:t>
      </w:r>
    </w:p>
    <w:p w:rsidR="00734A26" w:rsidRPr="008A460B" w:rsidRDefault="00734A26" w:rsidP="008A460B">
      <w:pPr>
        <w:adjustRightInd w:val="0"/>
        <w:snapToGrid w:val="0"/>
        <w:jc w:val="both"/>
        <w:rPr>
          <w:rFonts w:asciiTheme="minorEastAsia" w:hAnsiTheme="minorEastAsia"/>
        </w:rPr>
      </w:pPr>
    </w:p>
    <w:tbl>
      <w:tblPr>
        <w:tblStyle w:val="a3"/>
        <w:tblW w:w="0" w:type="auto"/>
        <w:tblLook w:val="04A0" w:firstRow="1" w:lastRow="0" w:firstColumn="1" w:lastColumn="0" w:noHBand="0" w:noVBand="1"/>
      </w:tblPr>
      <w:tblGrid>
        <w:gridCol w:w="8296"/>
      </w:tblGrid>
      <w:tr w:rsidR="00734A26" w:rsidTr="008A460B">
        <w:trPr>
          <w:trHeight w:val="5272"/>
        </w:trPr>
        <w:tc>
          <w:tcPr>
            <w:tcW w:w="8296" w:type="dxa"/>
          </w:tcPr>
          <w:p w:rsidR="00734A26" w:rsidRDefault="00734A26" w:rsidP="00734A26">
            <w:pPr>
              <w:jc w:val="both"/>
              <w:rPr>
                <w:rFonts w:asciiTheme="minorEastAsia" w:hAnsiTheme="minorEastAsia"/>
              </w:rPr>
            </w:pPr>
          </w:p>
          <w:p w:rsidR="00734A26" w:rsidRPr="00D425CD" w:rsidRDefault="004F11B2" w:rsidP="00734A26">
            <w:pPr>
              <w:jc w:val="both"/>
              <w:rPr>
                <w:rFonts w:asciiTheme="minorEastAsia" w:hAnsiTheme="minorEastAsia"/>
                <w:color w:val="FF0000"/>
              </w:rPr>
            </w:pPr>
            <w:r>
              <w:rPr>
                <w:rFonts w:asciiTheme="minorEastAsia" w:hAnsiTheme="minorEastAsia" w:hint="eastAsia"/>
                <w:color w:val="FF0000"/>
              </w:rPr>
              <w:t>設立</w:t>
            </w:r>
            <w:r w:rsidR="00D425CD" w:rsidRPr="00D425CD">
              <w:rPr>
                <w:rFonts w:asciiTheme="minorEastAsia" w:hAnsiTheme="minorEastAsia" w:hint="eastAsia"/>
                <w:color w:val="FF0000"/>
              </w:rPr>
              <w:t>「全國生態日」有助提高全社會關注生態文明的意識，</w:t>
            </w:r>
            <w:r>
              <w:rPr>
                <w:rFonts w:asciiTheme="minorEastAsia" w:hAnsiTheme="minorEastAsia" w:hint="eastAsia"/>
                <w:color w:val="FF0000"/>
                <w:lang w:eastAsia="zh-HK"/>
              </w:rPr>
              <w:t>因為</w:t>
            </w:r>
            <w:r w:rsidR="00D425CD" w:rsidRPr="00D425CD">
              <w:rPr>
                <w:rFonts w:asciiTheme="minorEastAsia" w:hAnsiTheme="minorEastAsia" w:hint="eastAsia"/>
                <w:color w:val="FF0000"/>
              </w:rPr>
              <w:t>：</w:t>
            </w:r>
          </w:p>
          <w:p w:rsidR="00D425CD" w:rsidRPr="00D425CD" w:rsidRDefault="00D425CD" w:rsidP="00D425CD">
            <w:pPr>
              <w:pStyle w:val="a4"/>
              <w:numPr>
                <w:ilvl w:val="0"/>
                <w:numId w:val="1"/>
              </w:numPr>
              <w:ind w:leftChars="0"/>
              <w:jc w:val="both"/>
              <w:rPr>
                <w:rFonts w:asciiTheme="minorEastAsia" w:hAnsiTheme="minorEastAsia"/>
                <w:color w:val="FF0000"/>
              </w:rPr>
            </w:pPr>
            <w:r w:rsidRPr="00D425CD">
              <w:rPr>
                <w:rFonts w:asciiTheme="minorEastAsia" w:hAnsiTheme="minorEastAsia" w:hint="eastAsia"/>
                <w:color w:val="FF0000"/>
                <w:lang w:eastAsia="zh-HK"/>
              </w:rPr>
              <w:t>這是全國性日子</w:t>
            </w:r>
            <w:r w:rsidRPr="00D425CD">
              <w:rPr>
                <w:rFonts w:asciiTheme="minorEastAsia" w:hAnsiTheme="minorEastAsia" w:hint="eastAsia"/>
                <w:color w:val="FF0000"/>
              </w:rPr>
              <w:t>，</w:t>
            </w:r>
            <w:r w:rsidRPr="00D425CD">
              <w:rPr>
                <w:rFonts w:asciiTheme="minorEastAsia" w:hAnsiTheme="minorEastAsia" w:hint="eastAsia"/>
                <w:color w:val="FF0000"/>
                <w:lang w:eastAsia="zh-HK"/>
              </w:rPr>
              <w:t>顯示國家對於生態環境的重視</w:t>
            </w:r>
            <w:r w:rsidRPr="00D425CD">
              <w:rPr>
                <w:rFonts w:asciiTheme="minorEastAsia" w:hAnsiTheme="minorEastAsia" w:hint="eastAsia"/>
                <w:color w:val="FF0000"/>
              </w:rPr>
              <w:t>，</w:t>
            </w:r>
            <w:r w:rsidR="004F11B2">
              <w:rPr>
                <w:rFonts w:asciiTheme="minorEastAsia" w:hAnsiTheme="minorEastAsia" w:hint="eastAsia"/>
                <w:color w:val="FF0000"/>
                <w:lang w:eastAsia="zh-HK"/>
              </w:rPr>
              <w:t>促使</w:t>
            </w:r>
            <w:r w:rsidRPr="00D425CD">
              <w:rPr>
                <w:rFonts w:asciiTheme="minorEastAsia" w:hAnsiTheme="minorEastAsia" w:hint="eastAsia"/>
                <w:color w:val="FF0000"/>
                <w:lang w:eastAsia="zh-HK"/>
              </w:rPr>
              <w:t>人民更加關注生態</w:t>
            </w:r>
            <w:r w:rsidRPr="00D425CD">
              <w:rPr>
                <w:rFonts w:asciiTheme="minorEastAsia" w:hAnsiTheme="minorEastAsia" w:hint="eastAsia"/>
                <w:color w:val="FF0000"/>
              </w:rPr>
              <w:t>。</w:t>
            </w:r>
          </w:p>
          <w:p w:rsidR="00D425CD" w:rsidRPr="00D425CD" w:rsidRDefault="00D425CD" w:rsidP="00D425CD">
            <w:pPr>
              <w:pStyle w:val="a4"/>
              <w:numPr>
                <w:ilvl w:val="0"/>
                <w:numId w:val="1"/>
              </w:numPr>
              <w:ind w:leftChars="0"/>
              <w:jc w:val="both"/>
              <w:rPr>
                <w:rFonts w:asciiTheme="minorEastAsia" w:hAnsiTheme="minorEastAsia"/>
                <w:color w:val="FF0000"/>
              </w:rPr>
            </w:pPr>
            <w:r w:rsidRPr="00D425CD">
              <w:rPr>
                <w:rFonts w:asciiTheme="minorEastAsia" w:hAnsiTheme="minorEastAsia" w:hint="eastAsia"/>
                <w:color w:val="FF0000"/>
                <w:lang w:eastAsia="zh-HK"/>
              </w:rPr>
              <w:t>國家在</w:t>
            </w:r>
            <w:r w:rsidRPr="00D425CD">
              <w:rPr>
                <w:rFonts w:asciiTheme="minorEastAsia" w:hAnsiTheme="minorEastAsia" w:hint="eastAsia"/>
                <w:color w:val="FF0000"/>
              </w:rPr>
              <w:t>「</w:t>
            </w:r>
            <w:r w:rsidRPr="00D425CD">
              <w:rPr>
                <w:rFonts w:asciiTheme="minorEastAsia" w:hAnsiTheme="minorEastAsia" w:hint="eastAsia"/>
                <w:color w:val="FF0000"/>
                <w:lang w:eastAsia="zh-HK"/>
              </w:rPr>
              <w:t>全國生態日</w:t>
            </w:r>
            <w:r w:rsidRPr="00D425CD">
              <w:rPr>
                <w:rFonts w:asciiTheme="minorEastAsia" w:hAnsiTheme="minorEastAsia" w:hint="eastAsia"/>
                <w:color w:val="FF0000"/>
              </w:rPr>
              <w:t>」</w:t>
            </w:r>
            <w:r w:rsidRPr="00D425CD">
              <w:rPr>
                <w:rFonts w:asciiTheme="minorEastAsia" w:hAnsiTheme="minorEastAsia" w:hint="eastAsia"/>
                <w:color w:val="FF0000"/>
                <w:lang w:eastAsia="zh-HK"/>
              </w:rPr>
              <w:t>會舉辦相關的宣傳和教育活動</w:t>
            </w:r>
            <w:r w:rsidRPr="00D425CD">
              <w:rPr>
                <w:rFonts w:asciiTheme="minorEastAsia" w:hAnsiTheme="minorEastAsia" w:hint="eastAsia"/>
                <w:color w:val="FF0000"/>
              </w:rPr>
              <w:t>，</w:t>
            </w:r>
            <w:r w:rsidR="004F11B2">
              <w:rPr>
                <w:rFonts w:asciiTheme="minorEastAsia" w:hAnsiTheme="minorEastAsia" w:hint="eastAsia"/>
                <w:color w:val="FF0000"/>
                <w:lang w:eastAsia="zh-HK"/>
              </w:rPr>
              <w:t>對於</w:t>
            </w:r>
            <w:r w:rsidRPr="00D425CD">
              <w:rPr>
                <w:rFonts w:asciiTheme="minorEastAsia" w:hAnsiTheme="minorEastAsia" w:hint="eastAsia"/>
                <w:color w:val="FF0000"/>
                <w:lang w:eastAsia="zh-HK"/>
              </w:rPr>
              <w:t>提升人民的生態文明意識</w:t>
            </w:r>
            <w:r w:rsidR="004F11B2">
              <w:rPr>
                <w:rFonts w:asciiTheme="minorEastAsia" w:hAnsiTheme="minorEastAsia" w:hint="eastAsia"/>
                <w:color w:val="FF0000"/>
              </w:rPr>
              <w:t>，</w:t>
            </w:r>
            <w:r w:rsidR="004F11B2">
              <w:rPr>
                <w:rFonts w:asciiTheme="minorEastAsia" w:hAnsiTheme="minorEastAsia" w:hint="eastAsia"/>
                <w:color w:val="FF0000"/>
                <w:lang w:eastAsia="zh-HK"/>
              </w:rPr>
              <w:t>應有重大助力</w:t>
            </w:r>
            <w:r w:rsidRPr="00D425CD">
              <w:rPr>
                <w:rFonts w:asciiTheme="minorEastAsia" w:hAnsiTheme="minorEastAsia" w:hint="eastAsia"/>
                <w:color w:val="FF0000"/>
              </w:rPr>
              <w:t>。</w:t>
            </w:r>
          </w:p>
          <w:p w:rsidR="00734A26" w:rsidRDefault="00734A26" w:rsidP="00734A26">
            <w:pPr>
              <w:jc w:val="both"/>
              <w:rPr>
                <w:rFonts w:asciiTheme="minorEastAsia" w:hAnsiTheme="minorEastAsia"/>
              </w:rPr>
            </w:pPr>
          </w:p>
          <w:p w:rsidR="00734A26" w:rsidRDefault="00734A26" w:rsidP="00734A26">
            <w:pPr>
              <w:jc w:val="both"/>
              <w:rPr>
                <w:rFonts w:asciiTheme="minorEastAsia" w:hAnsiTheme="minorEastAsia"/>
              </w:rPr>
            </w:pPr>
          </w:p>
          <w:p w:rsidR="00734A26" w:rsidRDefault="00734A26" w:rsidP="00734A26">
            <w:pPr>
              <w:jc w:val="both"/>
              <w:rPr>
                <w:rFonts w:asciiTheme="minorEastAsia" w:hAnsiTheme="minorEastAsia"/>
              </w:rPr>
            </w:pPr>
          </w:p>
          <w:p w:rsidR="00734A26" w:rsidRDefault="00734A26" w:rsidP="00734A26">
            <w:pPr>
              <w:jc w:val="both"/>
              <w:rPr>
                <w:rFonts w:asciiTheme="minorEastAsia" w:hAnsiTheme="minorEastAsia"/>
              </w:rPr>
            </w:pPr>
          </w:p>
          <w:p w:rsidR="00734A26" w:rsidRDefault="00734A26" w:rsidP="00734A26">
            <w:pPr>
              <w:jc w:val="both"/>
              <w:rPr>
                <w:rFonts w:asciiTheme="minorEastAsia" w:hAnsiTheme="minorEastAsia"/>
              </w:rPr>
            </w:pPr>
          </w:p>
          <w:p w:rsidR="00734A26" w:rsidRDefault="00734A26" w:rsidP="00734A26">
            <w:pPr>
              <w:jc w:val="both"/>
              <w:rPr>
                <w:rFonts w:asciiTheme="minorEastAsia" w:hAnsiTheme="minorEastAsia"/>
              </w:rPr>
            </w:pPr>
          </w:p>
          <w:p w:rsidR="00734A26" w:rsidRDefault="00734A26" w:rsidP="00734A26">
            <w:pPr>
              <w:jc w:val="both"/>
              <w:rPr>
                <w:rFonts w:asciiTheme="minorEastAsia" w:hAnsiTheme="minorEastAsia"/>
              </w:rPr>
            </w:pPr>
          </w:p>
          <w:p w:rsidR="00734A26" w:rsidRDefault="00734A26" w:rsidP="00734A26">
            <w:pPr>
              <w:jc w:val="both"/>
              <w:rPr>
                <w:rFonts w:asciiTheme="minorEastAsia" w:hAnsiTheme="minorEastAsia"/>
              </w:rPr>
            </w:pPr>
          </w:p>
          <w:p w:rsidR="00734A26" w:rsidRDefault="00734A26" w:rsidP="00734A26">
            <w:pPr>
              <w:jc w:val="both"/>
              <w:rPr>
                <w:rFonts w:asciiTheme="minorEastAsia" w:hAnsiTheme="minorEastAsia"/>
              </w:rPr>
            </w:pPr>
          </w:p>
        </w:tc>
      </w:tr>
    </w:tbl>
    <w:p w:rsidR="003F5CC3" w:rsidRPr="0009589E" w:rsidRDefault="0009589E">
      <w:pPr>
        <w:rPr>
          <w:b/>
          <w:u w:val="thick"/>
        </w:rPr>
      </w:pPr>
      <w:r w:rsidRPr="0009589E">
        <w:rPr>
          <w:b/>
          <w:u w:val="thick"/>
        </w:rPr>
        <w:lastRenderedPageBreak/>
        <w:t>附件</w:t>
      </w:r>
      <w:r w:rsidR="00C32823">
        <w:rPr>
          <w:b/>
          <w:u w:val="thick"/>
        </w:rPr>
        <w:t>二</w:t>
      </w:r>
      <w:r w:rsidRPr="0009589E">
        <w:rPr>
          <w:b/>
          <w:u w:val="thick"/>
        </w:rPr>
        <w:t>：</w:t>
      </w:r>
      <w:r w:rsidR="00C51F42">
        <w:rPr>
          <w:rFonts w:hint="eastAsia"/>
          <w:b/>
          <w:u w:val="thick"/>
        </w:rPr>
        <w:t>課堂授課資料</w:t>
      </w:r>
    </w:p>
    <w:p w:rsidR="0009589E" w:rsidRDefault="0009589E" w:rsidP="002D7745">
      <w:pPr>
        <w:adjustRightInd w:val="0"/>
        <w:snapToGrid w:val="0"/>
        <w:spacing w:line="180" w:lineRule="auto"/>
      </w:pPr>
    </w:p>
    <w:p w:rsidR="00EA6236" w:rsidRDefault="001C1268">
      <w:r>
        <w:t>資料</w:t>
      </w:r>
      <w:r w:rsidR="002D7745">
        <w:t>四</w:t>
      </w:r>
      <w:r w:rsidR="00EA6236">
        <w:t>：</w:t>
      </w:r>
      <w:r w:rsidR="0034550B">
        <w:t>摘錄</w:t>
      </w:r>
      <w:r w:rsidR="00AE08B1">
        <w:rPr>
          <w:rFonts w:hint="eastAsia"/>
          <w:lang w:eastAsia="zh-HK"/>
        </w:rPr>
        <w:t>四段</w:t>
      </w:r>
      <w:r w:rsidR="00043AF8">
        <w:t>國家主席習近平「兩山論</w:t>
      </w:r>
      <w:r w:rsidR="00043AF8">
        <w:rPr>
          <w:rFonts w:hint="eastAsia"/>
        </w:rPr>
        <w:t>」（「綠水青山就是金山銀山」）</w:t>
      </w:r>
      <w:r w:rsidR="0034550B">
        <w:rPr>
          <w:rFonts w:hint="eastAsia"/>
        </w:rPr>
        <w:t>言論</w:t>
      </w:r>
    </w:p>
    <w:p w:rsidR="00035FF1" w:rsidRDefault="00035FF1" w:rsidP="002D7745">
      <w:pPr>
        <w:adjustRightInd w:val="0"/>
        <w:snapToGrid w:val="0"/>
        <w:spacing w:line="180" w:lineRule="auto"/>
      </w:pPr>
    </w:p>
    <w:tbl>
      <w:tblPr>
        <w:tblStyle w:val="a3"/>
        <w:tblW w:w="0" w:type="auto"/>
        <w:tblLook w:val="04A0" w:firstRow="1" w:lastRow="0" w:firstColumn="1" w:lastColumn="0" w:noHBand="0" w:noVBand="1"/>
      </w:tblPr>
      <w:tblGrid>
        <w:gridCol w:w="8296"/>
      </w:tblGrid>
      <w:tr w:rsidR="00043AF8" w:rsidTr="002D7745">
        <w:trPr>
          <w:trHeight w:val="12722"/>
        </w:trPr>
        <w:tc>
          <w:tcPr>
            <w:tcW w:w="8296" w:type="dxa"/>
            <w:vAlign w:val="center"/>
          </w:tcPr>
          <w:p w:rsidR="008E4184" w:rsidRDefault="00AE08B1" w:rsidP="008E4184">
            <w:pPr>
              <w:pStyle w:val="a4"/>
              <w:numPr>
                <w:ilvl w:val="0"/>
                <w:numId w:val="1"/>
              </w:numPr>
              <w:ind w:leftChars="0"/>
              <w:jc w:val="both"/>
              <w:rPr>
                <w:rFonts w:ascii="Times New Roman" w:hAnsi="Times New Roman" w:cs="Times New Roman"/>
                <w:noProof/>
              </w:rPr>
            </w:pPr>
            <w:r w:rsidRPr="00AE08B1">
              <w:rPr>
                <w:rFonts w:ascii="Times New Roman" w:hAnsi="Times New Roman" w:cs="Times New Roman"/>
                <w:b/>
                <w:noProof/>
                <w:u w:val="thick"/>
                <w:lang w:eastAsia="zh-HK"/>
              </w:rPr>
              <w:t>言論</w:t>
            </w:r>
            <w:r w:rsidRPr="00AE08B1">
              <w:rPr>
                <w:rFonts w:ascii="Times New Roman" w:hAnsi="Times New Roman" w:cs="Times New Roman"/>
                <w:b/>
                <w:u w:val="thick"/>
              </w:rPr>
              <w:t>A</w:t>
            </w:r>
            <w:r w:rsidRPr="00AE08B1">
              <w:rPr>
                <w:rFonts w:ascii="Times New Roman" w:hAnsi="Times New Roman" w:cs="Times New Roman"/>
                <w:noProof/>
              </w:rPr>
              <w:t>：</w:t>
            </w:r>
            <w:r w:rsidR="00370A7F" w:rsidRPr="008E4184">
              <w:rPr>
                <w:rFonts w:ascii="Times New Roman" w:hAnsi="Times New Roman" w:cs="Times New Roman"/>
                <w:noProof/>
              </w:rPr>
              <w:t>2005</w:t>
            </w:r>
            <w:r w:rsidR="00370A7F" w:rsidRPr="008E4184">
              <w:rPr>
                <w:rFonts w:ascii="Times New Roman" w:hAnsi="Times New Roman" w:cs="Times New Roman" w:hint="eastAsia"/>
                <w:noProof/>
              </w:rPr>
              <w:t>年</w:t>
            </w:r>
            <w:r w:rsidR="00370A7F" w:rsidRPr="008E4184">
              <w:rPr>
                <w:rFonts w:ascii="Times New Roman" w:hAnsi="Times New Roman" w:cs="Times New Roman"/>
                <w:noProof/>
              </w:rPr>
              <w:t>8</w:t>
            </w:r>
            <w:r w:rsidR="00370A7F" w:rsidRPr="008E4184">
              <w:rPr>
                <w:rFonts w:ascii="Times New Roman" w:hAnsi="Times New Roman" w:cs="Times New Roman" w:hint="eastAsia"/>
                <w:noProof/>
              </w:rPr>
              <w:t>月</w:t>
            </w:r>
            <w:r w:rsidR="00991409">
              <w:rPr>
                <w:rFonts w:ascii="Times New Roman" w:hAnsi="Times New Roman" w:cs="Times New Roman" w:hint="eastAsia"/>
                <w:noProof/>
              </w:rPr>
              <w:t>1</w:t>
            </w:r>
            <w:r w:rsidR="00991409">
              <w:rPr>
                <w:rFonts w:ascii="Times New Roman" w:hAnsi="Times New Roman" w:cs="Times New Roman"/>
                <w:noProof/>
              </w:rPr>
              <w:t>5</w:t>
            </w:r>
            <w:r w:rsidR="00991409">
              <w:rPr>
                <w:rFonts w:ascii="Times New Roman" w:hAnsi="Times New Roman" w:cs="Times New Roman"/>
                <w:noProof/>
              </w:rPr>
              <w:t>日</w:t>
            </w:r>
            <w:r w:rsidR="00370A7F" w:rsidRPr="008E4184">
              <w:rPr>
                <w:rFonts w:ascii="Times New Roman" w:hAnsi="Times New Roman" w:cs="Times New Roman" w:hint="eastAsia"/>
                <w:noProof/>
              </w:rPr>
              <w:t>，時任浙江省委書記</w:t>
            </w:r>
            <w:r w:rsidR="00AE1DE8">
              <w:rPr>
                <w:rFonts w:ascii="Times New Roman" w:hAnsi="Times New Roman" w:cs="Times New Roman" w:hint="eastAsia"/>
                <w:noProof/>
              </w:rPr>
              <w:t>的</w:t>
            </w:r>
            <w:r w:rsidR="00AE1DE8" w:rsidRPr="008E4184">
              <w:rPr>
                <w:rFonts w:ascii="Times New Roman" w:hAnsi="Times New Roman" w:cs="Times New Roman" w:hint="eastAsia"/>
                <w:noProof/>
              </w:rPr>
              <w:t>習近平</w:t>
            </w:r>
            <w:r w:rsidR="00370A7F">
              <w:rPr>
                <w:rFonts w:ascii="Times New Roman" w:hAnsi="Times New Roman" w:cs="Times New Roman" w:hint="eastAsia"/>
                <w:noProof/>
              </w:rPr>
              <w:t>，在浙江安吉縣余村調研時，首次提出「綠水青山就是金山銀山」</w:t>
            </w:r>
            <w:r w:rsidR="00370A7F" w:rsidRPr="008E4184">
              <w:rPr>
                <w:rFonts w:ascii="Times New Roman" w:hAnsi="Times New Roman" w:cs="Times New Roman" w:hint="eastAsia"/>
                <w:noProof/>
              </w:rPr>
              <w:t>的論述</w:t>
            </w:r>
            <w:r w:rsidR="00991409">
              <w:rPr>
                <w:rFonts w:ascii="Times New Roman" w:hAnsi="Times New Roman" w:cs="Times New Roman" w:hint="eastAsia"/>
                <w:noProof/>
              </w:rPr>
              <w:t>：</w:t>
            </w:r>
          </w:p>
          <w:p w:rsidR="008E4184" w:rsidRDefault="00370A7F" w:rsidP="00A94277">
            <w:pPr>
              <w:pStyle w:val="a4"/>
              <w:numPr>
                <w:ilvl w:val="1"/>
                <w:numId w:val="1"/>
              </w:numPr>
              <w:ind w:leftChars="0"/>
              <w:jc w:val="both"/>
              <w:rPr>
                <w:rFonts w:ascii="標楷體" w:eastAsia="標楷體" w:hAnsi="標楷體" w:cs="Times New Roman"/>
                <w:noProof/>
              </w:rPr>
            </w:pPr>
            <w:r w:rsidRPr="00370A7F">
              <w:rPr>
                <w:rFonts w:ascii="標楷體" w:eastAsia="標楷體" w:hAnsi="標楷體" w:cs="Times New Roman" w:hint="eastAsia"/>
                <w:noProof/>
              </w:rPr>
              <w:t>剛才你們</w:t>
            </w:r>
            <w:r w:rsidR="00A94277">
              <w:rPr>
                <w:rFonts w:ascii="標楷體" w:eastAsia="標楷體" w:hAnsi="標楷體" w:cs="Times New Roman" w:hint="eastAsia"/>
                <w:noProof/>
              </w:rPr>
              <w:t>（</w:t>
            </w:r>
            <w:r w:rsidR="00E8652A">
              <w:rPr>
                <w:rFonts w:ascii="標楷體" w:eastAsia="標楷體" w:hAnsi="標楷體" w:cs="Times New Roman" w:hint="eastAsia"/>
                <w:noProof/>
              </w:rPr>
              <w:t>浙江</w:t>
            </w:r>
            <w:r w:rsidR="00A94277" w:rsidRPr="00A94277">
              <w:rPr>
                <w:rFonts w:ascii="標楷體" w:eastAsia="標楷體" w:hAnsi="標楷體" w:cs="Times New Roman" w:hint="eastAsia"/>
                <w:noProof/>
              </w:rPr>
              <w:t>安吉縣余村</w:t>
            </w:r>
            <w:r w:rsidR="00A94277">
              <w:rPr>
                <w:rFonts w:ascii="標楷體" w:eastAsia="標楷體" w:hAnsi="標楷體" w:cs="Times New Roman" w:hint="eastAsia"/>
                <w:noProof/>
              </w:rPr>
              <w:t>的村民）</w:t>
            </w:r>
            <w:r w:rsidRPr="00370A7F">
              <w:rPr>
                <w:rFonts w:ascii="標楷體" w:eastAsia="標楷體" w:hAnsi="標楷體" w:cs="Times New Roman" w:hint="eastAsia"/>
                <w:noProof/>
              </w:rPr>
              <w:t>講了，下決心停掉一些礦山，這個都是高明之舉。綠水青山就是金山銀山，我們過去講，既要綠水青山又要金山銀山，實際上綠水青山就是金山銀山。</w:t>
            </w:r>
          </w:p>
          <w:p w:rsidR="002D7745" w:rsidRPr="00370A7F" w:rsidRDefault="002D7745" w:rsidP="002D7745">
            <w:pPr>
              <w:pStyle w:val="a4"/>
              <w:ind w:leftChars="0" w:left="851"/>
              <w:jc w:val="both"/>
              <w:rPr>
                <w:rFonts w:ascii="標楷體" w:eastAsia="標楷體" w:hAnsi="標楷體" w:cs="Times New Roman"/>
                <w:noProof/>
              </w:rPr>
            </w:pPr>
          </w:p>
          <w:p w:rsidR="00776356" w:rsidRDefault="00AE08B1" w:rsidP="00AE08B1">
            <w:pPr>
              <w:pStyle w:val="a4"/>
              <w:numPr>
                <w:ilvl w:val="0"/>
                <w:numId w:val="1"/>
              </w:numPr>
              <w:ind w:leftChars="0"/>
              <w:jc w:val="both"/>
              <w:rPr>
                <w:rFonts w:ascii="Times New Roman" w:hAnsi="Times New Roman" w:cs="Times New Roman"/>
                <w:noProof/>
              </w:rPr>
            </w:pPr>
            <w:r w:rsidRPr="00AE08B1">
              <w:rPr>
                <w:rFonts w:ascii="Times New Roman" w:hAnsi="Times New Roman" w:cs="Times New Roman" w:hint="eastAsia"/>
                <w:b/>
                <w:noProof/>
                <w:u w:val="thick"/>
              </w:rPr>
              <w:t>言論</w:t>
            </w:r>
            <w:r w:rsidRPr="00AE08B1">
              <w:rPr>
                <w:rFonts w:ascii="Times New Roman" w:hAnsi="Times New Roman" w:cs="Times New Roman"/>
                <w:b/>
                <w:noProof/>
                <w:u w:val="thick"/>
              </w:rPr>
              <w:t>B</w:t>
            </w:r>
            <w:r>
              <w:rPr>
                <w:rFonts w:ascii="Times New Roman" w:hAnsi="Times New Roman" w:cs="Times New Roman" w:hint="eastAsia"/>
                <w:noProof/>
              </w:rPr>
              <w:t>：</w:t>
            </w:r>
            <w:r w:rsidR="00991409" w:rsidRPr="00991409">
              <w:rPr>
                <w:rFonts w:ascii="Times New Roman" w:hAnsi="Times New Roman" w:cs="Times New Roman"/>
                <w:noProof/>
              </w:rPr>
              <w:t>2005</w:t>
            </w:r>
            <w:r w:rsidR="00991409" w:rsidRPr="00991409">
              <w:rPr>
                <w:rFonts w:ascii="Times New Roman" w:hAnsi="Times New Roman" w:cs="Times New Roman" w:hint="eastAsia"/>
                <w:noProof/>
              </w:rPr>
              <w:t>年</w:t>
            </w:r>
            <w:r w:rsidR="00991409" w:rsidRPr="00991409">
              <w:rPr>
                <w:rFonts w:ascii="Times New Roman" w:hAnsi="Times New Roman" w:cs="Times New Roman"/>
                <w:noProof/>
              </w:rPr>
              <w:t>8</w:t>
            </w:r>
            <w:r w:rsidR="00991409" w:rsidRPr="00991409">
              <w:rPr>
                <w:rFonts w:ascii="Times New Roman" w:hAnsi="Times New Roman" w:cs="Times New Roman" w:hint="eastAsia"/>
                <w:noProof/>
              </w:rPr>
              <w:t>月</w:t>
            </w:r>
            <w:r w:rsidR="00991409">
              <w:rPr>
                <w:rFonts w:ascii="Times New Roman" w:hAnsi="Times New Roman" w:cs="Times New Roman"/>
                <w:noProof/>
              </w:rPr>
              <w:t>24</w:t>
            </w:r>
            <w:r w:rsidR="00991409">
              <w:rPr>
                <w:rFonts w:ascii="Times New Roman" w:hAnsi="Times New Roman" w:cs="Times New Roman" w:hint="eastAsia"/>
                <w:noProof/>
              </w:rPr>
              <w:t>日，習近平以筆名「哲欣」在《浙江日報》頭版的「之江新語」專</w:t>
            </w:r>
            <w:r w:rsidR="00991409" w:rsidRPr="00991409">
              <w:rPr>
                <w:rFonts w:ascii="Times New Roman" w:hAnsi="Times New Roman" w:cs="Times New Roman" w:hint="eastAsia"/>
                <w:noProof/>
              </w:rPr>
              <w:t>欄</w:t>
            </w:r>
            <w:r w:rsidR="00991409">
              <w:rPr>
                <w:rFonts w:ascii="Times New Roman" w:hAnsi="Times New Roman" w:cs="Times New Roman" w:hint="eastAsia"/>
                <w:noProof/>
              </w:rPr>
              <w:t>，</w:t>
            </w:r>
            <w:r w:rsidR="00991409" w:rsidRPr="00991409">
              <w:rPr>
                <w:rFonts w:ascii="Times New Roman" w:hAnsi="Times New Roman" w:cs="Times New Roman" w:hint="eastAsia"/>
                <w:noProof/>
              </w:rPr>
              <w:t>發表</w:t>
            </w:r>
            <w:r w:rsidR="00991409">
              <w:rPr>
                <w:rFonts w:ascii="Times New Roman" w:hAnsi="Times New Roman" w:cs="Times New Roman" w:hint="eastAsia"/>
                <w:noProof/>
              </w:rPr>
              <w:t>題為</w:t>
            </w:r>
            <w:r w:rsidR="005E3262">
              <w:rPr>
                <w:rFonts w:ascii="Times New Roman" w:hAnsi="Times New Roman" w:cs="Times New Roman" w:hint="eastAsia"/>
                <w:noProof/>
              </w:rPr>
              <w:t>〈綠水青山也是金山銀山〉</w:t>
            </w:r>
            <w:r w:rsidR="00991409">
              <w:rPr>
                <w:rFonts w:ascii="Times New Roman" w:hAnsi="Times New Roman" w:cs="Times New Roman" w:hint="eastAsia"/>
                <w:noProof/>
              </w:rPr>
              <w:t>的短評</w:t>
            </w:r>
            <w:r w:rsidR="00E8652A">
              <w:rPr>
                <w:rFonts w:ascii="Times New Roman" w:hAnsi="Times New Roman" w:cs="Times New Roman" w:hint="eastAsia"/>
                <w:noProof/>
              </w:rPr>
              <w:t>文章</w:t>
            </w:r>
            <w:r w:rsidR="00991409">
              <w:rPr>
                <w:rFonts w:ascii="Times New Roman" w:hAnsi="Times New Roman" w:cs="Times New Roman" w:hint="eastAsia"/>
                <w:noProof/>
              </w:rPr>
              <w:t>：</w:t>
            </w:r>
          </w:p>
          <w:p w:rsidR="00776356" w:rsidRDefault="00776356" w:rsidP="00776356">
            <w:pPr>
              <w:pStyle w:val="a4"/>
              <w:numPr>
                <w:ilvl w:val="1"/>
                <w:numId w:val="1"/>
              </w:numPr>
              <w:ind w:leftChars="0"/>
              <w:jc w:val="both"/>
              <w:rPr>
                <w:rFonts w:ascii="標楷體" w:eastAsia="標楷體" w:hAnsi="標楷體" w:cs="Times New Roman"/>
                <w:noProof/>
              </w:rPr>
            </w:pPr>
            <w:r w:rsidRPr="001D04E2">
              <w:rPr>
                <w:rFonts w:ascii="標楷體" w:eastAsia="標楷體" w:hAnsi="標楷體" w:cs="Times New Roman"/>
                <w:noProof/>
              </w:rPr>
              <w:t>我們追求人與自然的和諧，經濟與社會的和諧。</w:t>
            </w:r>
            <w:r w:rsidRPr="001D04E2">
              <w:rPr>
                <w:rFonts w:ascii="標楷體" w:eastAsia="標楷體" w:hAnsi="標楷體" w:cs="Times New Roman" w:hint="eastAsia"/>
                <w:noProof/>
              </w:rPr>
              <w:t>……</w:t>
            </w:r>
            <w:r w:rsidRPr="00991409">
              <w:rPr>
                <w:rFonts w:ascii="標楷體" w:eastAsia="標楷體" w:hAnsi="標楷體" w:cs="Times New Roman" w:hint="eastAsia"/>
                <w:noProof/>
              </w:rPr>
              <w:t>如果能夠把</w:t>
            </w:r>
            <w:r w:rsidR="00991409">
              <w:rPr>
                <w:rFonts w:ascii="標楷體" w:eastAsia="標楷體" w:hAnsi="標楷體" w:cs="Times New Roman" w:hint="eastAsia"/>
                <w:noProof/>
              </w:rPr>
              <w:t>(浙江省)</w:t>
            </w:r>
            <w:r w:rsidR="00991409" w:rsidRPr="00991409">
              <w:rPr>
                <w:rFonts w:ascii="標楷體" w:eastAsia="標楷體" w:hAnsi="標楷體" w:cs="Times New Roman" w:hint="eastAsia"/>
                <w:noProof/>
              </w:rPr>
              <w:t>這些生態環境優勢轉化為生態農業、生態工業、生態旅遊等生態經濟優勢，那麼綠水青山就變成了金山銀山。綠水青山可帶來金山銀山，但金山銀山卻買不到綠水青山。綠水青山與金山銀山既會產生矛盾，又可辯證統一。</w:t>
            </w:r>
          </w:p>
          <w:p w:rsidR="002D7745" w:rsidRPr="00991409" w:rsidRDefault="002D7745" w:rsidP="002D7745">
            <w:pPr>
              <w:pStyle w:val="a4"/>
              <w:ind w:leftChars="0" w:left="851"/>
              <w:jc w:val="both"/>
              <w:rPr>
                <w:rFonts w:ascii="標楷體" w:eastAsia="標楷體" w:hAnsi="標楷體" w:cs="Times New Roman"/>
                <w:noProof/>
              </w:rPr>
            </w:pPr>
          </w:p>
          <w:p w:rsidR="000D7854" w:rsidRDefault="00AE08B1" w:rsidP="00AE08B1">
            <w:pPr>
              <w:pStyle w:val="a4"/>
              <w:numPr>
                <w:ilvl w:val="0"/>
                <w:numId w:val="1"/>
              </w:numPr>
              <w:ind w:leftChars="0"/>
              <w:jc w:val="both"/>
              <w:rPr>
                <w:rFonts w:ascii="Times New Roman" w:eastAsiaTheme="majorEastAsia" w:hAnsi="Times New Roman" w:cs="Times New Roman"/>
                <w:noProof/>
              </w:rPr>
            </w:pPr>
            <w:r w:rsidRPr="00AE08B1">
              <w:rPr>
                <w:rFonts w:ascii="Times New Roman" w:eastAsiaTheme="majorEastAsia" w:hAnsi="Times New Roman" w:cs="Times New Roman" w:hint="eastAsia"/>
                <w:b/>
                <w:noProof/>
                <w:u w:val="thick"/>
              </w:rPr>
              <w:t>言論</w:t>
            </w:r>
            <w:r w:rsidRPr="00AE08B1">
              <w:rPr>
                <w:rFonts w:ascii="Times New Roman" w:eastAsiaTheme="majorEastAsia" w:hAnsi="Times New Roman" w:cs="Times New Roman"/>
                <w:b/>
                <w:noProof/>
                <w:u w:val="thick"/>
              </w:rPr>
              <w:t>C</w:t>
            </w:r>
            <w:r w:rsidRPr="00AE08B1">
              <w:rPr>
                <w:rFonts w:ascii="Times New Roman" w:eastAsiaTheme="majorEastAsia" w:hAnsi="Times New Roman" w:cs="Times New Roman" w:hint="eastAsia"/>
                <w:noProof/>
              </w:rPr>
              <w:t>：</w:t>
            </w:r>
            <w:r w:rsidR="000D7854" w:rsidRPr="00A94277">
              <w:rPr>
                <w:rFonts w:ascii="Times New Roman" w:eastAsiaTheme="majorEastAsia" w:hAnsi="Times New Roman" w:cs="Times New Roman"/>
                <w:noProof/>
              </w:rPr>
              <w:t>2006</w:t>
            </w:r>
            <w:r w:rsidR="000D7854" w:rsidRPr="00A94277">
              <w:rPr>
                <w:rFonts w:ascii="Times New Roman" w:eastAsiaTheme="majorEastAsia" w:hAnsi="Times New Roman" w:cs="Times New Roman"/>
                <w:noProof/>
              </w:rPr>
              <w:t>年</w:t>
            </w:r>
            <w:r w:rsidR="000D7854" w:rsidRPr="00A94277">
              <w:rPr>
                <w:rFonts w:ascii="Times New Roman" w:eastAsiaTheme="majorEastAsia" w:hAnsi="Times New Roman" w:cs="Times New Roman"/>
                <w:noProof/>
              </w:rPr>
              <w:t>3</w:t>
            </w:r>
            <w:r w:rsidR="000D7854" w:rsidRPr="00A94277">
              <w:rPr>
                <w:rFonts w:ascii="Times New Roman" w:eastAsiaTheme="majorEastAsia" w:hAnsi="Times New Roman" w:cs="Times New Roman"/>
                <w:noProof/>
              </w:rPr>
              <w:t>月</w:t>
            </w:r>
            <w:r w:rsidR="000D7854" w:rsidRPr="00A94277">
              <w:rPr>
                <w:rFonts w:ascii="Times New Roman" w:eastAsiaTheme="majorEastAsia" w:hAnsi="Times New Roman" w:cs="Times New Roman"/>
                <w:noProof/>
              </w:rPr>
              <w:t>8</w:t>
            </w:r>
            <w:r w:rsidR="000D7854" w:rsidRPr="00A94277">
              <w:rPr>
                <w:rFonts w:ascii="Times New Roman" w:eastAsiaTheme="majorEastAsia" w:hAnsi="Times New Roman" w:cs="Times New Roman"/>
                <w:noProof/>
              </w:rPr>
              <w:t>日</w:t>
            </w:r>
            <w:r w:rsidR="000D7854" w:rsidRPr="00A94277">
              <w:rPr>
                <w:rFonts w:ascii="Times New Roman" w:eastAsiaTheme="majorEastAsia" w:hAnsi="Times New Roman" w:cs="Times New Roman" w:hint="eastAsia"/>
                <w:noProof/>
              </w:rPr>
              <w:t>，習近平</w:t>
            </w:r>
            <w:r w:rsidR="000D7854">
              <w:rPr>
                <w:rFonts w:ascii="Times New Roman" w:eastAsiaTheme="majorEastAsia" w:hAnsi="Times New Roman" w:cs="Times New Roman" w:hint="eastAsia"/>
                <w:noProof/>
              </w:rPr>
              <w:t>在中國人民大學的一次演講，</w:t>
            </w:r>
            <w:r w:rsidR="000D7854" w:rsidRPr="00A94277">
              <w:rPr>
                <w:rFonts w:ascii="Times New Roman" w:eastAsiaTheme="majorEastAsia" w:hAnsi="Times New Roman" w:cs="Times New Roman" w:hint="eastAsia"/>
                <w:noProof/>
              </w:rPr>
              <w:t>闡述</w:t>
            </w:r>
            <w:r w:rsidR="000D7854">
              <w:rPr>
                <w:rFonts w:ascii="Times New Roman" w:eastAsiaTheme="majorEastAsia" w:hAnsi="Times New Roman" w:cs="Times New Roman" w:hint="eastAsia"/>
                <w:noProof/>
              </w:rPr>
              <w:t>了</w:t>
            </w:r>
            <w:r w:rsidR="001764DF">
              <w:rPr>
                <w:rFonts w:ascii="Times New Roman" w:eastAsiaTheme="majorEastAsia" w:hAnsi="Times New Roman" w:cs="Times New Roman" w:hint="eastAsia"/>
                <w:noProof/>
                <w:lang w:eastAsia="zh-HK"/>
              </w:rPr>
              <w:t>人們</w:t>
            </w:r>
            <w:r w:rsidR="000D7854">
              <w:rPr>
                <w:rFonts w:ascii="Times New Roman" w:eastAsiaTheme="majorEastAsia" w:hAnsi="Times New Roman" w:cs="Times New Roman" w:hint="eastAsia"/>
                <w:noProof/>
              </w:rPr>
              <w:t>認識</w:t>
            </w:r>
            <w:r w:rsidR="000D7854" w:rsidRPr="00A94277">
              <w:rPr>
                <w:rFonts w:ascii="Times New Roman" w:eastAsiaTheme="majorEastAsia" w:hAnsi="Times New Roman" w:cs="Times New Roman" w:hint="eastAsia"/>
                <w:noProof/>
              </w:rPr>
              <w:t>綠水青山與金山銀山之間的關係</w:t>
            </w:r>
            <w:r w:rsidR="000D7854">
              <w:rPr>
                <w:rFonts w:ascii="Times New Roman" w:eastAsiaTheme="majorEastAsia" w:hAnsi="Times New Roman" w:cs="Times New Roman" w:hint="eastAsia"/>
                <w:noProof/>
              </w:rPr>
              <w:t>的</w:t>
            </w:r>
            <w:r w:rsidR="000D7854" w:rsidRPr="00A94277">
              <w:rPr>
                <w:rFonts w:ascii="Times New Roman" w:eastAsiaTheme="majorEastAsia" w:hAnsi="Times New Roman" w:cs="Times New Roman" w:hint="eastAsia"/>
                <w:noProof/>
              </w:rPr>
              <w:t>三個階段</w:t>
            </w:r>
            <w:r w:rsidR="000D7854">
              <w:rPr>
                <w:rFonts w:ascii="Times New Roman" w:eastAsiaTheme="majorEastAsia" w:hAnsi="Times New Roman" w:cs="Times New Roman" w:hint="eastAsia"/>
                <w:noProof/>
              </w:rPr>
              <w:t>：</w:t>
            </w:r>
          </w:p>
          <w:p w:rsidR="000D7854" w:rsidRDefault="000D7854" w:rsidP="000D7854">
            <w:pPr>
              <w:pStyle w:val="a4"/>
              <w:numPr>
                <w:ilvl w:val="1"/>
                <w:numId w:val="1"/>
              </w:numPr>
              <w:ind w:leftChars="0"/>
              <w:jc w:val="both"/>
              <w:rPr>
                <w:rFonts w:ascii="標楷體" w:eastAsia="標楷體" w:hAnsi="標楷體" w:cs="Times New Roman"/>
                <w:noProof/>
              </w:rPr>
            </w:pPr>
            <w:r w:rsidRPr="00A94277">
              <w:rPr>
                <w:rFonts w:ascii="標楷體" w:eastAsia="標楷體" w:hAnsi="標楷體" w:cs="Times New Roman" w:hint="eastAsia"/>
                <w:b/>
                <w:noProof/>
                <w:u w:val="thick"/>
              </w:rPr>
              <w:t>第一個階段</w:t>
            </w:r>
            <w:r w:rsidRPr="00A94277">
              <w:rPr>
                <w:rFonts w:ascii="標楷體" w:eastAsia="標楷體" w:hAnsi="標楷體" w:cs="Times New Roman" w:hint="eastAsia"/>
                <w:noProof/>
              </w:rPr>
              <w:t>是用綠水青山去換金山銀山，不考慮或者很少考慮環境的承載能力，一味索取資源。</w:t>
            </w:r>
          </w:p>
          <w:p w:rsidR="000D7854" w:rsidRDefault="000D7854" w:rsidP="000D7854">
            <w:pPr>
              <w:pStyle w:val="a4"/>
              <w:numPr>
                <w:ilvl w:val="1"/>
                <w:numId w:val="1"/>
              </w:numPr>
              <w:ind w:leftChars="0"/>
              <w:jc w:val="both"/>
              <w:rPr>
                <w:rFonts w:ascii="標楷體" w:eastAsia="標楷體" w:hAnsi="標楷體" w:cs="Times New Roman"/>
                <w:noProof/>
              </w:rPr>
            </w:pPr>
            <w:r w:rsidRPr="00A94277">
              <w:rPr>
                <w:rFonts w:ascii="標楷體" w:eastAsia="標楷體" w:hAnsi="標楷體" w:cs="Times New Roman" w:hint="eastAsia"/>
                <w:b/>
                <w:noProof/>
                <w:u w:val="thick"/>
              </w:rPr>
              <w:t>第二個階段</w:t>
            </w:r>
            <w:r w:rsidR="00BD233A">
              <w:rPr>
                <w:rFonts w:ascii="標楷體" w:eastAsia="標楷體" w:hAnsi="標楷體" w:cs="Times New Roman" w:hint="eastAsia"/>
                <w:noProof/>
              </w:rPr>
              <w:t>是既要金山銀山，但是也要保住綠水青山</w:t>
            </w:r>
            <w:r w:rsidR="00BD233A">
              <w:rPr>
                <w:rFonts w:ascii="標楷體" w:eastAsia="標楷體" w:hAnsi="標楷體" w:cs="Times New Roman" w:hint="eastAsia"/>
                <w:noProof/>
                <w:lang w:eastAsia="zh-HK"/>
              </w:rPr>
              <w:t>。</w:t>
            </w:r>
            <w:r w:rsidRPr="00A94277">
              <w:rPr>
                <w:rFonts w:ascii="標楷體" w:eastAsia="標楷體" w:hAnsi="標楷體" w:cs="Times New Roman" w:hint="eastAsia"/>
                <w:noProof/>
              </w:rPr>
              <w:t>這時候經濟發展和資源匱乏、環境惡化之間的矛盾開始凸顯出來，人們意識到環境是我們生存發展的根本，要留得青山在，才能有柴燒。</w:t>
            </w:r>
          </w:p>
          <w:p w:rsidR="000D7854" w:rsidRPr="002D7745" w:rsidRDefault="000D7854" w:rsidP="000D7854">
            <w:pPr>
              <w:pStyle w:val="a4"/>
              <w:numPr>
                <w:ilvl w:val="1"/>
                <w:numId w:val="1"/>
              </w:numPr>
              <w:ind w:leftChars="0"/>
              <w:jc w:val="both"/>
              <w:rPr>
                <w:rFonts w:ascii="Times New Roman" w:hAnsi="Times New Roman" w:cs="Times New Roman"/>
                <w:noProof/>
              </w:rPr>
            </w:pPr>
            <w:r w:rsidRPr="00A94277">
              <w:rPr>
                <w:rFonts w:ascii="標楷體" w:eastAsia="標楷體" w:hAnsi="標楷體" w:cs="Times New Roman" w:hint="eastAsia"/>
                <w:b/>
                <w:noProof/>
                <w:u w:val="thick"/>
              </w:rPr>
              <w:t>第三個階段</w:t>
            </w:r>
            <w:r w:rsidRPr="00A94277">
              <w:rPr>
                <w:rFonts w:ascii="標楷體" w:eastAsia="標楷體" w:hAnsi="標楷體" w:cs="Times New Roman" w:hint="eastAsia"/>
                <w:noProof/>
              </w:rPr>
              <w:t>是認識到綠水青山可以源源不斷地帶來金山銀山，綠水青山本身就是金山銀山，</w:t>
            </w:r>
            <w:r w:rsidRPr="000D7854">
              <w:rPr>
                <w:rFonts w:ascii="標楷體" w:eastAsia="標楷體" w:hAnsi="標楷體" w:cs="Times New Roman" w:hint="eastAsia"/>
                <w:noProof/>
              </w:rPr>
              <w:t>我們種的常青樹就是揺錢樹，</w:t>
            </w:r>
            <w:r w:rsidRPr="00A94277">
              <w:rPr>
                <w:rFonts w:ascii="標楷體" w:eastAsia="標楷體" w:hAnsi="標楷體" w:cs="Times New Roman" w:hint="eastAsia"/>
                <w:noProof/>
              </w:rPr>
              <w:t>生態優勢變成經濟優勢，形成了渾然一體、和諧統一的關係，這一階段是一種更高的境界。</w:t>
            </w:r>
          </w:p>
          <w:p w:rsidR="002D7745" w:rsidRPr="000D7854" w:rsidRDefault="002D7745" w:rsidP="002D7745">
            <w:pPr>
              <w:pStyle w:val="a4"/>
              <w:ind w:leftChars="0" w:left="851"/>
              <w:jc w:val="both"/>
              <w:rPr>
                <w:rFonts w:ascii="Times New Roman" w:hAnsi="Times New Roman" w:cs="Times New Roman"/>
                <w:noProof/>
              </w:rPr>
            </w:pPr>
          </w:p>
          <w:p w:rsidR="0034550B" w:rsidRDefault="00AE08B1" w:rsidP="00AE08B1">
            <w:pPr>
              <w:pStyle w:val="a4"/>
              <w:numPr>
                <w:ilvl w:val="0"/>
                <w:numId w:val="1"/>
              </w:numPr>
              <w:ind w:leftChars="0"/>
              <w:jc w:val="both"/>
              <w:rPr>
                <w:rFonts w:ascii="Times New Roman" w:hAnsi="Times New Roman" w:cs="Times New Roman"/>
                <w:noProof/>
              </w:rPr>
            </w:pPr>
            <w:r w:rsidRPr="00AE08B1">
              <w:rPr>
                <w:rFonts w:ascii="Times New Roman" w:hAnsi="Times New Roman" w:cs="Times New Roman" w:hint="eastAsia"/>
                <w:b/>
                <w:noProof/>
                <w:u w:val="thick"/>
              </w:rPr>
              <w:t>言論</w:t>
            </w:r>
            <w:r w:rsidRPr="00AE08B1">
              <w:rPr>
                <w:rFonts w:ascii="Times New Roman" w:hAnsi="Times New Roman" w:cs="Times New Roman"/>
                <w:b/>
                <w:noProof/>
                <w:u w:val="thick"/>
              </w:rPr>
              <w:t>D</w:t>
            </w:r>
            <w:r w:rsidRPr="00AE08B1">
              <w:rPr>
                <w:rFonts w:ascii="Times New Roman" w:hAnsi="Times New Roman" w:cs="Times New Roman" w:hint="eastAsia"/>
                <w:noProof/>
              </w:rPr>
              <w:t>：</w:t>
            </w:r>
            <w:r w:rsidR="008E4184">
              <w:rPr>
                <w:rFonts w:ascii="Times New Roman" w:hAnsi="Times New Roman" w:cs="Times New Roman" w:hint="eastAsia"/>
                <w:noProof/>
              </w:rPr>
              <w:t>2</w:t>
            </w:r>
            <w:r w:rsidR="008E4184">
              <w:rPr>
                <w:rFonts w:ascii="Times New Roman" w:hAnsi="Times New Roman" w:cs="Times New Roman"/>
                <w:noProof/>
              </w:rPr>
              <w:t>013</w:t>
            </w:r>
            <w:r w:rsidR="008E4184">
              <w:rPr>
                <w:rFonts w:ascii="Times New Roman" w:hAnsi="Times New Roman" w:cs="Times New Roman"/>
                <w:noProof/>
              </w:rPr>
              <w:t>年</w:t>
            </w:r>
            <w:r w:rsidR="008E4184">
              <w:rPr>
                <w:rFonts w:ascii="Times New Roman" w:hAnsi="Times New Roman" w:cs="Times New Roman" w:hint="eastAsia"/>
                <w:noProof/>
              </w:rPr>
              <w:t>9</w:t>
            </w:r>
            <w:r w:rsidR="008E4184">
              <w:rPr>
                <w:rFonts w:ascii="Times New Roman" w:hAnsi="Times New Roman" w:cs="Times New Roman" w:hint="eastAsia"/>
                <w:noProof/>
              </w:rPr>
              <w:t>月</w:t>
            </w:r>
            <w:r w:rsidR="00AE1DE8">
              <w:rPr>
                <w:rFonts w:ascii="Times New Roman" w:hAnsi="Times New Roman" w:cs="Times New Roman" w:hint="eastAsia"/>
                <w:noProof/>
              </w:rPr>
              <w:t>7</w:t>
            </w:r>
            <w:r w:rsidR="00AE1DE8">
              <w:rPr>
                <w:rFonts w:ascii="Times New Roman" w:hAnsi="Times New Roman" w:cs="Times New Roman" w:hint="eastAsia"/>
                <w:noProof/>
              </w:rPr>
              <w:t>日，習近平</w:t>
            </w:r>
            <w:r w:rsidR="008E4184">
              <w:rPr>
                <w:rFonts w:ascii="Times New Roman" w:hAnsi="Times New Roman" w:cs="Times New Roman" w:hint="eastAsia"/>
                <w:noProof/>
              </w:rPr>
              <w:t>在</w:t>
            </w:r>
            <w:r w:rsidR="00134193" w:rsidRPr="0034550B">
              <w:rPr>
                <w:rFonts w:ascii="Times New Roman" w:hAnsi="Times New Roman" w:cs="Times New Roman" w:hint="eastAsia"/>
                <w:noProof/>
              </w:rPr>
              <w:t>哈薩克</w:t>
            </w:r>
            <w:r w:rsidR="008E4184">
              <w:rPr>
                <w:rFonts w:ascii="Times New Roman" w:hAnsi="Times New Roman" w:cs="Times New Roman" w:hint="eastAsia"/>
                <w:noProof/>
              </w:rPr>
              <w:t>納札</w:t>
            </w:r>
            <w:r w:rsidR="00134193" w:rsidRPr="0034550B">
              <w:rPr>
                <w:rFonts w:ascii="Times New Roman" w:hAnsi="Times New Roman" w:cs="Times New Roman" w:hint="eastAsia"/>
                <w:noProof/>
              </w:rPr>
              <w:t>爾巴耶夫大學</w:t>
            </w:r>
            <w:r w:rsidR="00134193">
              <w:rPr>
                <w:rFonts w:ascii="Times New Roman" w:hAnsi="Times New Roman" w:cs="Times New Roman" w:hint="eastAsia"/>
                <w:noProof/>
              </w:rPr>
              <w:t>（</w:t>
            </w:r>
            <w:r w:rsidR="00134193" w:rsidRPr="0034550B">
              <w:rPr>
                <w:rFonts w:ascii="Times New Roman" w:hAnsi="Times New Roman" w:cs="Times New Roman"/>
                <w:noProof/>
              </w:rPr>
              <w:t>Nazarbayev</w:t>
            </w:r>
            <w:r w:rsidR="00185B61">
              <w:rPr>
                <w:rFonts w:ascii="Times New Roman" w:hAnsi="Times New Roman" w:cs="Times New Roman"/>
                <w:noProof/>
              </w:rPr>
              <w:t xml:space="preserve"> </w:t>
            </w:r>
            <w:r w:rsidR="00134193" w:rsidRPr="0034550B">
              <w:rPr>
                <w:rFonts w:ascii="Times New Roman" w:hAnsi="Times New Roman" w:cs="Times New Roman"/>
                <w:noProof/>
              </w:rPr>
              <w:t xml:space="preserve"> University</w:t>
            </w:r>
            <w:r w:rsidR="00134193">
              <w:rPr>
                <w:rFonts w:ascii="Times New Roman" w:hAnsi="Times New Roman" w:cs="Times New Roman" w:hint="eastAsia"/>
                <w:noProof/>
              </w:rPr>
              <w:t>）</w:t>
            </w:r>
            <w:r w:rsidR="008E4184">
              <w:rPr>
                <w:rFonts w:ascii="Times New Roman" w:hAnsi="Times New Roman" w:cs="Times New Roman" w:hint="eastAsia"/>
                <w:noProof/>
              </w:rPr>
              <w:t>發表講話後回答</w:t>
            </w:r>
            <w:r w:rsidR="00AD29C7">
              <w:rPr>
                <w:rFonts w:ascii="Times New Roman" w:hAnsi="Times New Roman" w:cs="Times New Roman" w:hint="eastAsia"/>
                <w:noProof/>
                <w:lang w:eastAsia="zh-HK"/>
              </w:rPr>
              <w:t>出席</w:t>
            </w:r>
            <w:r w:rsidR="00134193" w:rsidRPr="0034550B">
              <w:rPr>
                <w:rFonts w:ascii="Times New Roman" w:hAnsi="Times New Roman" w:cs="Times New Roman" w:hint="eastAsia"/>
                <w:noProof/>
              </w:rPr>
              <w:t>學生的提問</w:t>
            </w:r>
            <w:r w:rsidR="00991409">
              <w:rPr>
                <w:rFonts w:ascii="Times New Roman" w:hAnsi="Times New Roman" w:cs="Times New Roman" w:hint="eastAsia"/>
                <w:noProof/>
              </w:rPr>
              <w:t>：</w:t>
            </w:r>
          </w:p>
          <w:p w:rsidR="00A94277" w:rsidRPr="00ED5CD0" w:rsidRDefault="008E4184" w:rsidP="00ED5CD0">
            <w:pPr>
              <w:pStyle w:val="a4"/>
              <w:numPr>
                <w:ilvl w:val="1"/>
                <w:numId w:val="1"/>
              </w:numPr>
              <w:ind w:leftChars="0"/>
              <w:jc w:val="both"/>
              <w:rPr>
                <w:rFonts w:ascii="標楷體" w:eastAsia="標楷體" w:hAnsi="標楷體" w:cs="Times New Roman"/>
                <w:noProof/>
              </w:rPr>
            </w:pPr>
            <w:r w:rsidRPr="001D04E2">
              <w:rPr>
                <w:rFonts w:ascii="標楷體" w:eastAsia="標楷體" w:hAnsi="標楷體" w:cs="Times New Roman" w:hint="eastAsia"/>
                <w:noProof/>
              </w:rPr>
              <w:t>建設生態文明是關係人民福祉、關係民族未來的大計。……</w:t>
            </w:r>
            <w:r w:rsidRPr="00370A7F">
              <w:rPr>
                <w:rFonts w:ascii="標楷體" w:eastAsia="標楷體" w:hAnsi="標楷體" w:cs="Times New Roman" w:hint="eastAsia"/>
                <w:noProof/>
              </w:rPr>
              <w:t>中國明確把生</w:t>
            </w:r>
            <w:r w:rsidR="00370A7F">
              <w:rPr>
                <w:rFonts w:ascii="標楷體" w:eastAsia="標楷體" w:hAnsi="標楷體" w:cs="Times New Roman" w:hint="eastAsia"/>
                <w:noProof/>
              </w:rPr>
              <w:t>態環境保護擺在更加突出的位置。我們既要綠水青山，也要金山銀山。寧</w:t>
            </w:r>
            <w:r w:rsidRPr="00370A7F">
              <w:rPr>
                <w:rFonts w:ascii="標楷體" w:eastAsia="標楷體" w:hAnsi="標楷體" w:cs="Times New Roman" w:hint="eastAsia"/>
                <w:noProof/>
              </w:rPr>
              <w:t>要綠水青山，不要金山銀山，而且綠水青山就是金山銀山。我們絕不能以犧牲生態環境為代價換取經濟的一時發展。我們提出了建設生態文明、建設美麗中國的戰略任務，給子孫留下天藍、地綠、水淨的美好家園。</w:t>
            </w:r>
          </w:p>
        </w:tc>
      </w:tr>
    </w:tbl>
    <w:p w:rsidR="00035FF1" w:rsidRPr="00370A7F" w:rsidRDefault="0034550B">
      <w:pPr>
        <w:rPr>
          <w:sz w:val="20"/>
          <w:szCs w:val="20"/>
        </w:rPr>
      </w:pPr>
      <w:r w:rsidRPr="00370A7F">
        <w:rPr>
          <w:sz w:val="20"/>
          <w:szCs w:val="20"/>
        </w:rPr>
        <w:lastRenderedPageBreak/>
        <w:t>資料來源：節錄自以下資料</w:t>
      </w:r>
    </w:p>
    <w:p w:rsidR="00370A7F" w:rsidRPr="00E21E9F" w:rsidRDefault="00370A7F" w:rsidP="00E21E9F">
      <w:pPr>
        <w:pStyle w:val="a4"/>
        <w:numPr>
          <w:ilvl w:val="0"/>
          <w:numId w:val="3"/>
        </w:numPr>
        <w:adjustRightInd w:val="0"/>
        <w:snapToGrid w:val="0"/>
        <w:ind w:leftChars="0"/>
        <w:jc w:val="both"/>
        <w:rPr>
          <w:rFonts w:ascii="Times New Roman" w:hAnsi="Times New Roman" w:cs="Times New Roman"/>
          <w:sz w:val="20"/>
          <w:szCs w:val="20"/>
        </w:rPr>
      </w:pPr>
      <w:r w:rsidRPr="00E21E9F">
        <w:rPr>
          <w:rFonts w:ascii="Times New Roman" w:hAnsi="Times New Roman" w:cs="Times New Roman" w:hint="eastAsia"/>
          <w:sz w:val="20"/>
          <w:szCs w:val="20"/>
        </w:rPr>
        <w:t>〈習近平首次提出「綠水青山就是金山銀山」，中國日報中文網，</w:t>
      </w:r>
      <w:r w:rsidRPr="00E21E9F">
        <w:rPr>
          <w:rFonts w:ascii="Times New Roman" w:hAnsi="Times New Roman" w:cs="Times New Roman"/>
          <w:sz w:val="20"/>
          <w:szCs w:val="20"/>
        </w:rPr>
        <w:t>2021</w:t>
      </w:r>
      <w:r w:rsidRPr="00E21E9F">
        <w:rPr>
          <w:rFonts w:ascii="Times New Roman" w:hAnsi="Times New Roman" w:cs="Times New Roman" w:hint="eastAsia"/>
          <w:sz w:val="20"/>
          <w:szCs w:val="20"/>
        </w:rPr>
        <w:t>年</w:t>
      </w:r>
      <w:r w:rsidRPr="00E21E9F">
        <w:rPr>
          <w:rFonts w:ascii="Times New Roman" w:hAnsi="Times New Roman" w:cs="Times New Roman"/>
          <w:sz w:val="20"/>
          <w:szCs w:val="20"/>
        </w:rPr>
        <w:t>8</w:t>
      </w:r>
      <w:r w:rsidRPr="00E21E9F">
        <w:rPr>
          <w:rFonts w:ascii="Times New Roman" w:hAnsi="Times New Roman" w:cs="Times New Roman" w:hint="eastAsia"/>
          <w:sz w:val="20"/>
          <w:szCs w:val="20"/>
        </w:rPr>
        <w:t>月</w:t>
      </w:r>
      <w:r w:rsidRPr="00E21E9F">
        <w:rPr>
          <w:rFonts w:ascii="Times New Roman" w:hAnsi="Times New Roman" w:cs="Times New Roman"/>
          <w:sz w:val="20"/>
          <w:szCs w:val="20"/>
        </w:rPr>
        <w:t>15</w:t>
      </w:r>
      <w:r w:rsidRPr="00E21E9F">
        <w:rPr>
          <w:rFonts w:ascii="Times New Roman" w:hAnsi="Times New Roman" w:cs="Times New Roman" w:hint="eastAsia"/>
          <w:sz w:val="20"/>
          <w:szCs w:val="20"/>
        </w:rPr>
        <w:t>日。</w:t>
      </w:r>
    </w:p>
    <w:p w:rsidR="00E21E9F" w:rsidRDefault="00E21E9F" w:rsidP="00E21E9F">
      <w:pPr>
        <w:adjustRightInd w:val="0"/>
        <w:snapToGrid w:val="0"/>
        <w:ind w:left="397"/>
        <w:jc w:val="both"/>
        <w:rPr>
          <w:rFonts w:ascii="Times New Roman" w:hAnsi="Times New Roman" w:cs="Times New Roman"/>
          <w:sz w:val="20"/>
          <w:szCs w:val="20"/>
        </w:rPr>
      </w:pPr>
      <w:r w:rsidRPr="00E21E9F">
        <w:rPr>
          <w:rFonts w:ascii="Times New Roman" w:hAnsi="Times New Roman" w:cs="Times New Roman"/>
          <w:sz w:val="20"/>
          <w:szCs w:val="20"/>
        </w:rPr>
        <w:t>https://china.chinadaily.com.cn/a/202108/15/WS611920b5a3101e7ce975ebcd.html</w:t>
      </w:r>
    </w:p>
    <w:p w:rsidR="00AE1DE8" w:rsidRPr="00E21E9F" w:rsidRDefault="00AE1DE8" w:rsidP="00E21E9F">
      <w:pPr>
        <w:pStyle w:val="a4"/>
        <w:numPr>
          <w:ilvl w:val="0"/>
          <w:numId w:val="3"/>
        </w:numPr>
        <w:adjustRightInd w:val="0"/>
        <w:snapToGrid w:val="0"/>
        <w:ind w:leftChars="0"/>
        <w:jc w:val="both"/>
        <w:rPr>
          <w:rFonts w:ascii="Times New Roman" w:hAnsi="Times New Roman" w:cs="Times New Roman"/>
          <w:sz w:val="20"/>
          <w:szCs w:val="20"/>
        </w:rPr>
      </w:pPr>
      <w:r w:rsidRPr="00E21E9F">
        <w:rPr>
          <w:rFonts w:ascii="Times New Roman" w:hAnsi="Times New Roman" w:cs="Times New Roman" w:hint="eastAsia"/>
          <w:sz w:val="20"/>
          <w:szCs w:val="20"/>
        </w:rPr>
        <w:t>〈「綠水青山就是金山銀山」理念提出</w:t>
      </w:r>
      <w:r w:rsidRPr="00E21E9F">
        <w:rPr>
          <w:rFonts w:ascii="Times New Roman" w:hAnsi="Times New Roman" w:cs="Times New Roman"/>
          <w:sz w:val="20"/>
          <w:szCs w:val="20"/>
        </w:rPr>
        <w:t>15</w:t>
      </w:r>
      <w:r w:rsidRPr="00E21E9F">
        <w:rPr>
          <w:rFonts w:ascii="Times New Roman" w:hAnsi="Times New Roman" w:cs="Times New Roman" w:hint="eastAsia"/>
          <w:sz w:val="20"/>
          <w:szCs w:val="20"/>
        </w:rPr>
        <w:t>年〉，中國網，</w:t>
      </w:r>
      <w:r w:rsidRPr="00E21E9F">
        <w:rPr>
          <w:rFonts w:ascii="Times New Roman" w:hAnsi="Times New Roman" w:cs="Times New Roman" w:hint="eastAsia"/>
          <w:sz w:val="20"/>
          <w:szCs w:val="20"/>
        </w:rPr>
        <w:t>2</w:t>
      </w:r>
      <w:r w:rsidRPr="00E21E9F">
        <w:rPr>
          <w:rFonts w:ascii="Times New Roman" w:hAnsi="Times New Roman" w:cs="Times New Roman"/>
          <w:sz w:val="20"/>
          <w:szCs w:val="20"/>
        </w:rPr>
        <w:t>020</w:t>
      </w:r>
      <w:r w:rsidRPr="00E21E9F">
        <w:rPr>
          <w:rFonts w:ascii="Times New Roman" w:hAnsi="Times New Roman" w:cs="Times New Roman"/>
          <w:sz w:val="20"/>
          <w:szCs w:val="20"/>
        </w:rPr>
        <w:t>年</w:t>
      </w:r>
      <w:r w:rsidRPr="00E21E9F">
        <w:rPr>
          <w:rFonts w:ascii="Times New Roman" w:hAnsi="Times New Roman" w:cs="Times New Roman" w:hint="eastAsia"/>
          <w:sz w:val="20"/>
          <w:szCs w:val="20"/>
        </w:rPr>
        <w:t>8</w:t>
      </w:r>
      <w:r w:rsidRPr="00E21E9F">
        <w:rPr>
          <w:rFonts w:ascii="Times New Roman" w:hAnsi="Times New Roman" w:cs="Times New Roman" w:hint="eastAsia"/>
          <w:sz w:val="20"/>
          <w:szCs w:val="20"/>
        </w:rPr>
        <w:t>月</w:t>
      </w:r>
      <w:r w:rsidRPr="00E21E9F">
        <w:rPr>
          <w:rFonts w:ascii="Times New Roman" w:hAnsi="Times New Roman" w:cs="Times New Roman" w:hint="eastAsia"/>
          <w:sz w:val="20"/>
          <w:szCs w:val="20"/>
        </w:rPr>
        <w:t>1</w:t>
      </w:r>
      <w:r w:rsidRPr="00E21E9F">
        <w:rPr>
          <w:rFonts w:ascii="Times New Roman" w:hAnsi="Times New Roman" w:cs="Times New Roman"/>
          <w:sz w:val="20"/>
          <w:szCs w:val="20"/>
        </w:rPr>
        <w:t>5</w:t>
      </w:r>
      <w:r w:rsidRPr="00E21E9F">
        <w:rPr>
          <w:rFonts w:ascii="Times New Roman" w:hAnsi="Times New Roman" w:cs="Times New Roman"/>
          <w:sz w:val="20"/>
          <w:szCs w:val="20"/>
        </w:rPr>
        <w:t>日。</w:t>
      </w:r>
    </w:p>
    <w:p w:rsidR="00AE1DE8" w:rsidRDefault="005849D8" w:rsidP="00AE1DE8">
      <w:pPr>
        <w:adjustRightInd w:val="0"/>
        <w:snapToGrid w:val="0"/>
        <w:ind w:left="397"/>
        <w:jc w:val="both"/>
        <w:rPr>
          <w:rFonts w:ascii="Times New Roman" w:hAnsi="Times New Roman" w:cs="Times New Roman"/>
          <w:sz w:val="20"/>
          <w:szCs w:val="20"/>
        </w:rPr>
      </w:pPr>
      <w:r w:rsidRPr="005849D8">
        <w:rPr>
          <w:rFonts w:ascii="Times New Roman" w:hAnsi="Times New Roman" w:cs="Times New Roman"/>
          <w:sz w:val="20"/>
          <w:szCs w:val="20"/>
        </w:rPr>
        <w:t>http://news.china.com.cn/2020-08/15/content_76602639.htm?f=pad&amp;a=true</w:t>
      </w:r>
    </w:p>
    <w:p w:rsidR="00B23A67" w:rsidRPr="00B23A67" w:rsidRDefault="00E74CE6" w:rsidP="00B23A67">
      <w:pPr>
        <w:adjustRightInd w:val="0"/>
        <w:snapToGrid w:val="0"/>
        <w:ind w:left="397"/>
        <w:jc w:val="both"/>
        <w:rPr>
          <w:rFonts w:ascii="Times New Roman" w:hAnsi="Times New Roman" w:cs="Times New Roman"/>
          <w:sz w:val="20"/>
          <w:szCs w:val="20"/>
        </w:rPr>
      </w:pPr>
      <w:r>
        <w:rPr>
          <w:rFonts w:ascii="Times New Roman" w:hAnsi="Times New Roman" w:cs="Times New Roman"/>
          <w:sz w:val="20"/>
          <w:szCs w:val="20"/>
        </w:rPr>
        <w:t>另見習近平</w:t>
      </w:r>
      <w:r w:rsidR="00B23A67">
        <w:rPr>
          <w:rFonts w:ascii="Times New Roman" w:hAnsi="Times New Roman" w:cs="Times New Roman"/>
          <w:sz w:val="20"/>
          <w:szCs w:val="20"/>
        </w:rPr>
        <w:t>〈綠水青山也是金山銀山〉，</w:t>
      </w:r>
      <w:r>
        <w:rPr>
          <w:rFonts w:ascii="Times New Roman" w:hAnsi="Times New Roman" w:cs="Times New Roman"/>
          <w:sz w:val="20"/>
          <w:szCs w:val="20"/>
        </w:rPr>
        <w:t>《之江新語》（</w:t>
      </w:r>
      <w:r w:rsidR="005849D8">
        <w:rPr>
          <w:rFonts w:ascii="Times New Roman" w:hAnsi="Times New Roman" w:cs="Times New Roman"/>
          <w:sz w:val="20"/>
          <w:szCs w:val="20"/>
        </w:rPr>
        <w:t>香港：三聯書店，</w:t>
      </w:r>
      <w:r w:rsidR="005849D8">
        <w:rPr>
          <w:rFonts w:ascii="Times New Roman" w:hAnsi="Times New Roman" w:cs="Times New Roman" w:hint="eastAsia"/>
          <w:sz w:val="20"/>
          <w:szCs w:val="20"/>
        </w:rPr>
        <w:t>2</w:t>
      </w:r>
      <w:r w:rsidR="005849D8">
        <w:rPr>
          <w:rFonts w:ascii="Times New Roman" w:hAnsi="Times New Roman" w:cs="Times New Roman"/>
          <w:sz w:val="20"/>
          <w:szCs w:val="20"/>
        </w:rPr>
        <w:t>020</w:t>
      </w:r>
      <w:r w:rsidR="005849D8">
        <w:rPr>
          <w:rFonts w:ascii="Times New Roman" w:hAnsi="Times New Roman" w:cs="Times New Roman"/>
          <w:sz w:val="20"/>
          <w:szCs w:val="20"/>
        </w:rPr>
        <w:t>年</w:t>
      </w:r>
      <w:r w:rsidR="005849D8">
        <w:rPr>
          <w:rFonts w:ascii="Times New Roman" w:hAnsi="Times New Roman" w:cs="Times New Roman" w:hint="eastAsia"/>
          <w:sz w:val="20"/>
          <w:szCs w:val="20"/>
        </w:rPr>
        <w:t>1</w:t>
      </w:r>
      <w:r w:rsidR="005849D8">
        <w:rPr>
          <w:rFonts w:ascii="Times New Roman" w:hAnsi="Times New Roman" w:cs="Times New Roman"/>
          <w:sz w:val="20"/>
          <w:szCs w:val="20"/>
        </w:rPr>
        <w:t>2</w:t>
      </w:r>
      <w:r w:rsidR="005849D8">
        <w:rPr>
          <w:rFonts w:ascii="Times New Roman" w:hAnsi="Times New Roman" w:cs="Times New Roman"/>
          <w:sz w:val="20"/>
          <w:szCs w:val="20"/>
        </w:rPr>
        <w:t>月</w:t>
      </w:r>
      <w:r w:rsidR="00B23A67">
        <w:rPr>
          <w:rFonts w:ascii="Times New Roman" w:hAnsi="Times New Roman" w:cs="Times New Roman"/>
          <w:sz w:val="20"/>
          <w:szCs w:val="20"/>
        </w:rPr>
        <w:t>。香港公共圖書館索書號：</w:t>
      </w:r>
      <w:r w:rsidR="00B23A67" w:rsidRPr="00B23A67">
        <w:rPr>
          <w:rFonts w:ascii="Times New Roman" w:hAnsi="Times New Roman" w:cs="Times New Roman"/>
          <w:sz w:val="20"/>
          <w:szCs w:val="20"/>
        </w:rPr>
        <w:t>573.07 1731</w:t>
      </w:r>
      <w:r>
        <w:rPr>
          <w:rFonts w:ascii="Times New Roman" w:hAnsi="Times New Roman" w:cs="Times New Roman"/>
          <w:sz w:val="20"/>
          <w:szCs w:val="20"/>
        </w:rPr>
        <w:t>）</w:t>
      </w:r>
      <w:r w:rsidR="005849D8">
        <w:rPr>
          <w:rFonts w:ascii="Times New Roman" w:hAnsi="Times New Roman" w:cs="Times New Roman"/>
          <w:sz w:val="20"/>
          <w:szCs w:val="20"/>
        </w:rPr>
        <w:t>，第</w:t>
      </w:r>
      <w:r w:rsidR="005849D8">
        <w:rPr>
          <w:rFonts w:ascii="Times New Roman" w:hAnsi="Times New Roman" w:cs="Times New Roman" w:hint="eastAsia"/>
          <w:sz w:val="20"/>
          <w:szCs w:val="20"/>
        </w:rPr>
        <w:t>1</w:t>
      </w:r>
      <w:r w:rsidR="005849D8">
        <w:rPr>
          <w:rFonts w:ascii="Times New Roman" w:hAnsi="Times New Roman" w:cs="Times New Roman"/>
          <w:sz w:val="20"/>
          <w:szCs w:val="20"/>
        </w:rPr>
        <w:t>76</w:t>
      </w:r>
      <w:r w:rsidR="005849D8">
        <w:rPr>
          <w:rFonts w:ascii="Times New Roman" w:hAnsi="Times New Roman" w:cs="Times New Roman"/>
          <w:sz w:val="20"/>
          <w:szCs w:val="20"/>
        </w:rPr>
        <w:t>頁。</w:t>
      </w:r>
    </w:p>
    <w:p w:rsidR="00ED5CD0" w:rsidRPr="00370A7F" w:rsidRDefault="00ED5CD0" w:rsidP="00ED5CD0">
      <w:pPr>
        <w:pStyle w:val="a4"/>
        <w:numPr>
          <w:ilvl w:val="0"/>
          <w:numId w:val="3"/>
        </w:numPr>
        <w:adjustRightInd w:val="0"/>
        <w:snapToGrid w:val="0"/>
        <w:ind w:leftChars="0"/>
        <w:jc w:val="both"/>
        <w:rPr>
          <w:rFonts w:ascii="Times New Roman" w:hAnsi="Times New Roman" w:cs="Times New Roman"/>
          <w:sz w:val="20"/>
          <w:szCs w:val="20"/>
        </w:rPr>
      </w:pPr>
      <w:r>
        <w:rPr>
          <w:rFonts w:ascii="Times New Roman" w:hAnsi="Times New Roman" w:cs="Times New Roman" w:hint="eastAsia"/>
          <w:sz w:val="20"/>
          <w:szCs w:val="20"/>
        </w:rPr>
        <w:t>〈央廣時評：「綠水青山就是金山銀山」</w:t>
      </w:r>
      <w:r w:rsidRPr="00A94277">
        <w:rPr>
          <w:rFonts w:ascii="Times New Roman" w:hAnsi="Times New Roman" w:cs="Times New Roman" w:hint="eastAsia"/>
          <w:sz w:val="20"/>
          <w:szCs w:val="20"/>
        </w:rPr>
        <w:t>昭示人類可持續發展未來</w:t>
      </w:r>
      <w:r>
        <w:rPr>
          <w:rFonts w:ascii="Times New Roman" w:hAnsi="Times New Roman" w:cs="Times New Roman" w:hint="eastAsia"/>
          <w:sz w:val="20"/>
          <w:szCs w:val="20"/>
        </w:rPr>
        <w:t>〉，人民網，</w:t>
      </w:r>
      <w:r>
        <w:rPr>
          <w:rFonts w:ascii="Times New Roman" w:hAnsi="Times New Roman" w:cs="Times New Roman" w:hint="eastAsia"/>
          <w:sz w:val="20"/>
          <w:szCs w:val="20"/>
        </w:rPr>
        <w:t>2</w:t>
      </w:r>
      <w:r>
        <w:rPr>
          <w:rFonts w:ascii="Times New Roman" w:hAnsi="Times New Roman" w:cs="Times New Roman"/>
          <w:sz w:val="20"/>
          <w:szCs w:val="20"/>
        </w:rPr>
        <w:t>020</w:t>
      </w:r>
      <w:r>
        <w:rPr>
          <w:rFonts w:ascii="Times New Roman" w:hAnsi="Times New Roman" w:cs="Times New Roman"/>
          <w:sz w:val="20"/>
          <w:szCs w:val="20"/>
        </w:rPr>
        <w:t>年</w:t>
      </w:r>
      <w:r>
        <w:rPr>
          <w:rFonts w:ascii="Times New Roman" w:hAnsi="Times New Roman" w:cs="Times New Roman" w:hint="eastAsia"/>
          <w:sz w:val="20"/>
          <w:szCs w:val="20"/>
        </w:rPr>
        <w:t>4</w:t>
      </w:r>
      <w:r>
        <w:rPr>
          <w:rFonts w:ascii="Times New Roman" w:hAnsi="Times New Roman" w:cs="Times New Roman" w:hint="eastAsia"/>
          <w:sz w:val="20"/>
          <w:szCs w:val="20"/>
        </w:rPr>
        <w:t>月</w:t>
      </w:r>
      <w:r>
        <w:rPr>
          <w:rFonts w:ascii="Times New Roman" w:hAnsi="Times New Roman" w:cs="Times New Roman" w:hint="eastAsia"/>
          <w:sz w:val="20"/>
          <w:szCs w:val="20"/>
        </w:rPr>
        <w:t>3</w:t>
      </w:r>
      <w:r>
        <w:rPr>
          <w:rFonts w:ascii="Times New Roman" w:hAnsi="Times New Roman" w:cs="Times New Roman" w:hint="eastAsia"/>
          <w:sz w:val="20"/>
          <w:szCs w:val="20"/>
        </w:rPr>
        <w:t>日。</w:t>
      </w:r>
      <w:r w:rsidRPr="00A94277">
        <w:rPr>
          <w:rFonts w:ascii="Times New Roman" w:hAnsi="Times New Roman" w:cs="Times New Roman"/>
          <w:sz w:val="20"/>
          <w:szCs w:val="20"/>
        </w:rPr>
        <w:t>http://opinion.people.com.cn/n1/2020/0403/c1003-31661010.html</w:t>
      </w:r>
    </w:p>
    <w:p w:rsidR="00F13DE6" w:rsidRDefault="00F13DE6" w:rsidP="00F13DE6">
      <w:pPr>
        <w:pStyle w:val="a4"/>
        <w:adjustRightInd w:val="0"/>
        <w:snapToGrid w:val="0"/>
        <w:ind w:leftChars="0" w:left="340"/>
        <w:jc w:val="both"/>
        <w:rPr>
          <w:rFonts w:ascii="Times New Roman" w:hAnsi="Times New Roman" w:cs="Times New Roman"/>
          <w:sz w:val="20"/>
          <w:szCs w:val="20"/>
        </w:rPr>
      </w:pPr>
      <w:r w:rsidRPr="005E3262">
        <w:rPr>
          <w:rFonts w:ascii="Times New Roman" w:hAnsi="Times New Roman" w:cs="Times New Roman" w:hint="eastAsia"/>
          <w:sz w:val="20"/>
          <w:szCs w:val="20"/>
        </w:rPr>
        <w:t>另見習近平</w:t>
      </w:r>
      <w:r w:rsidR="00E74CE6">
        <w:rPr>
          <w:rFonts w:ascii="Times New Roman" w:hAnsi="Times New Roman" w:cs="Times New Roman" w:hint="eastAsia"/>
          <w:sz w:val="20"/>
          <w:szCs w:val="20"/>
        </w:rPr>
        <w:t>〈從「兩座山」看生態環境〉，《之江新語》（</w:t>
      </w:r>
      <w:r w:rsidRPr="005E3262">
        <w:rPr>
          <w:rFonts w:ascii="Times New Roman" w:hAnsi="Times New Roman" w:cs="Times New Roman" w:hint="eastAsia"/>
          <w:sz w:val="20"/>
          <w:szCs w:val="20"/>
        </w:rPr>
        <w:t>香港：三聯書店，</w:t>
      </w:r>
      <w:r w:rsidRPr="005E3262">
        <w:rPr>
          <w:rFonts w:ascii="Times New Roman" w:hAnsi="Times New Roman" w:cs="Times New Roman" w:hint="eastAsia"/>
          <w:sz w:val="20"/>
          <w:szCs w:val="20"/>
        </w:rPr>
        <w:t>2020</w:t>
      </w:r>
      <w:r w:rsidRPr="005E3262">
        <w:rPr>
          <w:rFonts w:ascii="Times New Roman" w:hAnsi="Times New Roman" w:cs="Times New Roman" w:hint="eastAsia"/>
          <w:sz w:val="20"/>
          <w:szCs w:val="20"/>
        </w:rPr>
        <w:t>年</w:t>
      </w:r>
      <w:r w:rsidRPr="005E3262">
        <w:rPr>
          <w:rFonts w:ascii="Times New Roman" w:hAnsi="Times New Roman" w:cs="Times New Roman" w:hint="eastAsia"/>
          <w:sz w:val="20"/>
          <w:szCs w:val="20"/>
        </w:rPr>
        <w:t>12</w:t>
      </w:r>
      <w:r w:rsidRPr="005E3262">
        <w:rPr>
          <w:rFonts w:ascii="Times New Roman" w:hAnsi="Times New Roman" w:cs="Times New Roman" w:hint="eastAsia"/>
          <w:sz w:val="20"/>
          <w:szCs w:val="20"/>
        </w:rPr>
        <w:t>月</w:t>
      </w:r>
      <w:r w:rsidR="00B23A67" w:rsidRPr="00B23A67">
        <w:rPr>
          <w:rFonts w:ascii="Times New Roman" w:hAnsi="Times New Roman" w:cs="Times New Roman" w:hint="eastAsia"/>
          <w:sz w:val="20"/>
          <w:szCs w:val="20"/>
        </w:rPr>
        <w:t>。香港公共圖書館索書號：</w:t>
      </w:r>
      <w:r w:rsidR="00B23A67" w:rsidRPr="00B23A67">
        <w:rPr>
          <w:rFonts w:ascii="Times New Roman" w:hAnsi="Times New Roman" w:cs="Times New Roman" w:hint="eastAsia"/>
          <w:sz w:val="20"/>
          <w:szCs w:val="20"/>
        </w:rPr>
        <w:t>573.07 1731</w:t>
      </w:r>
      <w:r w:rsidR="00E74CE6">
        <w:rPr>
          <w:rFonts w:ascii="Times New Roman" w:hAnsi="Times New Roman" w:cs="Times New Roman" w:hint="eastAsia"/>
          <w:sz w:val="20"/>
          <w:szCs w:val="20"/>
        </w:rPr>
        <w:t>）</w:t>
      </w:r>
      <w:r w:rsidRPr="005E3262">
        <w:rPr>
          <w:rFonts w:ascii="Times New Roman" w:hAnsi="Times New Roman" w:cs="Times New Roman" w:hint="eastAsia"/>
          <w:sz w:val="20"/>
          <w:szCs w:val="20"/>
        </w:rPr>
        <w:t>，第</w:t>
      </w:r>
      <w:r w:rsidR="005E3262" w:rsidRPr="005E3262">
        <w:rPr>
          <w:rFonts w:ascii="Times New Roman" w:hAnsi="Times New Roman" w:cs="Times New Roman"/>
          <w:sz w:val="20"/>
          <w:szCs w:val="20"/>
        </w:rPr>
        <w:t>216</w:t>
      </w:r>
      <w:r w:rsidRPr="005E3262">
        <w:rPr>
          <w:rFonts w:ascii="Times New Roman" w:hAnsi="Times New Roman" w:cs="Times New Roman" w:hint="eastAsia"/>
          <w:sz w:val="20"/>
          <w:szCs w:val="20"/>
        </w:rPr>
        <w:t>頁。</w:t>
      </w:r>
    </w:p>
    <w:p w:rsidR="0034550B" w:rsidRDefault="00134193" w:rsidP="00E21E9F">
      <w:pPr>
        <w:pStyle w:val="a4"/>
        <w:numPr>
          <w:ilvl w:val="0"/>
          <w:numId w:val="3"/>
        </w:numPr>
        <w:adjustRightInd w:val="0"/>
        <w:snapToGrid w:val="0"/>
        <w:ind w:leftChars="0"/>
        <w:jc w:val="both"/>
        <w:rPr>
          <w:rFonts w:ascii="Times New Roman" w:hAnsi="Times New Roman" w:cs="Times New Roman"/>
          <w:sz w:val="20"/>
          <w:szCs w:val="20"/>
        </w:rPr>
      </w:pPr>
      <w:r w:rsidRPr="00370A7F">
        <w:rPr>
          <w:rFonts w:ascii="Times New Roman" w:hAnsi="Times New Roman" w:cs="Times New Roman" w:hint="eastAsia"/>
          <w:sz w:val="20"/>
          <w:szCs w:val="20"/>
        </w:rPr>
        <w:t>〈習近平在哈薩克納札爾巴耶夫大學發表重要演講〉，中華人民共和國中央人民政府網頁，</w:t>
      </w:r>
      <w:r w:rsidRPr="00370A7F">
        <w:rPr>
          <w:rFonts w:ascii="Times New Roman" w:hAnsi="Times New Roman" w:cs="Times New Roman"/>
          <w:sz w:val="20"/>
          <w:szCs w:val="20"/>
        </w:rPr>
        <w:t>2013</w:t>
      </w:r>
      <w:r w:rsidRPr="00370A7F">
        <w:rPr>
          <w:rFonts w:ascii="Times New Roman" w:hAnsi="Times New Roman" w:cs="Times New Roman" w:hint="eastAsia"/>
          <w:sz w:val="20"/>
          <w:szCs w:val="20"/>
        </w:rPr>
        <w:t>年</w:t>
      </w:r>
      <w:r w:rsidRPr="00370A7F">
        <w:rPr>
          <w:rFonts w:ascii="Times New Roman" w:hAnsi="Times New Roman" w:cs="Times New Roman"/>
          <w:sz w:val="20"/>
          <w:szCs w:val="20"/>
        </w:rPr>
        <w:t>9</w:t>
      </w:r>
      <w:r w:rsidRPr="00370A7F">
        <w:rPr>
          <w:rFonts w:ascii="Times New Roman" w:hAnsi="Times New Roman" w:cs="Times New Roman" w:hint="eastAsia"/>
          <w:sz w:val="20"/>
          <w:szCs w:val="20"/>
        </w:rPr>
        <w:t>月</w:t>
      </w:r>
      <w:r w:rsidRPr="00370A7F">
        <w:rPr>
          <w:rFonts w:ascii="Times New Roman" w:hAnsi="Times New Roman" w:cs="Times New Roman"/>
          <w:sz w:val="20"/>
          <w:szCs w:val="20"/>
        </w:rPr>
        <w:t>7</w:t>
      </w:r>
      <w:r w:rsidRPr="00370A7F">
        <w:rPr>
          <w:rFonts w:ascii="Times New Roman" w:hAnsi="Times New Roman" w:cs="Times New Roman" w:hint="eastAsia"/>
          <w:sz w:val="20"/>
          <w:szCs w:val="20"/>
        </w:rPr>
        <w:t>日。</w:t>
      </w:r>
      <w:r w:rsidR="00A94277" w:rsidRPr="00A94277">
        <w:rPr>
          <w:rFonts w:ascii="Times New Roman" w:hAnsi="Times New Roman" w:cs="Times New Roman"/>
          <w:sz w:val="20"/>
          <w:szCs w:val="20"/>
        </w:rPr>
        <w:t>https://www.gov.cn/govweb/ldhd/2013-09/07/content_2483425.htm</w:t>
      </w:r>
    </w:p>
    <w:p w:rsidR="00132AAB" w:rsidRDefault="00132AAB" w:rsidP="00F13DE6">
      <w:pPr>
        <w:adjustRightInd w:val="0"/>
        <w:snapToGrid w:val="0"/>
      </w:pPr>
    </w:p>
    <w:p w:rsidR="000C0A02" w:rsidRDefault="000C0A02" w:rsidP="00A94277">
      <w:r>
        <w:t>資料</w:t>
      </w:r>
      <w:r w:rsidR="002D7745">
        <w:t>五</w:t>
      </w:r>
      <w:r>
        <w:t>：</w:t>
      </w:r>
      <w:r w:rsidR="00793C4B">
        <w:t>「兩山論</w:t>
      </w:r>
      <w:r w:rsidR="00793C4B">
        <w:rPr>
          <w:rFonts w:hint="eastAsia"/>
        </w:rPr>
        <w:t>」</w:t>
      </w:r>
      <w:r w:rsidR="00793C4B">
        <w:t>成為</w:t>
      </w:r>
      <w:r w:rsidR="004A21CA">
        <w:rPr>
          <w:rFonts w:hint="eastAsia"/>
          <w:lang w:eastAsia="zh-HK"/>
        </w:rPr>
        <w:t>國家其中一項</w:t>
      </w:r>
      <w:r w:rsidR="00132AAB">
        <w:t>推進生態文明</w:t>
      </w:r>
      <w:r w:rsidR="009103DC">
        <w:t>指導</w:t>
      </w:r>
      <w:r w:rsidR="00132AAB">
        <w:t>思想</w:t>
      </w:r>
      <w:r w:rsidR="009103DC">
        <w:t>的歷程</w:t>
      </w:r>
    </w:p>
    <w:p w:rsidR="007904BA" w:rsidRPr="00416EE3" w:rsidRDefault="007904BA" w:rsidP="00F13DE6">
      <w:pPr>
        <w:adjustRightInd w:val="0"/>
        <w:snapToGrid w:val="0"/>
        <w:spacing w:line="120" w:lineRule="auto"/>
      </w:pPr>
    </w:p>
    <w:tbl>
      <w:tblPr>
        <w:tblStyle w:val="a3"/>
        <w:tblW w:w="0" w:type="auto"/>
        <w:tblLook w:val="04A0" w:firstRow="1" w:lastRow="0" w:firstColumn="1" w:lastColumn="0" w:noHBand="0" w:noVBand="1"/>
      </w:tblPr>
      <w:tblGrid>
        <w:gridCol w:w="1129"/>
        <w:gridCol w:w="7167"/>
      </w:tblGrid>
      <w:tr w:rsidR="009103DC" w:rsidRPr="009103DC" w:rsidTr="00E74CE6">
        <w:trPr>
          <w:trHeight w:val="415"/>
        </w:trPr>
        <w:tc>
          <w:tcPr>
            <w:tcW w:w="1129" w:type="dxa"/>
            <w:shd w:val="clear" w:color="auto" w:fill="FFF2CC" w:themeFill="accent4" w:themeFillTint="33"/>
            <w:vAlign w:val="center"/>
          </w:tcPr>
          <w:p w:rsidR="009103DC" w:rsidRPr="009103DC" w:rsidRDefault="009103DC" w:rsidP="00015497">
            <w:pPr>
              <w:jc w:val="center"/>
              <w:rPr>
                <w:b/>
              </w:rPr>
            </w:pPr>
            <w:r w:rsidRPr="009103DC">
              <w:rPr>
                <w:b/>
              </w:rPr>
              <w:t>年</w:t>
            </w:r>
            <w:r w:rsidRPr="009103DC">
              <w:rPr>
                <w:rFonts w:hint="eastAsia"/>
                <w:b/>
              </w:rPr>
              <w:t xml:space="preserve"> </w:t>
            </w:r>
            <w:r w:rsidRPr="009103DC">
              <w:rPr>
                <w:b/>
              </w:rPr>
              <w:t xml:space="preserve"> </w:t>
            </w:r>
            <w:r w:rsidRPr="009103DC">
              <w:rPr>
                <w:b/>
              </w:rPr>
              <w:t>份</w:t>
            </w:r>
          </w:p>
        </w:tc>
        <w:tc>
          <w:tcPr>
            <w:tcW w:w="7167" w:type="dxa"/>
            <w:shd w:val="clear" w:color="auto" w:fill="FFF2CC" w:themeFill="accent4" w:themeFillTint="33"/>
            <w:vAlign w:val="center"/>
          </w:tcPr>
          <w:p w:rsidR="009103DC" w:rsidRPr="009103DC" w:rsidRDefault="009103DC" w:rsidP="00015497">
            <w:pPr>
              <w:jc w:val="center"/>
              <w:rPr>
                <w:b/>
              </w:rPr>
            </w:pPr>
            <w:r w:rsidRPr="009103DC">
              <w:rPr>
                <w:rFonts w:hint="eastAsia"/>
                <w:b/>
              </w:rPr>
              <w:t>相</w:t>
            </w:r>
            <w:r w:rsidRPr="009103DC">
              <w:rPr>
                <w:rFonts w:hint="eastAsia"/>
                <w:b/>
              </w:rPr>
              <w:t xml:space="preserve"> </w:t>
            </w:r>
            <w:r w:rsidRPr="009103DC">
              <w:rPr>
                <w:rFonts w:hint="eastAsia"/>
                <w:b/>
              </w:rPr>
              <w:t>關</w:t>
            </w:r>
            <w:r w:rsidRPr="009103DC">
              <w:rPr>
                <w:rFonts w:hint="eastAsia"/>
                <w:b/>
              </w:rPr>
              <w:t xml:space="preserve"> </w:t>
            </w:r>
            <w:r w:rsidRPr="009103DC">
              <w:rPr>
                <w:rFonts w:hint="eastAsia"/>
                <w:b/>
              </w:rPr>
              <w:t>事</w:t>
            </w:r>
            <w:r w:rsidRPr="009103DC">
              <w:rPr>
                <w:rFonts w:hint="eastAsia"/>
                <w:b/>
              </w:rPr>
              <w:t xml:space="preserve"> </w:t>
            </w:r>
            <w:r w:rsidRPr="009103DC">
              <w:rPr>
                <w:rFonts w:hint="eastAsia"/>
                <w:b/>
              </w:rPr>
              <w:t>件</w:t>
            </w:r>
          </w:p>
        </w:tc>
      </w:tr>
      <w:tr w:rsidR="007904BA" w:rsidTr="00E74CE6">
        <w:trPr>
          <w:trHeight w:val="704"/>
        </w:trPr>
        <w:tc>
          <w:tcPr>
            <w:tcW w:w="1129" w:type="dxa"/>
            <w:shd w:val="clear" w:color="auto" w:fill="FFF2CC" w:themeFill="accent4" w:themeFillTint="33"/>
            <w:vAlign w:val="center"/>
          </w:tcPr>
          <w:p w:rsidR="007904BA" w:rsidRPr="004F150B" w:rsidRDefault="007904BA" w:rsidP="003505E2">
            <w:pPr>
              <w:jc w:val="center"/>
              <w:rPr>
                <w:rFonts w:ascii="Times New Roman" w:hAnsi="Times New Roman" w:cs="Times New Roman"/>
                <w:b/>
              </w:rPr>
            </w:pPr>
            <w:r w:rsidRPr="004F150B">
              <w:rPr>
                <w:rFonts w:ascii="Times New Roman" w:hAnsi="Times New Roman" w:cs="Times New Roman"/>
                <w:b/>
              </w:rPr>
              <w:t>2015</w:t>
            </w:r>
            <w:r w:rsidRPr="004F150B">
              <w:rPr>
                <w:rFonts w:ascii="Times New Roman" w:hAnsi="Times New Roman" w:cs="Times New Roman"/>
                <w:b/>
              </w:rPr>
              <w:t>年</w:t>
            </w:r>
          </w:p>
        </w:tc>
        <w:tc>
          <w:tcPr>
            <w:tcW w:w="7167" w:type="dxa"/>
            <w:vAlign w:val="center"/>
          </w:tcPr>
          <w:p w:rsidR="007904BA" w:rsidRDefault="0095740D" w:rsidP="00416EE3">
            <w:pPr>
              <w:jc w:val="both"/>
            </w:pPr>
            <w:r>
              <w:rPr>
                <w:rFonts w:hint="eastAsia"/>
                <w:lang w:eastAsia="zh-HK"/>
              </w:rPr>
              <w:t>中共中央國務院</w:t>
            </w:r>
            <w:r w:rsidR="00416EE3" w:rsidRPr="007904BA">
              <w:rPr>
                <w:rFonts w:hint="eastAsia"/>
              </w:rPr>
              <w:t>《關於加快推進生態文明建設的意見》</w:t>
            </w:r>
            <w:r w:rsidR="00416EE3">
              <w:rPr>
                <w:rFonts w:hint="eastAsia"/>
              </w:rPr>
              <w:t>寫入</w:t>
            </w:r>
            <w:r w:rsidR="00416EE3" w:rsidRPr="007904BA">
              <w:rPr>
                <w:rFonts w:hint="eastAsia"/>
              </w:rPr>
              <w:t>了</w:t>
            </w:r>
            <w:r w:rsidR="00416EE3">
              <w:rPr>
                <w:rFonts w:hint="eastAsia"/>
              </w:rPr>
              <w:t>「堅持綠水青山就是金山銀山」。</w:t>
            </w:r>
            <w:r w:rsidR="00416EE3">
              <w:t xml:space="preserve"> </w:t>
            </w:r>
          </w:p>
        </w:tc>
      </w:tr>
      <w:tr w:rsidR="007904BA" w:rsidTr="00B23A67">
        <w:trPr>
          <w:trHeight w:val="1454"/>
        </w:trPr>
        <w:tc>
          <w:tcPr>
            <w:tcW w:w="1129" w:type="dxa"/>
            <w:shd w:val="clear" w:color="auto" w:fill="FFF2CC" w:themeFill="accent4" w:themeFillTint="33"/>
            <w:vAlign w:val="center"/>
          </w:tcPr>
          <w:p w:rsidR="007904BA" w:rsidRPr="004F150B" w:rsidRDefault="007904BA" w:rsidP="003505E2">
            <w:pPr>
              <w:jc w:val="center"/>
              <w:rPr>
                <w:rFonts w:ascii="Times New Roman" w:hAnsi="Times New Roman" w:cs="Times New Roman"/>
                <w:b/>
              </w:rPr>
            </w:pPr>
            <w:r w:rsidRPr="004F150B">
              <w:rPr>
                <w:rFonts w:ascii="Times New Roman" w:hAnsi="Times New Roman" w:cs="Times New Roman"/>
                <w:b/>
              </w:rPr>
              <w:t>2017</w:t>
            </w:r>
            <w:r w:rsidRPr="004F150B">
              <w:rPr>
                <w:rFonts w:ascii="Times New Roman" w:hAnsi="Times New Roman" w:cs="Times New Roman"/>
                <w:b/>
              </w:rPr>
              <w:t>年</w:t>
            </w:r>
          </w:p>
        </w:tc>
        <w:tc>
          <w:tcPr>
            <w:tcW w:w="7167" w:type="dxa"/>
            <w:vAlign w:val="center"/>
          </w:tcPr>
          <w:p w:rsidR="00132AAB" w:rsidRDefault="009103DC" w:rsidP="00A4562C">
            <w:pPr>
              <w:pStyle w:val="a4"/>
              <w:numPr>
                <w:ilvl w:val="0"/>
                <w:numId w:val="1"/>
              </w:numPr>
              <w:ind w:leftChars="0"/>
              <w:jc w:val="both"/>
            </w:pPr>
            <w:r>
              <w:rPr>
                <w:rFonts w:hint="eastAsia"/>
              </w:rPr>
              <w:t>《中國共產黨</w:t>
            </w:r>
            <w:r w:rsidRPr="007904BA">
              <w:rPr>
                <w:rFonts w:hint="eastAsia"/>
              </w:rPr>
              <w:t>十九大報告</w:t>
            </w:r>
            <w:r w:rsidR="00416EE3">
              <w:rPr>
                <w:rFonts w:hint="eastAsia"/>
              </w:rPr>
              <w:t>》</w:t>
            </w:r>
            <w:r>
              <w:rPr>
                <w:rFonts w:hint="eastAsia"/>
              </w:rPr>
              <w:t>寫入了「必須樹立和踐行綠水青山就是金山銀山的理念」。</w:t>
            </w:r>
          </w:p>
          <w:p w:rsidR="007904BA" w:rsidRPr="007904BA" w:rsidRDefault="008960FA" w:rsidP="00A4562C">
            <w:pPr>
              <w:pStyle w:val="a4"/>
              <w:numPr>
                <w:ilvl w:val="0"/>
                <w:numId w:val="1"/>
              </w:numPr>
              <w:ind w:leftChars="0"/>
              <w:jc w:val="both"/>
            </w:pPr>
            <w:r>
              <w:rPr>
                <w:rFonts w:ascii="Times New Roman" w:hAnsi="Times New Roman" w:cs="Times New Roman" w:hint="eastAsia"/>
                <w:lang w:eastAsia="zh-HK"/>
              </w:rPr>
              <w:t>於</w:t>
            </w:r>
            <w:r w:rsidRPr="008960FA">
              <w:rPr>
                <w:rFonts w:ascii="Times New Roman" w:hAnsi="Times New Roman" w:cs="Times New Roman"/>
              </w:rPr>
              <w:t>2017</w:t>
            </w:r>
            <w:r w:rsidRPr="008960FA">
              <w:rPr>
                <w:rFonts w:ascii="Times New Roman" w:hAnsi="Times New Roman" w:cs="Times New Roman"/>
                <w:lang w:eastAsia="zh-HK"/>
              </w:rPr>
              <w:t>年</w:t>
            </w:r>
            <w:r w:rsidR="009103DC" w:rsidRPr="007904BA">
              <w:rPr>
                <w:rFonts w:hint="eastAsia"/>
              </w:rPr>
              <w:t>修訂的《中國共產黨章程》</w:t>
            </w:r>
            <w:r w:rsidR="009103DC">
              <w:rPr>
                <w:rFonts w:hint="eastAsia"/>
              </w:rPr>
              <w:t>寫入了「增強綠水青山就是金山銀山的意識」</w:t>
            </w:r>
            <w:r w:rsidR="00AE3280">
              <w:rPr>
                <w:rFonts w:hint="eastAsia"/>
              </w:rPr>
              <w:t>。</w:t>
            </w:r>
          </w:p>
        </w:tc>
      </w:tr>
      <w:tr w:rsidR="007904BA" w:rsidTr="00B34211">
        <w:trPr>
          <w:trHeight w:val="1201"/>
        </w:trPr>
        <w:tc>
          <w:tcPr>
            <w:tcW w:w="1129" w:type="dxa"/>
            <w:shd w:val="clear" w:color="auto" w:fill="FFF2CC" w:themeFill="accent4" w:themeFillTint="33"/>
            <w:vAlign w:val="center"/>
          </w:tcPr>
          <w:p w:rsidR="007904BA" w:rsidRPr="004F150B" w:rsidRDefault="007904BA" w:rsidP="003505E2">
            <w:pPr>
              <w:jc w:val="center"/>
              <w:rPr>
                <w:rFonts w:ascii="Times New Roman" w:hAnsi="Times New Roman" w:cs="Times New Roman"/>
                <w:b/>
              </w:rPr>
            </w:pPr>
            <w:r w:rsidRPr="004F150B">
              <w:rPr>
                <w:rFonts w:ascii="Times New Roman" w:hAnsi="Times New Roman" w:cs="Times New Roman"/>
                <w:b/>
              </w:rPr>
              <w:t>2018</w:t>
            </w:r>
            <w:r w:rsidRPr="004F150B">
              <w:rPr>
                <w:rFonts w:ascii="Times New Roman" w:hAnsi="Times New Roman" w:cs="Times New Roman"/>
                <w:b/>
              </w:rPr>
              <w:t>年</w:t>
            </w:r>
          </w:p>
        </w:tc>
        <w:tc>
          <w:tcPr>
            <w:tcW w:w="7167" w:type="dxa"/>
            <w:vAlign w:val="center"/>
          </w:tcPr>
          <w:p w:rsidR="007904BA" w:rsidRDefault="004048B6" w:rsidP="00A4562C">
            <w:pPr>
              <w:pStyle w:val="a4"/>
              <w:numPr>
                <w:ilvl w:val="0"/>
                <w:numId w:val="1"/>
              </w:numPr>
              <w:ind w:leftChars="0"/>
              <w:jc w:val="both"/>
            </w:pPr>
            <w:r>
              <w:rPr>
                <w:rFonts w:hint="eastAsia"/>
                <w:lang w:eastAsia="zh-HK"/>
              </w:rPr>
              <w:t>第</w:t>
            </w:r>
            <w:r w:rsidR="009103DC" w:rsidRPr="007904BA">
              <w:rPr>
                <w:rFonts w:hint="eastAsia"/>
              </w:rPr>
              <w:t>十三屆全國人</w:t>
            </w:r>
            <w:r w:rsidR="00DD27AA">
              <w:rPr>
                <w:rFonts w:hint="eastAsia"/>
                <w:lang w:eastAsia="zh-HK"/>
              </w:rPr>
              <w:t>民代表</w:t>
            </w:r>
            <w:r w:rsidR="009103DC" w:rsidRPr="007904BA">
              <w:rPr>
                <w:rFonts w:hint="eastAsia"/>
              </w:rPr>
              <w:t>大</w:t>
            </w:r>
            <w:r w:rsidR="00DD27AA">
              <w:rPr>
                <w:rFonts w:hint="eastAsia"/>
                <w:lang w:eastAsia="zh-HK"/>
              </w:rPr>
              <w:t>會第</w:t>
            </w:r>
            <w:r w:rsidR="009103DC" w:rsidRPr="007904BA">
              <w:rPr>
                <w:rFonts w:hint="eastAsia"/>
              </w:rPr>
              <w:t>一次會議</w:t>
            </w:r>
            <w:r w:rsidR="00DD27AA">
              <w:rPr>
                <w:rFonts w:hint="eastAsia"/>
              </w:rPr>
              <w:t>，</w:t>
            </w:r>
            <w:r w:rsidR="009103DC" w:rsidRPr="007904BA">
              <w:rPr>
                <w:rFonts w:hint="eastAsia"/>
              </w:rPr>
              <w:t>將</w:t>
            </w:r>
            <w:r w:rsidR="009103DC">
              <w:rPr>
                <w:rFonts w:hint="eastAsia"/>
              </w:rPr>
              <w:t>「</w:t>
            </w:r>
            <w:r w:rsidR="009103DC" w:rsidRPr="007904BA">
              <w:rPr>
                <w:rFonts w:hint="eastAsia"/>
              </w:rPr>
              <w:t>生態文明</w:t>
            </w:r>
            <w:r w:rsidR="008960FA">
              <w:rPr>
                <w:rFonts w:hint="eastAsia"/>
              </w:rPr>
              <w:t>協調發展」寫</w:t>
            </w:r>
            <w:r w:rsidR="008960FA">
              <w:rPr>
                <w:rFonts w:hint="eastAsia"/>
                <w:lang w:eastAsia="zh-HK"/>
              </w:rPr>
              <w:t>入</w:t>
            </w:r>
            <w:r w:rsidR="00DF7ED5">
              <w:rPr>
                <w:rFonts w:hint="eastAsia"/>
                <w:lang w:eastAsia="zh-HK"/>
              </w:rPr>
              <w:t>了</w:t>
            </w:r>
            <w:r w:rsidR="00656E80">
              <w:rPr>
                <w:rFonts w:hint="eastAsia"/>
              </w:rPr>
              <w:t>《</w:t>
            </w:r>
            <w:r w:rsidR="00B531F0">
              <w:rPr>
                <w:rFonts w:hint="eastAsia"/>
              </w:rPr>
              <w:t>憲法</w:t>
            </w:r>
            <w:r w:rsidR="00656E80">
              <w:rPr>
                <w:rFonts w:hint="eastAsia"/>
              </w:rPr>
              <w:t>》</w:t>
            </w:r>
            <w:r w:rsidR="00B531F0">
              <w:rPr>
                <w:rFonts w:hint="eastAsia"/>
              </w:rPr>
              <w:t>。</w:t>
            </w:r>
          </w:p>
          <w:p w:rsidR="00132AAB" w:rsidRDefault="009103DC" w:rsidP="00A4562C">
            <w:pPr>
              <w:pStyle w:val="a4"/>
              <w:numPr>
                <w:ilvl w:val="0"/>
                <w:numId w:val="1"/>
              </w:numPr>
              <w:ind w:leftChars="0"/>
              <w:jc w:val="both"/>
            </w:pPr>
            <w:r w:rsidRPr="00132AAB">
              <w:rPr>
                <w:rFonts w:hint="eastAsia"/>
              </w:rPr>
              <w:t>全國生態環境保護大會</w:t>
            </w:r>
            <w:r>
              <w:rPr>
                <w:rFonts w:hint="eastAsia"/>
              </w:rPr>
              <w:t>，正式確立「綠水青山就是金山銀山」</w:t>
            </w:r>
            <w:r w:rsidRPr="00132AAB">
              <w:rPr>
                <w:rFonts w:hint="eastAsia"/>
              </w:rPr>
              <w:t>作為生態文明建設需要堅持的</w:t>
            </w:r>
            <w:r>
              <w:rPr>
                <w:rFonts w:hint="eastAsia"/>
              </w:rPr>
              <w:t>六項</w:t>
            </w:r>
            <w:r w:rsidRPr="00132AAB">
              <w:rPr>
                <w:rFonts w:hint="eastAsia"/>
              </w:rPr>
              <w:t>重要原則之一</w:t>
            </w:r>
            <w:r>
              <w:rPr>
                <w:rFonts w:hint="eastAsia"/>
              </w:rPr>
              <w:t>。</w:t>
            </w:r>
          </w:p>
        </w:tc>
      </w:tr>
      <w:tr w:rsidR="00416EE3" w:rsidTr="00B23A67">
        <w:trPr>
          <w:trHeight w:val="435"/>
        </w:trPr>
        <w:tc>
          <w:tcPr>
            <w:tcW w:w="1129" w:type="dxa"/>
            <w:shd w:val="clear" w:color="auto" w:fill="FFF2CC" w:themeFill="accent4" w:themeFillTint="33"/>
            <w:vAlign w:val="center"/>
          </w:tcPr>
          <w:p w:rsidR="00416EE3" w:rsidRPr="004F150B" w:rsidRDefault="00416EE3" w:rsidP="003505E2">
            <w:pPr>
              <w:jc w:val="center"/>
              <w:rPr>
                <w:rFonts w:ascii="Times New Roman" w:hAnsi="Times New Roman" w:cs="Times New Roman"/>
                <w:b/>
              </w:rPr>
            </w:pPr>
            <w:r w:rsidRPr="004F150B">
              <w:rPr>
                <w:rFonts w:ascii="Times New Roman" w:hAnsi="Times New Roman" w:cs="Times New Roman" w:hint="eastAsia"/>
                <w:b/>
              </w:rPr>
              <w:t>2</w:t>
            </w:r>
            <w:r w:rsidRPr="004F150B">
              <w:rPr>
                <w:rFonts w:ascii="Times New Roman" w:hAnsi="Times New Roman" w:cs="Times New Roman"/>
                <w:b/>
              </w:rPr>
              <w:t>021</w:t>
            </w:r>
            <w:r w:rsidRPr="004F150B">
              <w:rPr>
                <w:rFonts w:ascii="Times New Roman" w:hAnsi="Times New Roman" w:cs="Times New Roman"/>
                <w:b/>
              </w:rPr>
              <w:t>年</w:t>
            </w:r>
          </w:p>
        </w:tc>
        <w:tc>
          <w:tcPr>
            <w:tcW w:w="7167" w:type="dxa"/>
            <w:vAlign w:val="center"/>
          </w:tcPr>
          <w:p w:rsidR="00416EE3" w:rsidRPr="007904BA" w:rsidRDefault="00416EE3" w:rsidP="00416EE3">
            <w:pPr>
              <w:jc w:val="both"/>
            </w:pPr>
            <w:r>
              <w:rPr>
                <w:rFonts w:hint="eastAsia"/>
              </w:rPr>
              <w:t>國家《十四五規劃》寫入</w:t>
            </w:r>
            <w:r w:rsidR="00F33926">
              <w:rPr>
                <w:rFonts w:hint="eastAsia"/>
                <w:lang w:eastAsia="zh-HK"/>
              </w:rPr>
              <w:t>了</w:t>
            </w:r>
            <w:r>
              <w:rPr>
                <w:rFonts w:hint="eastAsia"/>
              </w:rPr>
              <w:t>「堅持綠水青山就是金山銀山理念」</w:t>
            </w:r>
            <w:r w:rsidR="00AE3280">
              <w:rPr>
                <w:rFonts w:hint="eastAsia"/>
              </w:rPr>
              <w:t>。</w:t>
            </w:r>
          </w:p>
        </w:tc>
      </w:tr>
      <w:tr w:rsidR="007904BA" w:rsidTr="00B23A67">
        <w:trPr>
          <w:trHeight w:val="652"/>
        </w:trPr>
        <w:tc>
          <w:tcPr>
            <w:tcW w:w="1129" w:type="dxa"/>
            <w:shd w:val="clear" w:color="auto" w:fill="FFF2CC" w:themeFill="accent4" w:themeFillTint="33"/>
            <w:vAlign w:val="center"/>
          </w:tcPr>
          <w:p w:rsidR="007904BA" w:rsidRPr="004F150B" w:rsidRDefault="009103DC" w:rsidP="003505E2">
            <w:pPr>
              <w:jc w:val="center"/>
              <w:rPr>
                <w:rFonts w:ascii="Times New Roman" w:hAnsi="Times New Roman" w:cs="Times New Roman"/>
                <w:b/>
              </w:rPr>
            </w:pPr>
            <w:r w:rsidRPr="004F150B">
              <w:rPr>
                <w:rFonts w:ascii="Times New Roman" w:hAnsi="Times New Roman" w:cs="Times New Roman"/>
                <w:b/>
              </w:rPr>
              <w:t>2022</w:t>
            </w:r>
            <w:r w:rsidRPr="004F150B">
              <w:rPr>
                <w:rFonts w:ascii="Times New Roman" w:hAnsi="Times New Roman" w:cs="Times New Roman"/>
                <w:b/>
              </w:rPr>
              <w:t>年</w:t>
            </w:r>
          </w:p>
        </w:tc>
        <w:tc>
          <w:tcPr>
            <w:tcW w:w="7167" w:type="dxa"/>
            <w:vAlign w:val="center"/>
          </w:tcPr>
          <w:p w:rsidR="007904BA" w:rsidRDefault="00855CC8" w:rsidP="00A4562C">
            <w:pPr>
              <w:jc w:val="both"/>
            </w:pPr>
            <w:r>
              <w:rPr>
                <w:rFonts w:hint="eastAsia"/>
                <w:lang w:eastAsia="zh-HK"/>
              </w:rPr>
              <w:t>《</w:t>
            </w:r>
            <w:r w:rsidR="009103DC">
              <w:rPr>
                <w:rFonts w:hint="eastAsia"/>
              </w:rPr>
              <w:t>中國共產黨二十</w:t>
            </w:r>
            <w:r w:rsidR="009103DC" w:rsidRPr="009103DC">
              <w:rPr>
                <w:rFonts w:hint="eastAsia"/>
              </w:rPr>
              <w:t>大報告</w:t>
            </w:r>
            <w:r>
              <w:rPr>
                <w:rFonts w:hint="eastAsia"/>
                <w:lang w:eastAsia="zh-HK"/>
              </w:rPr>
              <w:t>》</w:t>
            </w:r>
            <w:r w:rsidR="009103DC" w:rsidRPr="009103DC">
              <w:rPr>
                <w:rFonts w:hint="eastAsia"/>
              </w:rPr>
              <w:t>寫入了「</w:t>
            </w:r>
            <w:r w:rsidR="00B531F0" w:rsidRPr="00B531F0">
              <w:rPr>
                <w:rFonts w:hint="eastAsia"/>
              </w:rPr>
              <w:t>必須牢固樹立和踐行</w:t>
            </w:r>
            <w:r w:rsidR="00B531F0">
              <w:rPr>
                <w:rFonts w:hint="eastAsia"/>
              </w:rPr>
              <w:t>綠水青山就是金山銀山的理念，站在人與自然和諧共生的高度謀劃發展</w:t>
            </w:r>
            <w:r w:rsidR="009103DC">
              <w:rPr>
                <w:rFonts w:hint="eastAsia"/>
              </w:rPr>
              <w:t>」。</w:t>
            </w:r>
          </w:p>
        </w:tc>
      </w:tr>
    </w:tbl>
    <w:p w:rsidR="00B531F0" w:rsidRPr="00A4562C" w:rsidRDefault="00A4562C" w:rsidP="00A94277">
      <w:pPr>
        <w:rPr>
          <w:rFonts w:ascii="Times New Roman" w:hAnsi="Times New Roman" w:cs="Times New Roman"/>
          <w:sz w:val="20"/>
          <w:szCs w:val="20"/>
        </w:rPr>
      </w:pPr>
      <w:r w:rsidRPr="00A4562C">
        <w:rPr>
          <w:rFonts w:ascii="Times New Roman" w:hAnsi="Times New Roman" w:cs="Times New Roman" w:hint="eastAsia"/>
          <w:sz w:val="20"/>
          <w:szCs w:val="20"/>
        </w:rPr>
        <w:t>資料來源：節錄自以下資料</w:t>
      </w:r>
    </w:p>
    <w:p w:rsidR="00A4562C" w:rsidRPr="00A4562C" w:rsidRDefault="00A4562C" w:rsidP="00A94277">
      <w:pPr>
        <w:pStyle w:val="a4"/>
        <w:numPr>
          <w:ilvl w:val="0"/>
          <w:numId w:val="3"/>
        </w:numPr>
        <w:adjustRightInd w:val="0"/>
        <w:snapToGrid w:val="0"/>
        <w:ind w:leftChars="0"/>
        <w:jc w:val="both"/>
        <w:rPr>
          <w:rFonts w:ascii="Times New Roman" w:hAnsi="Times New Roman" w:cs="Times New Roman"/>
          <w:sz w:val="20"/>
          <w:szCs w:val="20"/>
        </w:rPr>
      </w:pPr>
      <w:r w:rsidRPr="00A4562C">
        <w:rPr>
          <w:rFonts w:ascii="Times New Roman" w:hAnsi="Times New Roman" w:cs="Times New Roman" w:hint="eastAsia"/>
          <w:sz w:val="20"/>
          <w:szCs w:val="20"/>
        </w:rPr>
        <w:t>〈關於加快推進生態文明建設的意見〉，中華人民共和國中央人民政府網頁，</w:t>
      </w:r>
      <w:r w:rsidRPr="00A4562C">
        <w:rPr>
          <w:rFonts w:ascii="Times New Roman" w:hAnsi="Times New Roman" w:cs="Times New Roman"/>
          <w:sz w:val="20"/>
          <w:szCs w:val="20"/>
        </w:rPr>
        <w:t>2015</w:t>
      </w:r>
      <w:r w:rsidRPr="00A4562C">
        <w:rPr>
          <w:rFonts w:ascii="Times New Roman" w:hAnsi="Times New Roman" w:cs="Times New Roman" w:hint="eastAsia"/>
          <w:sz w:val="20"/>
          <w:szCs w:val="20"/>
        </w:rPr>
        <w:t>年</w:t>
      </w:r>
      <w:r w:rsidRPr="00A4562C">
        <w:rPr>
          <w:rFonts w:ascii="Times New Roman" w:hAnsi="Times New Roman" w:cs="Times New Roman"/>
          <w:sz w:val="20"/>
          <w:szCs w:val="20"/>
        </w:rPr>
        <w:t>5</w:t>
      </w:r>
      <w:r w:rsidRPr="00A4562C">
        <w:rPr>
          <w:rFonts w:ascii="Times New Roman" w:hAnsi="Times New Roman" w:cs="Times New Roman" w:hint="eastAsia"/>
          <w:sz w:val="20"/>
          <w:szCs w:val="20"/>
        </w:rPr>
        <w:t>月</w:t>
      </w:r>
      <w:r w:rsidRPr="00A4562C">
        <w:rPr>
          <w:rFonts w:ascii="Times New Roman" w:hAnsi="Times New Roman" w:cs="Times New Roman"/>
          <w:sz w:val="20"/>
          <w:szCs w:val="20"/>
        </w:rPr>
        <w:t>5</w:t>
      </w:r>
      <w:r w:rsidRPr="00A4562C">
        <w:rPr>
          <w:rFonts w:ascii="Times New Roman" w:hAnsi="Times New Roman" w:cs="Times New Roman" w:hint="eastAsia"/>
          <w:sz w:val="20"/>
          <w:szCs w:val="20"/>
        </w:rPr>
        <w:t>日。</w:t>
      </w:r>
      <w:r w:rsidRPr="00A4562C">
        <w:rPr>
          <w:rFonts w:ascii="Times New Roman" w:hAnsi="Times New Roman" w:cs="Times New Roman"/>
          <w:sz w:val="20"/>
          <w:szCs w:val="20"/>
        </w:rPr>
        <w:t>https://www.gov.cn/xinwen/2015-05/05/content_2857363.htm</w:t>
      </w:r>
    </w:p>
    <w:p w:rsidR="00A4562C" w:rsidRDefault="00A4562C" w:rsidP="00A94277">
      <w:pPr>
        <w:pStyle w:val="a4"/>
        <w:numPr>
          <w:ilvl w:val="0"/>
          <w:numId w:val="3"/>
        </w:numPr>
        <w:adjustRightInd w:val="0"/>
        <w:snapToGrid w:val="0"/>
        <w:ind w:leftChars="0"/>
        <w:jc w:val="both"/>
        <w:rPr>
          <w:rFonts w:ascii="Times New Roman" w:hAnsi="Times New Roman" w:cs="Times New Roman"/>
          <w:sz w:val="20"/>
          <w:szCs w:val="20"/>
        </w:rPr>
      </w:pPr>
      <w:r w:rsidRPr="00A4562C">
        <w:rPr>
          <w:rFonts w:ascii="Times New Roman" w:hAnsi="Times New Roman" w:cs="Times New Roman" w:hint="eastAsia"/>
          <w:sz w:val="20"/>
          <w:szCs w:val="20"/>
        </w:rPr>
        <w:t>〈習近平：決勝全面建成小康社會</w:t>
      </w:r>
      <w:r w:rsidRPr="00A4562C">
        <w:rPr>
          <w:rFonts w:ascii="Times New Roman" w:hAnsi="Times New Roman" w:cs="Times New Roman"/>
          <w:sz w:val="20"/>
          <w:szCs w:val="20"/>
        </w:rPr>
        <w:t xml:space="preserve"> </w:t>
      </w:r>
      <w:r w:rsidRPr="00A4562C">
        <w:rPr>
          <w:rFonts w:ascii="Times New Roman" w:hAnsi="Times New Roman" w:cs="Times New Roman" w:hint="eastAsia"/>
          <w:sz w:val="20"/>
          <w:szCs w:val="20"/>
        </w:rPr>
        <w:t>奪取新時代中國特色社會主義偉大勝利</w:t>
      </w:r>
      <w:r>
        <w:rPr>
          <w:rFonts w:ascii="Times New Roman" w:hAnsi="Times New Roman" w:cs="Times New Roman" w:hint="eastAsia"/>
          <w:sz w:val="20"/>
          <w:szCs w:val="20"/>
        </w:rPr>
        <w:t xml:space="preserve"> </w:t>
      </w:r>
      <w:r w:rsidRPr="00A4562C">
        <w:rPr>
          <w:rFonts w:ascii="Times New Roman" w:hAnsi="Times New Roman" w:cs="Times New Roman"/>
          <w:sz w:val="20"/>
          <w:szCs w:val="20"/>
        </w:rPr>
        <w:t>—</w:t>
      </w:r>
      <w:r>
        <w:rPr>
          <w:rFonts w:ascii="Times New Roman" w:hAnsi="Times New Roman" w:cs="Times New Roman"/>
          <w:sz w:val="20"/>
          <w:szCs w:val="20"/>
        </w:rPr>
        <w:t xml:space="preserve"> </w:t>
      </w:r>
      <w:r w:rsidRPr="00A4562C">
        <w:rPr>
          <w:rFonts w:ascii="Times New Roman" w:hAnsi="Times New Roman" w:cs="Times New Roman" w:hint="eastAsia"/>
          <w:sz w:val="20"/>
          <w:szCs w:val="20"/>
        </w:rPr>
        <w:t>在中國共產黨第十九次全國代表大會上的報告〉，</w:t>
      </w:r>
      <w:r w:rsidRPr="00A4562C">
        <w:rPr>
          <w:rFonts w:ascii="Times New Roman" w:hAnsi="Times New Roman" w:cs="Times New Roman"/>
          <w:sz w:val="20"/>
          <w:szCs w:val="20"/>
        </w:rPr>
        <w:t>2017</w:t>
      </w:r>
      <w:r w:rsidRPr="00A4562C">
        <w:rPr>
          <w:rFonts w:ascii="Times New Roman" w:hAnsi="Times New Roman" w:cs="Times New Roman" w:hint="eastAsia"/>
          <w:sz w:val="20"/>
          <w:szCs w:val="20"/>
        </w:rPr>
        <w:t>年</w:t>
      </w:r>
      <w:r w:rsidRPr="00A4562C">
        <w:rPr>
          <w:rFonts w:ascii="Times New Roman" w:hAnsi="Times New Roman" w:cs="Times New Roman"/>
          <w:sz w:val="20"/>
          <w:szCs w:val="20"/>
        </w:rPr>
        <w:t>10</w:t>
      </w:r>
      <w:r w:rsidRPr="00A4562C">
        <w:rPr>
          <w:rFonts w:ascii="Times New Roman" w:hAnsi="Times New Roman" w:cs="Times New Roman" w:hint="eastAsia"/>
          <w:sz w:val="20"/>
          <w:szCs w:val="20"/>
        </w:rPr>
        <w:t>月</w:t>
      </w:r>
      <w:r w:rsidRPr="00A4562C">
        <w:rPr>
          <w:rFonts w:ascii="Times New Roman" w:hAnsi="Times New Roman" w:cs="Times New Roman"/>
          <w:sz w:val="20"/>
          <w:szCs w:val="20"/>
        </w:rPr>
        <w:t>27</w:t>
      </w:r>
      <w:r w:rsidRPr="00A4562C">
        <w:rPr>
          <w:rFonts w:ascii="Times New Roman" w:hAnsi="Times New Roman" w:cs="Times New Roman" w:hint="eastAsia"/>
          <w:sz w:val="20"/>
          <w:szCs w:val="20"/>
        </w:rPr>
        <w:t>日。</w:t>
      </w:r>
    </w:p>
    <w:p w:rsidR="00A4562C" w:rsidRPr="00A4562C" w:rsidRDefault="00A4562C" w:rsidP="00A4562C">
      <w:pPr>
        <w:pStyle w:val="a4"/>
        <w:adjustRightInd w:val="0"/>
        <w:snapToGrid w:val="0"/>
        <w:ind w:leftChars="0" w:left="340"/>
        <w:jc w:val="both"/>
        <w:rPr>
          <w:rFonts w:ascii="Times New Roman" w:hAnsi="Times New Roman" w:cs="Times New Roman"/>
          <w:sz w:val="20"/>
          <w:szCs w:val="20"/>
        </w:rPr>
      </w:pPr>
      <w:r w:rsidRPr="00A4562C">
        <w:rPr>
          <w:rFonts w:ascii="Times New Roman" w:hAnsi="Times New Roman" w:cs="Times New Roman"/>
          <w:sz w:val="20"/>
          <w:szCs w:val="20"/>
        </w:rPr>
        <w:t>http://www.xinhuanet.com/politics/19cpcnc/2017-10/27/c_1121867529.htm</w:t>
      </w:r>
    </w:p>
    <w:p w:rsidR="00A4562C" w:rsidRPr="00A4562C" w:rsidRDefault="00A4562C" w:rsidP="00A94277">
      <w:pPr>
        <w:pStyle w:val="a4"/>
        <w:numPr>
          <w:ilvl w:val="0"/>
          <w:numId w:val="3"/>
        </w:numPr>
        <w:adjustRightInd w:val="0"/>
        <w:snapToGrid w:val="0"/>
        <w:ind w:leftChars="0"/>
        <w:jc w:val="both"/>
        <w:rPr>
          <w:rFonts w:ascii="Times New Roman" w:hAnsi="Times New Roman" w:cs="Times New Roman"/>
          <w:sz w:val="20"/>
          <w:szCs w:val="20"/>
        </w:rPr>
      </w:pPr>
      <w:r w:rsidRPr="00A4562C">
        <w:rPr>
          <w:rFonts w:ascii="Times New Roman" w:hAnsi="Times New Roman" w:cs="Times New Roman" w:hint="eastAsia"/>
          <w:sz w:val="20"/>
          <w:szCs w:val="20"/>
        </w:rPr>
        <w:t>《中國共產黨章程》，共產黨員網，</w:t>
      </w:r>
      <w:r w:rsidRPr="00A4562C">
        <w:rPr>
          <w:rFonts w:ascii="Times New Roman" w:hAnsi="Times New Roman" w:cs="Times New Roman"/>
          <w:sz w:val="20"/>
          <w:szCs w:val="20"/>
        </w:rPr>
        <w:t>https://www.12371.cn/special/zggcdzc/zggcdzcqw/</w:t>
      </w:r>
    </w:p>
    <w:p w:rsidR="00F33926" w:rsidRDefault="00A4562C" w:rsidP="00F33926">
      <w:pPr>
        <w:pStyle w:val="a4"/>
        <w:numPr>
          <w:ilvl w:val="0"/>
          <w:numId w:val="3"/>
        </w:numPr>
        <w:adjustRightInd w:val="0"/>
        <w:snapToGrid w:val="0"/>
        <w:ind w:leftChars="0"/>
        <w:jc w:val="both"/>
        <w:rPr>
          <w:rFonts w:ascii="Times New Roman" w:hAnsi="Times New Roman" w:cs="Times New Roman"/>
          <w:sz w:val="20"/>
          <w:szCs w:val="20"/>
        </w:rPr>
      </w:pPr>
      <w:r w:rsidRPr="00A4562C">
        <w:rPr>
          <w:rFonts w:ascii="Times New Roman" w:hAnsi="Times New Roman" w:cs="Times New Roman" w:hint="eastAsia"/>
          <w:sz w:val="20"/>
          <w:szCs w:val="20"/>
        </w:rPr>
        <w:t>《中華人民共和國憲法》，新華網，</w:t>
      </w:r>
    </w:p>
    <w:p w:rsidR="00A4562C" w:rsidRPr="00F33926" w:rsidRDefault="00F33926" w:rsidP="00F33926">
      <w:pPr>
        <w:pStyle w:val="a4"/>
        <w:adjustRightInd w:val="0"/>
        <w:snapToGrid w:val="0"/>
        <w:ind w:leftChars="0" w:left="340"/>
        <w:jc w:val="both"/>
        <w:rPr>
          <w:rFonts w:ascii="Times New Roman" w:hAnsi="Times New Roman" w:cs="Times New Roman"/>
          <w:sz w:val="20"/>
          <w:szCs w:val="20"/>
        </w:rPr>
      </w:pPr>
      <w:r w:rsidRPr="00A4562C">
        <w:rPr>
          <w:rFonts w:ascii="Times New Roman" w:hAnsi="Times New Roman" w:cs="Times New Roman"/>
          <w:sz w:val="20"/>
          <w:szCs w:val="20"/>
        </w:rPr>
        <w:t>http://www.xinhuanet.com/politics/2018lh/2018-03/22/c_1122572202.htm</w:t>
      </w:r>
    </w:p>
    <w:p w:rsidR="00A4562C" w:rsidRPr="00A4562C" w:rsidRDefault="00A4562C" w:rsidP="00A94277">
      <w:pPr>
        <w:pStyle w:val="a4"/>
        <w:numPr>
          <w:ilvl w:val="0"/>
          <w:numId w:val="3"/>
        </w:numPr>
        <w:adjustRightInd w:val="0"/>
        <w:snapToGrid w:val="0"/>
        <w:ind w:leftChars="0"/>
        <w:jc w:val="both"/>
        <w:rPr>
          <w:rFonts w:ascii="Times New Roman" w:hAnsi="Times New Roman" w:cs="Times New Roman"/>
          <w:sz w:val="20"/>
          <w:szCs w:val="20"/>
        </w:rPr>
      </w:pPr>
      <w:r w:rsidRPr="00A4562C">
        <w:rPr>
          <w:rFonts w:ascii="Times New Roman" w:hAnsi="Times New Roman" w:cs="Times New Roman" w:hint="eastAsia"/>
          <w:sz w:val="20"/>
          <w:szCs w:val="20"/>
        </w:rPr>
        <w:t>〈習近平出席全國生態環境保護大會並發表重要講話〉，中華人民共和國中央人民政府網頁，</w:t>
      </w:r>
      <w:r w:rsidRPr="00A4562C">
        <w:rPr>
          <w:rFonts w:ascii="Times New Roman" w:hAnsi="Times New Roman" w:cs="Times New Roman"/>
          <w:sz w:val="20"/>
          <w:szCs w:val="20"/>
        </w:rPr>
        <w:t>2018</w:t>
      </w:r>
      <w:r w:rsidRPr="00A4562C">
        <w:rPr>
          <w:rFonts w:ascii="Times New Roman" w:hAnsi="Times New Roman" w:cs="Times New Roman" w:hint="eastAsia"/>
          <w:sz w:val="20"/>
          <w:szCs w:val="20"/>
        </w:rPr>
        <w:t>年</w:t>
      </w:r>
      <w:r w:rsidRPr="00A4562C">
        <w:rPr>
          <w:rFonts w:ascii="Times New Roman" w:hAnsi="Times New Roman" w:cs="Times New Roman"/>
          <w:sz w:val="20"/>
          <w:szCs w:val="20"/>
        </w:rPr>
        <w:t>5</w:t>
      </w:r>
      <w:r w:rsidRPr="00A4562C">
        <w:rPr>
          <w:rFonts w:ascii="Times New Roman" w:hAnsi="Times New Roman" w:cs="Times New Roman" w:hint="eastAsia"/>
          <w:sz w:val="20"/>
          <w:szCs w:val="20"/>
        </w:rPr>
        <w:t>月</w:t>
      </w:r>
      <w:r w:rsidRPr="00A4562C">
        <w:rPr>
          <w:rFonts w:ascii="Times New Roman" w:hAnsi="Times New Roman" w:cs="Times New Roman"/>
          <w:sz w:val="20"/>
          <w:szCs w:val="20"/>
        </w:rPr>
        <w:t>19</w:t>
      </w:r>
      <w:r w:rsidRPr="00A4562C">
        <w:rPr>
          <w:rFonts w:ascii="Times New Roman" w:hAnsi="Times New Roman" w:cs="Times New Roman" w:hint="eastAsia"/>
          <w:sz w:val="20"/>
          <w:szCs w:val="20"/>
        </w:rPr>
        <w:t>日。</w:t>
      </w:r>
      <w:r w:rsidRPr="00A4562C">
        <w:rPr>
          <w:rFonts w:ascii="Times New Roman" w:hAnsi="Times New Roman" w:cs="Times New Roman"/>
          <w:sz w:val="20"/>
          <w:szCs w:val="20"/>
        </w:rPr>
        <w:t>https://www.gov.cn/xinwen/2018-05/19/content_5292116.htm</w:t>
      </w:r>
    </w:p>
    <w:p w:rsidR="00416EE3" w:rsidRDefault="00416EE3" w:rsidP="00416EE3">
      <w:pPr>
        <w:pStyle w:val="a4"/>
        <w:numPr>
          <w:ilvl w:val="0"/>
          <w:numId w:val="3"/>
        </w:numPr>
        <w:adjustRightInd w:val="0"/>
        <w:snapToGrid w:val="0"/>
        <w:ind w:leftChars="0"/>
        <w:jc w:val="both"/>
        <w:rPr>
          <w:rFonts w:ascii="Times New Roman" w:hAnsi="Times New Roman" w:cs="Times New Roman"/>
          <w:sz w:val="20"/>
          <w:szCs w:val="20"/>
        </w:rPr>
      </w:pPr>
      <w:r>
        <w:rPr>
          <w:rFonts w:ascii="Times New Roman" w:hAnsi="Times New Roman" w:cs="Times New Roman" w:hint="eastAsia"/>
          <w:sz w:val="20"/>
          <w:szCs w:val="20"/>
        </w:rPr>
        <w:t>〈</w:t>
      </w:r>
      <w:r w:rsidRPr="00416EE3">
        <w:rPr>
          <w:rFonts w:ascii="Times New Roman" w:hAnsi="Times New Roman" w:cs="Times New Roman" w:hint="eastAsia"/>
          <w:sz w:val="20"/>
          <w:szCs w:val="20"/>
        </w:rPr>
        <w:t>中華人民共和國國民經濟和社會發展第十四個五年規劃和</w:t>
      </w:r>
      <w:r w:rsidRPr="00416EE3">
        <w:rPr>
          <w:rFonts w:ascii="Times New Roman" w:hAnsi="Times New Roman" w:cs="Times New Roman"/>
          <w:sz w:val="20"/>
          <w:szCs w:val="20"/>
        </w:rPr>
        <w:t>2035</w:t>
      </w:r>
      <w:r w:rsidRPr="00416EE3">
        <w:rPr>
          <w:rFonts w:ascii="Times New Roman" w:hAnsi="Times New Roman" w:cs="Times New Roman" w:hint="eastAsia"/>
          <w:sz w:val="20"/>
          <w:szCs w:val="20"/>
        </w:rPr>
        <w:t>年遠景目標綱要</w:t>
      </w:r>
      <w:r>
        <w:rPr>
          <w:rFonts w:ascii="Times New Roman" w:hAnsi="Times New Roman" w:cs="Times New Roman" w:hint="eastAsia"/>
          <w:sz w:val="20"/>
          <w:szCs w:val="20"/>
        </w:rPr>
        <w:t>〉，中華人民共和國中央人民政府網頁，</w:t>
      </w:r>
      <w:r>
        <w:rPr>
          <w:rFonts w:ascii="Times New Roman" w:hAnsi="Times New Roman" w:cs="Times New Roman" w:hint="eastAsia"/>
          <w:sz w:val="20"/>
          <w:szCs w:val="20"/>
        </w:rPr>
        <w:t>2</w:t>
      </w:r>
      <w:r>
        <w:rPr>
          <w:rFonts w:ascii="Times New Roman" w:hAnsi="Times New Roman" w:cs="Times New Roman"/>
          <w:sz w:val="20"/>
          <w:szCs w:val="20"/>
        </w:rPr>
        <w:t>021</w:t>
      </w:r>
      <w:r>
        <w:rPr>
          <w:rFonts w:ascii="Times New Roman" w:hAnsi="Times New Roman" w:cs="Times New Roman"/>
          <w:sz w:val="20"/>
          <w:szCs w:val="20"/>
        </w:rPr>
        <w:t>年</w:t>
      </w:r>
      <w:r>
        <w:rPr>
          <w:rFonts w:ascii="Times New Roman" w:hAnsi="Times New Roman" w:cs="Times New Roman" w:hint="eastAsia"/>
          <w:sz w:val="20"/>
          <w:szCs w:val="20"/>
        </w:rPr>
        <w:t>3</w:t>
      </w:r>
      <w:r>
        <w:rPr>
          <w:rFonts w:ascii="Times New Roman" w:hAnsi="Times New Roman" w:cs="Times New Roman" w:hint="eastAsia"/>
          <w:sz w:val="20"/>
          <w:szCs w:val="20"/>
        </w:rPr>
        <w:t>月</w:t>
      </w:r>
      <w:r>
        <w:rPr>
          <w:rFonts w:ascii="Times New Roman" w:hAnsi="Times New Roman" w:cs="Times New Roman" w:hint="eastAsia"/>
          <w:sz w:val="20"/>
          <w:szCs w:val="20"/>
        </w:rPr>
        <w:t>1</w:t>
      </w:r>
      <w:r>
        <w:rPr>
          <w:rFonts w:ascii="Times New Roman" w:hAnsi="Times New Roman" w:cs="Times New Roman"/>
          <w:sz w:val="20"/>
          <w:szCs w:val="20"/>
        </w:rPr>
        <w:t>3</w:t>
      </w:r>
      <w:r>
        <w:rPr>
          <w:rFonts w:ascii="Times New Roman" w:hAnsi="Times New Roman" w:cs="Times New Roman"/>
          <w:sz w:val="20"/>
          <w:szCs w:val="20"/>
        </w:rPr>
        <w:t>日。</w:t>
      </w:r>
    </w:p>
    <w:p w:rsidR="00416EE3" w:rsidRDefault="00416EE3" w:rsidP="00416EE3">
      <w:pPr>
        <w:pStyle w:val="a4"/>
        <w:adjustRightInd w:val="0"/>
        <w:snapToGrid w:val="0"/>
        <w:ind w:leftChars="0" w:left="340"/>
        <w:jc w:val="both"/>
        <w:rPr>
          <w:rFonts w:ascii="Times New Roman" w:hAnsi="Times New Roman" w:cs="Times New Roman"/>
          <w:sz w:val="20"/>
          <w:szCs w:val="20"/>
        </w:rPr>
      </w:pPr>
      <w:r w:rsidRPr="00416EE3">
        <w:rPr>
          <w:rFonts w:ascii="Times New Roman" w:hAnsi="Times New Roman" w:cs="Times New Roman"/>
          <w:sz w:val="20"/>
          <w:szCs w:val="20"/>
        </w:rPr>
        <w:t>https://www.gov.cn/xinwen/2021-03/13/content_5592681.htm</w:t>
      </w:r>
    </w:p>
    <w:p w:rsidR="005B6119" w:rsidRPr="00A4562C" w:rsidRDefault="00A4562C" w:rsidP="00A94277">
      <w:pPr>
        <w:pStyle w:val="a4"/>
        <w:numPr>
          <w:ilvl w:val="0"/>
          <w:numId w:val="3"/>
        </w:numPr>
        <w:adjustRightInd w:val="0"/>
        <w:snapToGrid w:val="0"/>
        <w:ind w:leftChars="0"/>
        <w:jc w:val="both"/>
        <w:rPr>
          <w:rFonts w:ascii="Times New Roman" w:hAnsi="Times New Roman" w:cs="Times New Roman"/>
          <w:sz w:val="20"/>
          <w:szCs w:val="20"/>
        </w:rPr>
      </w:pPr>
      <w:r w:rsidRPr="00A4562C">
        <w:rPr>
          <w:rFonts w:ascii="Times New Roman" w:hAnsi="Times New Roman" w:cs="Times New Roman" w:hint="eastAsia"/>
          <w:sz w:val="20"/>
          <w:szCs w:val="20"/>
        </w:rPr>
        <w:t>〈習近平：高舉中國特色社會主義偉大旗幟</w:t>
      </w:r>
      <w:r w:rsidRPr="00A4562C">
        <w:rPr>
          <w:rFonts w:ascii="Times New Roman" w:hAnsi="Times New Roman" w:cs="Times New Roman"/>
          <w:sz w:val="20"/>
          <w:szCs w:val="20"/>
        </w:rPr>
        <w:t xml:space="preserve"> </w:t>
      </w:r>
      <w:r w:rsidRPr="00A4562C">
        <w:rPr>
          <w:rFonts w:ascii="Times New Roman" w:hAnsi="Times New Roman" w:cs="Times New Roman" w:hint="eastAsia"/>
          <w:sz w:val="20"/>
          <w:szCs w:val="20"/>
        </w:rPr>
        <w:t>為全面建設社會主義現代化國家而團結奮鬥</w:t>
      </w:r>
      <w:r>
        <w:rPr>
          <w:rFonts w:ascii="Times New Roman" w:hAnsi="Times New Roman" w:cs="Times New Roman" w:hint="eastAsia"/>
          <w:sz w:val="20"/>
          <w:szCs w:val="20"/>
        </w:rPr>
        <w:t xml:space="preserve"> </w:t>
      </w:r>
      <w:r w:rsidRPr="00A4562C">
        <w:rPr>
          <w:rFonts w:ascii="Times New Roman" w:hAnsi="Times New Roman" w:cs="Times New Roman"/>
          <w:sz w:val="20"/>
          <w:szCs w:val="20"/>
        </w:rPr>
        <w:t>—</w:t>
      </w:r>
      <w:r w:rsidRPr="00A4562C">
        <w:rPr>
          <w:rFonts w:ascii="Times New Roman" w:hAnsi="Times New Roman" w:cs="Times New Roman" w:hint="eastAsia"/>
          <w:sz w:val="20"/>
          <w:szCs w:val="20"/>
        </w:rPr>
        <w:t>在中國共產黨第二十次全國代表大會上的報告〉，中華人民共和國中央人民政府網頁，</w:t>
      </w:r>
      <w:r w:rsidRPr="00A4562C">
        <w:rPr>
          <w:rFonts w:ascii="Times New Roman" w:hAnsi="Times New Roman" w:cs="Times New Roman"/>
          <w:sz w:val="20"/>
          <w:szCs w:val="20"/>
        </w:rPr>
        <w:t>2022</w:t>
      </w:r>
      <w:r w:rsidRPr="00A4562C">
        <w:rPr>
          <w:rFonts w:ascii="Times New Roman" w:hAnsi="Times New Roman" w:cs="Times New Roman" w:hint="eastAsia"/>
          <w:sz w:val="20"/>
          <w:szCs w:val="20"/>
        </w:rPr>
        <w:t>年</w:t>
      </w:r>
      <w:r w:rsidRPr="00A4562C">
        <w:rPr>
          <w:rFonts w:ascii="Times New Roman" w:hAnsi="Times New Roman" w:cs="Times New Roman"/>
          <w:sz w:val="20"/>
          <w:szCs w:val="20"/>
        </w:rPr>
        <w:t>10</w:t>
      </w:r>
      <w:r w:rsidRPr="00A4562C">
        <w:rPr>
          <w:rFonts w:ascii="Times New Roman" w:hAnsi="Times New Roman" w:cs="Times New Roman" w:hint="eastAsia"/>
          <w:sz w:val="20"/>
          <w:szCs w:val="20"/>
        </w:rPr>
        <w:t>月</w:t>
      </w:r>
      <w:r w:rsidRPr="00A4562C">
        <w:rPr>
          <w:rFonts w:ascii="Times New Roman" w:hAnsi="Times New Roman" w:cs="Times New Roman"/>
          <w:sz w:val="20"/>
          <w:szCs w:val="20"/>
        </w:rPr>
        <w:t>25</w:t>
      </w:r>
      <w:r w:rsidRPr="00A4562C">
        <w:rPr>
          <w:rFonts w:ascii="Times New Roman" w:hAnsi="Times New Roman" w:cs="Times New Roman" w:hint="eastAsia"/>
          <w:sz w:val="20"/>
          <w:szCs w:val="20"/>
        </w:rPr>
        <w:t>日。</w:t>
      </w:r>
      <w:r w:rsidRPr="00A4562C">
        <w:rPr>
          <w:rFonts w:ascii="Times New Roman" w:hAnsi="Times New Roman" w:cs="Times New Roman"/>
          <w:sz w:val="20"/>
          <w:szCs w:val="20"/>
        </w:rPr>
        <w:t>https://www.gov.cn/xinwen/2022-10/25/content_5721685.htm</w:t>
      </w:r>
    </w:p>
    <w:p w:rsidR="00354086" w:rsidRDefault="00B2613C" w:rsidP="00A94277">
      <w:r>
        <w:lastRenderedPageBreak/>
        <w:t>資</w:t>
      </w:r>
      <w:r>
        <w:rPr>
          <w:rFonts w:hint="eastAsia"/>
          <w:lang w:eastAsia="zh-HK"/>
        </w:rPr>
        <w:t>料</w:t>
      </w:r>
      <w:r w:rsidR="002D7745">
        <w:t>六</w:t>
      </w:r>
      <w:r w:rsidR="00354086">
        <w:t>：</w:t>
      </w:r>
      <w:r w:rsidR="002D1E43">
        <w:rPr>
          <w:rFonts w:hint="eastAsia"/>
          <w:lang w:eastAsia="zh-HK"/>
        </w:rPr>
        <w:t>浙江省</w:t>
      </w:r>
      <w:r w:rsidR="00354086" w:rsidRPr="00354086">
        <w:rPr>
          <w:rFonts w:hint="eastAsia"/>
        </w:rPr>
        <w:t>余村從</w:t>
      </w:r>
      <w:r w:rsidR="00EC29FF">
        <w:rPr>
          <w:rFonts w:hint="eastAsia"/>
          <w:lang w:eastAsia="zh-HK"/>
        </w:rPr>
        <w:t>從事</w:t>
      </w:r>
      <w:r w:rsidR="00354086" w:rsidRPr="00354086">
        <w:rPr>
          <w:rFonts w:hint="eastAsia"/>
        </w:rPr>
        <w:t>污染產業改為發展鄉村旅遊</w:t>
      </w:r>
      <w:r w:rsidR="00480686">
        <w:rPr>
          <w:rFonts w:hint="eastAsia"/>
          <w:lang w:eastAsia="zh-HK"/>
        </w:rPr>
        <w:t>的歷程</w:t>
      </w:r>
    </w:p>
    <w:p w:rsidR="00354086" w:rsidRDefault="00354086" w:rsidP="00A94277"/>
    <w:tbl>
      <w:tblPr>
        <w:tblStyle w:val="2"/>
        <w:tblW w:w="0" w:type="auto"/>
        <w:tblLayout w:type="fixed"/>
        <w:tblLook w:val="04A0" w:firstRow="1" w:lastRow="0" w:firstColumn="1" w:lastColumn="0" w:noHBand="0" w:noVBand="1"/>
      </w:tblPr>
      <w:tblGrid>
        <w:gridCol w:w="6658"/>
        <w:gridCol w:w="1638"/>
      </w:tblGrid>
      <w:tr w:rsidR="0006381E" w:rsidRPr="0006381E" w:rsidTr="00351281">
        <w:trPr>
          <w:trHeight w:val="2113"/>
        </w:trPr>
        <w:tc>
          <w:tcPr>
            <w:tcW w:w="6658" w:type="dxa"/>
            <w:vAlign w:val="center"/>
          </w:tcPr>
          <w:p w:rsidR="0006381E" w:rsidRPr="0006381E" w:rsidRDefault="0006381E" w:rsidP="0006381E">
            <w:pPr>
              <w:jc w:val="both"/>
            </w:pPr>
            <w:r w:rsidRPr="0006381E">
              <w:rPr>
                <w:rFonts w:hint="eastAsia"/>
              </w:rPr>
              <w:t>視頻：〈綠水青山的誕生</w:t>
            </w:r>
            <w:r w:rsidRPr="0006381E">
              <w:t xml:space="preserve"> </w:t>
            </w:r>
            <w:r w:rsidRPr="0006381E">
              <w:rPr>
                <w:rFonts w:hint="eastAsia"/>
              </w:rPr>
              <w:t>從太空見證余村之變〉</w:t>
            </w:r>
          </w:p>
          <w:p w:rsidR="0006381E" w:rsidRPr="0006381E" w:rsidRDefault="0006381E" w:rsidP="0006381E">
            <w:pPr>
              <w:jc w:val="both"/>
              <w:rPr>
                <w:rFonts w:ascii="Times New Roman" w:hAnsi="Times New Roman" w:cs="Times New Roman"/>
              </w:rPr>
            </w:pPr>
            <w:r w:rsidRPr="0006381E">
              <w:rPr>
                <w:rFonts w:hint="eastAsia"/>
              </w:rPr>
              <w:t>（普通話旁白，中文字幕，觀看片段：</w:t>
            </w:r>
            <w:r w:rsidRPr="0006381E">
              <w:rPr>
                <w:rFonts w:ascii="Times New Roman" w:hAnsi="Times New Roman" w:cs="Times New Roman"/>
              </w:rPr>
              <w:t>0:00-2:01</w:t>
            </w:r>
            <w:r w:rsidRPr="0006381E">
              <w:rPr>
                <w:rFonts w:ascii="Times New Roman" w:hAnsi="Times New Roman" w:cs="Times New Roman"/>
              </w:rPr>
              <w:t>）</w:t>
            </w:r>
          </w:p>
          <w:p w:rsidR="0006381E" w:rsidRPr="0006381E" w:rsidRDefault="0006381E" w:rsidP="0006381E">
            <w:pPr>
              <w:jc w:val="both"/>
              <w:rPr>
                <w:rFonts w:ascii="Times New Roman" w:hAnsi="Times New Roman" w:cs="Times New Roman"/>
              </w:rPr>
            </w:pPr>
            <w:r w:rsidRPr="0006381E">
              <w:rPr>
                <w:rFonts w:ascii="Times New Roman" w:hAnsi="Times New Roman" w:cs="Times New Roman"/>
              </w:rPr>
              <w:t>網址：</w:t>
            </w:r>
          </w:p>
          <w:p w:rsidR="0006381E" w:rsidRPr="0006381E" w:rsidRDefault="0006381E" w:rsidP="0006381E">
            <w:pPr>
              <w:jc w:val="both"/>
              <w:rPr>
                <w:rFonts w:ascii="Times New Roman" w:hAnsi="Times New Roman" w:cs="Times New Roman"/>
              </w:rPr>
            </w:pPr>
            <w:r w:rsidRPr="0006381E">
              <w:rPr>
                <w:rFonts w:ascii="Times New Roman" w:hAnsi="Times New Roman" w:cs="Times New Roman"/>
              </w:rPr>
              <w:t>https://video19.ifeng.com/video09/2023/08/15/p7097106919378133559-102-150005.mp4?reqtype=tsl</w:t>
            </w:r>
          </w:p>
        </w:tc>
        <w:tc>
          <w:tcPr>
            <w:tcW w:w="1638" w:type="dxa"/>
          </w:tcPr>
          <w:p w:rsidR="0006381E" w:rsidRPr="0006381E" w:rsidRDefault="0006381E" w:rsidP="0006381E">
            <w:r w:rsidRPr="0006381E">
              <w:rPr>
                <w:noProof/>
              </w:rPr>
              <w:drawing>
                <wp:anchor distT="0" distB="0" distL="114300" distR="114300" simplePos="0" relativeHeight="251673600" behindDoc="0" locked="0" layoutInCell="1" allowOverlap="1" wp14:anchorId="53EB011E" wp14:editId="7996B9C8">
                  <wp:simplePos x="0" y="0"/>
                  <wp:positionH relativeFrom="column">
                    <wp:posOffset>20955</wp:posOffset>
                  </wp:positionH>
                  <wp:positionV relativeFrom="paragraph">
                    <wp:posOffset>224155</wp:posOffset>
                  </wp:positionV>
                  <wp:extent cx="873125" cy="873125"/>
                  <wp:effectExtent l="0" t="0" r="3175" b="3175"/>
                  <wp:wrapSquare wrapText="bothSides"/>
                  <wp:docPr id="1" name="圖片 1" descr="C:\Users\kcli\Desktop\下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cli\Desktop\下載.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3125" cy="8731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6381E" w:rsidRPr="0006381E" w:rsidTr="00351281">
        <w:trPr>
          <w:trHeight w:val="8351"/>
        </w:trPr>
        <w:tc>
          <w:tcPr>
            <w:tcW w:w="8296" w:type="dxa"/>
            <w:gridSpan w:val="2"/>
            <w:vAlign w:val="center"/>
          </w:tcPr>
          <w:p w:rsidR="0006381E" w:rsidRPr="0006381E" w:rsidRDefault="0006381E" w:rsidP="0006381E">
            <w:pPr>
              <w:ind w:firstLineChars="200" w:firstLine="480"/>
              <w:jc w:val="both"/>
              <w:rPr>
                <w:rFonts w:ascii="Times New Roman" w:hAnsi="Times New Roman" w:cs="Times New Roman"/>
              </w:rPr>
            </w:pPr>
            <w:r w:rsidRPr="0006381E">
              <w:rPr>
                <w:rFonts w:ascii="Times New Roman" w:hAnsi="Times New Roman" w:cs="Times New Roman" w:hint="eastAsia"/>
              </w:rPr>
              <w:t>余村距離杭州市約</w:t>
            </w:r>
            <w:r w:rsidRPr="0006381E">
              <w:rPr>
                <w:rFonts w:ascii="Times New Roman" w:hAnsi="Times New Roman" w:cs="Times New Roman" w:hint="eastAsia"/>
              </w:rPr>
              <w:t>7</w:t>
            </w:r>
            <w:r w:rsidRPr="0006381E">
              <w:rPr>
                <w:rFonts w:ascii="Times New Roman" w:hAnsi="Times New Roman" w:cs="Times New Roman"/>
              </w:rPr>
              <w:t>0</w:t>
            </w:r>
            <w:r w:rsidRPr="0006381E">
              <w:rPr>
                <w:rFonts w:ascii="Times New Roman" w:hAnsi="Times New Roman" w:cs="Times New Roman"/>
              </w:rPr>
              <w:t>公里</w:t>
            </w:r>
            <w:r w:rsidRPr="0006381E">
              <w:rPr>
                <w:rFonts w:ascii="Times New Roman" w:hAnsi="Times New Roman" w:cs="Times New Roman" w:hint="eastAsia"/>
              </w:rPr>
              <w:t>，面積約</w:t>
            </w:r>
            <w:r w:rsidRPr="0006381E">
              <w:rPr>
                <w:rFonts w:ascii="Times New Roman" w:hAnsi="Times New Roman" w:cs="Times New Roman" w:hint="eastAsia"/>
              </w:rPr>
              <w:t>5</w:t>
            </w:r>
            <w:r w:rsidRPr="0006381E">
              <w:rPr>
                <w:rFonts w:ascii="Times New Roman" w:hAnsi="Times New Roman" w:cs="Times New Roman" w:hint="eastAsia"/>
              </w:rPr>
              <w:t>平方公里，近年積極發展鄉村旅遊，於</w:t>
            </w:r>
            <w:r w:rsidRPr="0006381E">
              <w:rPr>
                <w:rFonts w:ascii="Times New Roman" w:hAnsi="Times New Roman" w:cs="Times New Roman" w:hint="eastAsia"/>
              </w:rPr>
              <w:t>2</w:t>
            </w:r>
            <w:r w:rsidRPr="0006381E">
              <w:rPr>
                <w:rFonts w:ascii="Times New Roman" w:hAnsi="Times New Roman" w:cs="Times New Roman"/>
              </w:rPr>
              <w:t>022</w:t>
            </w:r>
            <w:r w:rsidRPr="0006381E">
              <w:rPr>
                <w:rFonts w:ascii="Times New Roman" w:hAnsi="Times New Roman" w:cs="Times New Roman" w:hint="eastAsia"/>
              </w:rPr>
              <w:t>年接待遊客約</w:t>
            </w:r>
            <w:r w:rsidRPr="0006381E">
              <w:rPr>
                <w:rFonts w:ascii="Times New Roman" w:hAnsi="Times New Roman" w:cs="Times New Roman" w:hint="eastAsia"/>
              </w:rPr>
              <w:t>70</w:t>
            </w:r>
            <w:r w:rsidRPr="0006381E">
              <w:rPr>
                <w:rFonts w:ascii="Times New Roman" w:hAnsi="Times New Roman" w:cs="Times New Roman" w:hint="eastAsia"/>
              </w:rPr>
              <w:t>萬人次。這個現時山明水秀的村莊，走過了一段不平凡的發展旅遊歷程。</w:t>
            </w:r>
          </w:p>
          <w:p w:rsidR="0006381E" w:rsidRPr="0006381E" w:rsidRDefault="0006381E" w:rsidP="0006381E">
            <w:pPr>
              <w:jc w:val="both"/>
              <w:rPr>
                <w:rFonts w:ascii="Times New Roman" w:hAnsi="Times New Roman" w:cs="Times New Roman"/>
              </w:rPr>
            </w:pPr>
          </w:p>
          <w:p w:rsidR="0006381E" w:rsidRPr="0006381E" w:rsidRDefault="0006381E" w:rsidP="0006381E">
            <w:pPr>
              <w:ind w:firstLineChars="200" w:firstLine="480"/>
              <w:jc w:val="both"/>
              <w:rPr>
                <w:rFonts w:ascii="Times New Roman" w:hAnsi="Times New Roman" w:cs="Times New Roman"/>
              </w:rPr>
            </w:pPr>
            <w:r w:rsidRPr="0006381E">
              <w:rPr>
                <w:rFonts w:ascii="Times New Roman" w:hAnsi="Times New Roman" w:cs="Times New Roman" w:hint="eastAsia"/>
              </w:rPr>
              <w:t>上世紀八十至九十年代，余村以發展礦產業為主，但生態環境卻備受破壞，村民的身體健康亦大受影響，在</w:t>
            </w:r>
            <w:r w:rsidRPr="0006381E">
              <w:rPr>
                <w:rFonts w:ascii="Times New Roman" w:hAnsi="Times New Roman" w:cs="Times New Roman" w:hint="eastAsia"/>
              </w:rPr>
              <w:t>2</w:t>
            </w:r>
            <w:r w:rsidRPr="0006381E">
              <w:rPr>
                <w:rFonts w:ascii="Times New Roman" w:hAnsi="Times New Roman" w:cs="Times New Roman"/>
              </w:rPr>
              <w:t>003</w:t>
            </w:r>
            <w:r w:rsidRPr="0006381E">
              <w:rPr>
                <w:rFonts w:ascii="Times New Roman" w:hAnsi="Times New Roman" w:cs="Times New Roman"/>
              </w:rPr>
              <w:t>年決定關</w:t>
            </w:r>
            <w:r w:rsidRPr="0006381E">
              <w:rPr>
                <w:rFonts w:ascii="Times New Roman" w:hAnsi="Times New Roman" w:cs="Times New Roman" w:hint="eastAsia"/>
              </w:rPr>
              <w:t>停高污染產業；然而，此舉亦令到余村的集體經濟收入急轉直下，必須思考另謀發展的途徑。</w:t>
            </w:r>
            <w:r w:rsidRPr="0006381E">
              <w:rPr>
                <w:rFonts w:ascii="Times New Roman" w:hAnsi="Times New Roman" w:cs="Times New Roman"/>
              </w:rPr>
              <w:t>2005</w:t>
            </w:r>
            <w:r w:rsidRPr="0006381E">
              <w:rPr>
                <w:rFonts w:ascii="Times New Roman" w:hAnsi="Times New Roman" w:cs="Times New Roman" w:hint="eastAsia"/>
              </w:rPr>
              <w:t>年</w:t>
            </w:r>
            <w:r w:rsidRPr="0006381E">
              <w:rPr>
                <w:rFonts w:ascii="Times New Roman" w:hAnsi="Times New Roman" w:cs="Times New Roman"/>
              </w:rPr>
              <w:t>8</w:t>
            </w:r>
            <w:r w:rsidRPr="0006381E">
              <w:rPr>
                <w:rFonts w:ascii="Times New Roman" w:hAnsi="Times New Roman" w:cs="Times New Roman" w:hint="eastAsia"/>
              </w:rPr>
              <w:t>月，時任浙江省委書記習近平，前往余村考察時提到「綠水青山就是金山銀山」的理念，肯定當地關停高污染產業的決定。</w:t>
            </w:r>
          </w:p>
          <w:p w:rsidR="0006381E" w:rsidRPr="0006381E" w:rsidRDefault="0006381E" w:rsidP="0006381E">
            <w:pPr>
              <w:ind w:firstLineChars="200" w:firstLine="480"/>
              <w:jc w:val="both"/>
              <w:rPr>
                <w:rFonts w:ascii="Times New Roman" w:hAnsi="Times New Roman" w:cs="Times New Roman"/>
              </w:rPr>
            </w:pPr>
          </w:p>
          <w:p w:rsidR="0006381E" w:rsidRPr="0006381E" w:rsidRDefault="0006381E" w:rsidP="0006381E">
            <w:pPr>
              <w:ind w:firstLineChars="200" w:firstLine="480"/>
              <w:jc w:val="both"/>
              <w:rPr>
                <w:rFonts w:ascii="Times New Roman" w:hAnsi="Times New Roman" w:cs="Times New Roman"/>
              </w:rPr>
            </w:pPr>
            <w:r w:rsidRPr="0006381E">
              <w:rPr>
                <w:rFonts w:ascii="Calibri" w:eastAsia="新細明體" w:hAnsi="Calibri" w:cs="Times New Roman"/>
                <w:noProof/>
              </w:rPr>
              <w:drawing>
                <wp:anchor distT="0" distB="0" distL="114300" distR="114300" simplePos="0" relativeHeight="251674624" behindDoc="0" locked="0" layoutInCell="1" allowOverlap="1" wp14:anchorId="26621E5A" wp14:editId="1D331D5E">
                  <wp:simplePos x="0" y="0"/>
                  <wp:positionH relativeFrom="column">
                    <wp:posOffset>3805555</wp:posOffset>
                  </wp:positionH>
                  <wp:positionV relativeFrom="paragraph">
                    <wp:posOffset>892175</wp:posOffset>
                  </wp:positionV>
                  <wp:extent cx="1306195" cy="1786255"/>
                  <wp:effectExtent l="19050" t="19050" r="27305" b="23495"/>
                  <wp:wrapSquare wrapText="bothSides"/>
                  <wp:docPr id="4" name="圖片 4" descr="C:\Users\kcli\Desktop\3894139818873583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cli\Desktop\3894139818873583181.jp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a:stretch/>
                        </pic:blipFill>
                        <pic:spPr bwMode="auto">
                          <a:xfrm>
                            <a:off x="0" y="0"/>
                            <a:ext cx="1306195" cy="1786255"/>
                          </a:xfrm>
                          <a:prstGeom prst="rect">
                            <a:avLst/>
                          </a:prstGeom>
                          <a:noFill/>
                          <a:ln w="1905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6381E">
              <w:rPr>
                <w:rFonts w:ascii="Times New Roman" w:hAnsi="Times New Roman" w:cs="Times New Roman" w:hint="eastAsia"/>
              </w:rPr>
              <w:t>余村其後決定整治環境，朝着鄉村旅遊的方向發展，取得重大成果。余村不僅深受內地遊客歡迎，於</w:t>
            </w:r>
            <w:r w:rsidRPr="0006381E">
              <w:rPr>
                <w:rFonts w:ascii="Times New Roman" w:hAnsi="Times New Roman" w:cs="Times New Roman" w:hint="eastAsia"/>
              </w:rPr>
              <w:t>2021</w:t>
            </w:r>
            <w:r w:rsidRPr="0006381E">
              <w:rPr>
                <w:rFonts w:ascii="Times New Roman" w:hAnsi="Times New Roman" w:cs="Times New Roman" w:hint="eastAsia"/>
              </w:rPr>
              <w:t>年</w:t>
            </w:r>
            <w:r w:rsidRPr="0006381E">
              <w:rPr>
                <w:rFonts w:ascii="Times New Roman" w:hAnsi="Times New Roman" w:cs="Times New Roman" w:hint="eastAsia"/>
              </w:rPr>
              <w:t>12</w:t>
            </w:r>
            <w:r w:rsidRPr="0006381E">
              <w:rPr>
                <w:rFonts w:ascii="Times New Roman" w:hAnsi="Times New Roman" w:cs="Times New Roman" w:hint="eastAsia"/>
              </w:rPr>
              <w:t>月更入選聯合國世界旅遊組織（</w:t>
            </w:r>
            <w:r w:rsidRPr="0006381E">
              <w:rPr>
                <w:rFonts w:ascii="Times New Roman" w:hAnsi="Times New Roman" w:cs="Times New Roman" w:hint="eastAsia"/>
              </w:rPr>
              <w:t>The World Tourism Organization, UNWTO</w:t>
            </w:r>
            <w:r w:rsidRPr="0006381E">
              <w:rPr>
                <w:rFonts w:ascii="Times New Roman" w:hAnsi="Times New Roman" w:cs="Times New Roman" w:hint="eastAsia"/>
              </w:rPr>
              <w:t>）首批「最佳旅遊鄉村」（</w:t>
            </w:r>
            <w:r w:rsidRPr="0006381E">
              <w:rPr>
                <w:rFonts w:ascii="Times New Roman" w:hAnsi="Times New Roman" w:cs="Times New Roman" w:hint="eastAsia"/>
              </w:rPr>
              <w:t>Best Tourism Villages</w:t>
            </w:r>
            <w:r w:rsidRPr="0006381E">
              <w:rPr>
                <w:rFonts w:ascii="Times New Roman" w:hAnsi="Times New Roman" w:cs="Times New Roman" w:hint="eastAsia"/>
              </w:rPr>
              <w:t>）名單（另參閱資料七）。</w:t>
            </w:r>
          </w:p>
          <w:p w:rsidR="0006381E" w:rsidRPr="0006381E" w:rsidRDefault="0006381E" w:rsidP="0006381E">
            <w:pPr>
              <w:jc w:val="both"/>
              <w:rPr>
                <w:rFonts w:ascii="Times New Roman" w:hAnsi="Times New Roman" w:cs="Times New Roman"/>
              </w:rPr>
            </w:pPr>
          </w:p>
          <w:p w:rsidR="0006381E" w:rsidRPr="0006381E" w:rsidRDefault="0006381E" w:rsidP="0006381E">
            <w:pPr>
              <w:ind w:firstLineChars="200" w:firstLine="480"/>
              <w:jc w:val="both"/>
              <w:rPr>
                <w:rFonts w:ascii="Times New Roman" w:hAnsi="Times New Roman" w:cs="Times New Roman"/>
              </w:rPr>
            </w:pPr>
            <w:r w:rsidRPr="0006381E">
              <w:rPr>
                <w:rFonts w:ascii="Times New Roman" w:hAnsi="Times New Roman" w:cs="Times New Roman"/>
              </w:rPr>
              <w:t>余村</w:t>
            </w:r>
            <w:r w:rsidRPr="0006381E">
              <w:rPr>
                <w:rFonts w:ascii="Times New Roman" w:hAnsi="Times New Roman" w:cs="Times New Roman"/>
                <w:b/>
                <w:u w:val="thick"/>
              </w:rPr>
              <w:t>從「賣石頭」到「賣風景」</w:t>
            </w:r>
            <w:r w:rsidRPr="0006381E">
              <w:rPr>
                <w:rFonts w:ascii="Times New Roman" w:hAnsi="Times New Roman" w:cs="Times New Roman"/>
              </w:rPr>
              <w:t>，走出了一條生態美、產業興、百姓富的發展之路。村集體經濟總收入從</w:t>
            </w:r>
            <w:r w:rsidRPr="0006381E">
              <w:rPr>
                <w:rFonts w:ascii="Times New Roman" w:hAnsi="Times New Roman" w:cs="Times New Roman"/>
              </w:rPr>
              <w:t>2005</w:t>
            </w:r>
            <w:r w:rsidRPr="0006381E">
              <w:rPr>
                <w:rFonts w:ascii="Times New Roman" w:hAnsi="Times New Roman" w:cs="Times New Roman"/>
              </w:rPr>
              <w:t>年的</w:t>
            </w:r>
            <w:r w:rsidRPr="0006381E">
              <w:rPr>
                <w:rFonts w:ascii="Times New Roman" w:hAnsi="Times New Roman" w:cs="Times New Roman"/>
              </w:rPr>
              <w:t>91</w:t>
            </w:r>
            <w:r w:rsidRPr="0006381E">
              <w:rPr>
                <w:rFonts w:ascii="Times New Roman" w:hAnsi="Times New Roman" w:cs="Times New Roman"/>
              </w:rPr>
              <w:t>萬元（人民幣，下同）增加到</w:t>
            </w:r>
            <w:r w:rsidRPr="0006381E">
              <w:rPr>
                <w:rFonts w:ascii="Times New Roman" w:hAnsi="Times New Roman" w:cs="Times New Roman"/>
              </w:rPr>
              <w:t>2022</w:t>
            </w:r>
            <w:r w:rsidRPr="0006381E">
              <w:rPr>
                <w:rFonts w:ascii="Times New Roman" w:hAnsi="Times New Roman" w:cs="Times New Roman"/>
              </w:rPr>
              <w:t>年的</w:t>
            </w:r>
            <w:r w:rsidRPr="0006381E">
              <w:rPr>
                <w:rFonts w:ascii="Times New Roman" w:hAnsi="Times New Roman" w:cs="Times New Roman"/>
              </w:rPr>
              <w:t>1,305</w:t>
            </w:r>
            <w:r w:rsidRPr="0006381E">
              <w:rPr>
                <w:rFonts w:ascii="Times New Roman" w:hAnsi="Times New Roman" w:cs="Times New Roman"/>
              </w:rPr>
              <w:t>萬元，人均收入從</w:t>
            </w:r>
            <w:r w:rsidRPr="0006381E">
              <w:rPr>
                <w:rFonts w:ascii="Times New Roman" w:hAnsi="Times New Roman" w:cs="Times New Roman"/>
              </w:rPr>
              <w:t>2005</w:t>
            </w:r>
            <w:r w:rsidRPr="0006381E">
              <w:rPr>
                <w:rFonts w:ascii="Times New Roman" w:hAnsi="Times New Roman" w:cs="Times New Roman"/>
              </w:rPr>
              <w:t>年的</w:t>
            </w:r>
            <w:r w:rsidRPr="0006381E">
              <w:rPr>
                <w:rFonts w:ascii="Times New Roman" w:hAnsi="Times New Roman" w:cs="Times New Roman"/>
              </w:rPr>
              <w:t>8,732</w:t>
            </w:r>
            <w:r w:rsidRPr="0006381E">
              <w:rPr>
                <w:rFonts w:ascii="Times New Roman" w:hAnsi="Times New Roman" w:cs="Times New Roman"/>
              </w:rPr>
              <w:t>元增加到</w:t>
            </w:r>
            <w:r w:rsidRPr="0006381E">
              <w:rPr>
                <w:rFonts w:ascii="Times New Roman" w:hAnsi="Times New Roman" w:cs="Times New Roman"/>
              </w:rPr>
              <w:t>2022</w:t>
            </w:r>
            <w:r w:rsidRPr="0006381E">
              <w:rPr>
                <w:rFonts w:ascii="Times New Roman" w:hAnsi="Times New Roman" w:cs="Times New Roman"/>
              </w:rPr>
              <w:t>年的</w:t>
            </w:r>
            <w:r w:rsidRPr="0006381E">
              <w:rPr>
                <w:rFonts w:ascii="Times New Roman" w:hAnsi="Times New Roman" w:cs="Times New Roman"/>
              </w:rPr>
              <w:t>64,863</w:t>
            </w:r>
            <w:r w:rsidRPr="0006381E">
              <w:rPr>
                <w:rFonts w:ascii="Times New Roman" w:hAnsi="Times New Roman" w:cs="Times New Roman"/>
              </w:rPr>
              <w:t>元。</w:t>
            </w:r>
            <w:r w:rsidRPr="0006381E">
              <w:rPr>
                <w:rFonts w:hint="eastAsia"/>
              </w:rPr>
              <w:t>余村將習近平</w:t>
            </w:r>
            <w:r w:rsidRPr="0006381E">
              <w:rPr>
                <w:rFonts w:hint="eastAsia"/>
                <w:lang w:eastAsia="zh-HK"/>
              </w:rPr>
              <w:t>主席</w:t>
            </w:r>
            <w:r w:rsidRPr="0006381E">
              <w:rPr>
                <w:rFonts w:hint="eastAsia"/>
              </w:rPr>
              <w:t>所說的「</w:t>
            </w:r>
            <w:r w:rsidRPr="0006381E">
              <w:rPr>
                <w:rFonts w:ascii="Times New Roman" w:hAnsi="Times New Roman" w:cs="Times New Roman"/>
              </w:rPr>
              <w:t>綠水青山就是金山銀山</w:t>
            </w:r>
            <w:r w:rsidRPr="0006381E">
              <w:rPr>
                <w:rFonts w:hint="eastAsia"/>
              </w:rPr>
              <w:t>」刻在一座石碑上（右圖），成為了前往余村旅遊的人士</w:t>
            </w:r>
            <w:r w:rsidRPr="0006381E">
              <w:rPr>
                <w:rFonts w:hint="eastAsia"/>
                <w:lang w:eastAsia="zh-HK"/>
              </w:rPr>
              <w:t>熱門</w:t>
            </w:r>
            <w:r w:rsidRPr="0006381E">
              <w:rPr>
                <w:rFonts w:hint="eastAsia"/>
              </w:rPr>
              <w:t>參觀景點之一。</w:t>
            </w:r>
          </w:p>
        </w:tc>
      </w:tr>
    </w:tbl>
    <w:p w:rsidR="0006381E" w:rsidRPr="0006381E" w:rsidRDefault="0006381E" w:rsidP="0006381E">
      <w:pPr>
        <w:jc w:val="both"/>
        <w:rPr>
          <w:rFonts w:ascii="Times New Roman" w:hAnsi="Times New Roman" w:cs="Times New Roman"/>
          <w:sz w:val="20"/>
          <w:szCs w:val="20"/>
        </w:rPr>
      </w:pPr>
      <w:r w:rsidRPr="0006381E">
        <w:rPr>
          <w:rFonts w:ascii="Times New Roman" w:hAnsi="Times New Roman" w:cs="Times New Roman"/>
          <w:sz w:val="20"/>
          <w:szCs w:val="20"/>
        </w:rPr>
        <w:t>資料來源：節錄及改寫自以下資料</w:t>
      </w:r>
    </w:p>
    <w:p w:rsidR="0006381E" w:rsidRPr="001B6CAD" w:rsidRDefault="0006381E" w:rsidP="0006381E">
      <w:pPr>
        <w:numPr>
          <w:ilvl w:val="0"/>
          <w:numId w:val="3"/>
        </w:numPr>
        <w:adjustRightInd w:val="0"/>
        <w:snapToGrid w:val="0"/>
        <w:jc w:val="both"/>
        <w:rPr>
          <w:rFonts w:ascii="Times New Roman" w:hAnsi="Times New Roman" w:cs="Times New Roman"/>
          <w:sz w:val="20"/>
          <w:szCs w:val="20"/>
        </w:rPr>
      </w:pPr>
      <w:r w:rsidRPr="001B6CAD">
        <w:rPr>
          <w:rFonts w:ascii="Times New Roman" w:hAnsi="Times New Roman" w:cs="Times New Roman" w:hint="eastAsia"/>
          <w:sz w:val="20"/>
          <w:szCs w:val="20"/>
        </w:rPr>
        <w:t>〈湖州市余村發展鄉村生態旅遊　去年接待</w:t>
      </w:r>
      <w:r w:rsidRPr="001B6CAD">
        <w:rPr>
          <w:rFonts w:ascii="Times New Roman" w:hAnsi="Times New Roman" w:cs="Times New Roman" w:hint="eastAsia"/>
          <w:sz w:val="20"/>
          <w:szCs w:val="20"/>
        </w:rPr>
        <w:t>70</w:t>
      </w:r>
      <w:r w:rsidRPr="001B6CAD">
        <w:rPr>
          <w:rFonts w:ascii="Times New Roman" w:hAnsi="Times New Roman" w:cs="Times New Roman" w:hint="eastAsia"/>
          <w:sz w:val="20"/>
          <w:szCs w:val="20"/>
        </w:rPr>
        <w:t>萬人次旅客〉，香港電台網站中文新聞，</w:t>
      </w:r>
      <w:r w:rsidRPr="001B6CAD">
        <w:rPr>
          <w:rFonts w:ascii="Times New Roman" w:hAnsi="Times New Roman" w:cs="Times New Roman" w:hint="eastAsia"/>
          <w:sz w:val="20"/>
          <w:szCs w:val="20"/>
        </w:rPr>
        <w:t>2023</w:t>
      </w:r>
      <w:r w:rsidRPr="001B6CAD">
        <w:rPr>
          <w:rFonts w:ascii="Times New Roman" w:hAnsi="Times New Roman" w:cs="Times New Roman" w:hint="eastAsia"/>
          <w:sz w:val="20"/>
          <w:szCs w:val="20"/>
        </w:rPr>
        <w:t>年</w:t>
      </w:r>
      <w:r w:rsidRPr="001B6CAD">
        <w:rPr>
          <w:rFonts w:ascii="Times New Roman" w:hAnsi="Times New Roman" w:cs="Times New Roman" w:hint="eastAsia"/>
          <w:sz w:val="20"/>
          <w:szCs w:val="20"/>
        </w:rPr>
        <w:t>9</w:t>
      </w:r>
      <w:r w:rsidRPr="001B6CAD">
        <w:rPr>
          <w:rFonts w:ascii="Times New Roman" w:hAnsi="Times New Roman" w:cs="Times New Roman" w:hint="eastAsia"/>
          <w:sz w:val="20"/>
          <w:szCs w:val="20"/>
        </w:rPr>
        <w:t>月</w:t>
      </w:r>
      <w:r w:rsidRPr="001B6CAD">
        <w:rPr>
          <w:rFonts w:ascii="Times New Roman" w:hAnsi="Times New Roman" w:cs="Times New Roman" w:hint="eastAsia"/>
          <w:sz w:val="20"/>
          <w:szCs w:val="20"/>
        </w:rPr>
        <w:t>17</w:t>
      </w:r>
      <w:r w:rsidRPr="001B6CAD">
        <w:rPr>
          <w:rFonts w:ascii="Times New Roman" w:hAnsi="Times New Roman" w:cs="Times New Roman" w:hint="eastAsia"/>
          <w:sz w:val="20"/>
          <w:szCs w:val="20"/>
        </w:rPr>
        <w:t>日。</w:t>
      </w:r>
      <w:r w:rsidRPr="001B6CAD">
        <w:rPr>
          <w:rFonts w:ascii="Times New Roman" w:hAnsi="Times New Roman" w:cs="Times New Roman" w:hint="eastAsia"/>
          <w:sz w:val="20"/>
          <w:szCs w:val="20"/>
        </w:rPr>
        <w:t>https://news.rthk.hk/rthk/ch/component/k2/1718717-20230917.htm</w:t>
      </w:r>
    </w:p>
    <w:p w:rsidR="0006381E" w:rsidRPr="0006381E" w:rsidRDefault="0006381E" w:rsidP="0006381E">
      <w:pPr>
        <w:numPr>
          <w:ilvl w:val="0"/>
          <w:numId w:val="3"/>
        </w:numPr>
        <w:adjustRightInd w:val="0"/>
        <w:snapToGrid w:val="0"/>
        <w:jc w:val="both"/>
        <w:rPr>
          <w:rFonts w:ascii="Times New Roman" w:hAnsi="Times New Roman" w:cs="Times New Roman"/>
          <w:sz w:val="20"/>
          <w:szCs w:val="20"/>
        </w:rPr>
      </w:pPr>
      <w:r w:rsidRPr="0006381E">
        <w:rPr>
          <w:rFonts w:ascii="Times New Roman" w:hAnsi="Times New Roman" w:cs="Times New Roman" w:hint="eastAsia"/>
          <w:sz w:val="20"/>
          <w:szCs w:val="20"/>
        </w:rPr>
        <w:t>〈浙江安吉余村：開拓共同富裕的「綠水青山路」〉，中華人民共和國文化和旅遊部，</w:t>
      </w:r>
      <w:r w:rsidRPr="0006381E">
        <w:rPr>
          <w:rFonts w:ascii="Times New Roman" w:hAnsi="Times New Roman" w:cs="Times New Roman"/>
          <w:sz w:val="20"/>
          <w:szCs w:val="20"/>
        </w:rPr>
        <w:t>2023</w:t>
      </w:r>
      <w:r w:rsidRPr="0006381E">
        <w:rPr>
          <w:rFonts w:ascii="Times New Roman" w:hAnsi="Times New Roman" w:cs="Times New Roman" w:hint="eastAsia"/>
          <w:sz w:val="20"/>
          <w:szCs w:val="20"/>
        </w:rPr>
        <w:t>年</w:t>
      </w:r>
      <w:r w:rsidRPr="0006381E">
        <w:rPr>
          <w:rFonts w:ascii="Times New Roman" w:hAnsi="Times New Roman" w:cs="Times New Roman"/>
          <w:sz w:val="20"/>
          <w:szCs w:val="20"/>
        </w:rPr>
        <w:t>2</w:t>
      </w:r>
      <w:r w:rsidRPr="0006381E">
        <w:rPr>
          <w:rFonts w:ascii="Times New Roman" w:hAnsi="Times New Roman" w:cs="Times New Roman" w:hint="eastAsia"/>
          <w:sz w:val="20"/>
          <w:szCs w:val="20"/>
        </w:rPr>
        <w:t>月</w:t>
      </w:r>
      <w:r w:rsidRPr="0006381E">
        <w:rPr>
          <w:rFonts w:ascii="Times New Roman" w:hAnsi="Times New Roman" w:cs="Times New Roman"/>
          <w:sz w:val="20"/>
          <w:szCs w:val="20"/>
        </w:rPr>
        <w:t>14</w:t>
      </w:r>
      <w:r w:rsidRPr="0006381E">
        <w:rPr>
          <w:rFonts w:ascii="Times New Roman" w:hAnsi="Times New Roman" w:cs="Times New Roman" w:hint="eastAsia"/>
          <w:sz w:val="20"/>
          <w:szCs w:val="20"/>
        </w:rPr>
        <w:t>日。</w:t>
      </w:r>
      <w:r w:rsidRPr="0006381E">
        <w:rPr>
          <w:rFonts w:ascii="Times New Roman" w:hAnsi="Times New Roman" w:cs="Times New Roman"/>
          <w:sz w:val="20"/>
          <w:szCs w:val="20"/>
        </w:rPr>
        <w:t>https://www.mct.gov.cn/whzx/qgwhxxlb/zj/202302/t20230214_939092.htm</w:t>
      </w:r>
      <w:r w:rsidRPr="0006381E">
        <w:rPr>
          <w:rFonts w:ascii="Times New Roman" w:hAnsi="Times New Roman" w:cs="Times New Roman" w:hint="eastAsia"/>
          <w:sz w:val="20"/>
          <w:szCs w:val="20"/>
        </w:rPr>
        <w:t>。</w:t>
      </w:r>
    </w:p>
    <w:p w:rsidR="0006381E" w:rsidRPr="0006381E" w:rsidRDefault="0006381E" w:rsidP="0006381E">
      <w:pPr>
        <w:numPr>
          <w:ilvl w:val="0"/>
          <w:numId w:val="3"/>
        </w:numPr>
        <w:adjustRightInd w:val="0"/>
        <w:snapToGrid w:val="0"/>
        <w:jc w:val="both"/>
        <w:rPr>
          <w:rFonts w:ascii="Times New Roman" w:hAnsi="Times New Roman" w:cs="Times New Roman"/>
          <w:sz w:val="20"/>
          <w:szCs w:val="20"/>
        </w:rPr>
      </w:pPr>
      <w:r w:rsidRPr="0006381E">
        <w:rPr>
          <w:rFonts w:ascii="Times New Roman" w:hAnsi="Times New Roman" w:cs="Times New Roman"/>
          <w:sz w:val="20"/>
          <w:szCs w:val="20"/>
        </w:rPr>
        <w:t>〈</w:t>
      </w:r>
      <w:r w:rsidRPr="0006381E">
        <w:rPr>
          <w:rFonts w:ascii="Times New Roman" w:hAnsi="Times New Roman" w:cs="Times New Roman" w:hint="eastAsia"/>
          <w:sz w:val="20"/>
          <w:szCs w:val="20"/>
        </w:rPr>
        <w:t>人不負青山</w:t>
      </w:r>
      <w:r w:rsidRPr="0006381E">
        <w:rPr>
          <w:rFonts w:ascii="Times New Roman" w:hAnsi="Times New Roman" w:cs="Times New Roman"/>
          <w:sz w:val="20"/>
          <w:szCs w:val="20"/>
        </w:rPr>
        <w:t xml:space="preserve"> </w:t>
      </w:r>
      <w:r w:rsidRPr="0006381E">
        <w:rPr>
          <w:rFonts w:ascii="Times New Roman" w:hAnsi="Times New Roman" w:cs="Times New Roman" w:hint="eastAsia"/>
          <w:sz w:val="20"/>
          <w:szCs w:val="20"/>
        </w:rPr>
        <w:t>青山定不負人—余村十八年</w:t>
      </w:r>
      <w:r w:rsidRPr="0006381E">
        <w:rPr>
          <w:rFonts w:ascii="Times New Roman" w:hAnsi="Times New Roman" w:cs="Times New Roman"/>
          <w:sz w:val="20"/>
          <w:szCs w:val="20"/>
        </w:rPr>
        <w:t>〉（圖片亦取自這篇文章），央視網，</w:t>
      </w:r>
      <w:r w:rsidRPr="0006381E">
        <w:rPr>
          <w:rFonts w:ascii="Times New Roman" w:hAnsi="Times New Roman" w:cs="Times New Roman"/>
          <w:sz w:val="20"/>
          <w:szCs w:val="20"/>
        </w:rPr>
        <w:t>2023</w:t>
      </w:r>
      <w:r w:rsidRPr="0006381E">
        <w:rPr>
          <w:rFonts w:ascii="Times New Roman" w:hAnsi="Times New Roman" w:cs="Times New Roman"/>
          <w:sz w:val="20"/>
          <w:szCs w:val="20"/>
        </w:rPr>
        <w:t>年</w:t>
      </w:r>
      <w:r w:rsidRPr="0006381E">
        <w:rPr>
          <w:rFonts w:ascii="Times New Roman" w:hAnsi="Times New Roman" w:cs="Times New Roman"/>
          <w:sz w:val="20"/>
          <w:szCs w:val="20"/>
        </w:rPr>
        <w:t>8</w:t>
      </w:r>
      <w:r w:rsidRPr="0006381E">
        <w:rPr>
          <w:rFonts w:ascii="Times New Roman" w:hAnsi="Times New Roman" w:cs="Times New Roman"/>
          <w:sz w:val="20"/>
          <w:szCs w:val="20"/>
        </w:rPr>
        <w:t>月</w:t>
      </w:r>
      <w:r w:rsidRPr="0006381E">
        <w:rPr>
          <w:rFonts w:ascii="Times New Roman" w:hAnsi="Times New Roman" w:cs="Times New Roman"/>
          <w:sz w:val="20"/>
          <w:szCs w:val="20"/>
        </w:rPr>
        <w:t>14</w:t>
      </w:r>
      <w:r w:rsidRPr="0006381E">
        <w:rPr>
          <w:rFonts w:ascii="Times New Roman" w:hAnsi="Times New Roman" w:cs="Times New Roman"/>
          <w:sz w:val="20"/>
          <w:szCs w:val="20"/>
        </w:rPr>
        <w:t>日。</w:t>
      </w:r>
      <w:r w:rsidRPr="0006381E">
        <w:rPr>
          <w:rFonts w:ascii="Times New Roman" w:hAnsi="Times New Roman" w:cs="Times New Roman"/>
          <w:sz w:val="20"/>
          <w:szCs w:val="20"/>
        </w:rPr>
        <w:t>https://news.cctv.com/2023/08/14/ARTIXYeaGi02xAYgNWcaSscp230814.shtml</w:t>
      </w:r>
    </w:p>
    <w:p w:rsidR="00354086" w:rsidRPr="0006381E" w:rsidRDefault="00354086" w:rsidP="00A94277"/>
    <w:p w:rsidR="00EF6995" w:rsidRDefault="00EF6995" w:rsidP="00EF6995"/>
    <w:p w:rsidR="00BB7983" w:rsidRDefault="00BB7983" w:rsidP="00BB7983">
      <w:r>
        <w:lastRenderedPageBreak/>
        <w:t>資料</w:t>
      </w:r>
      <w:r>
        <w:rPr>
          <w:rFonts w:hint="eastAsia"/>
          <w:lang w:eastAsia="zh-HK"/>
        </w:rPr>
        <w:t>七</w:t>
      </w:r>
      <w:r>
        <w:t>：余村入選</w:t>
      </w:r>
      <w:r w:rsidRPr="00B73D8F">
        <w:rPr>
          <w:rFonts w:hint="eastAsia"/>
        </w:rPr>
        <w:t>聯合國世界旅遊組織「最佳旅遊鄉村」名單</w:t>
      </w:r>
    </w:p>
    <w:p w:rsidR="00BB7983" w:rsidRPr="00EF6995" w:rsidRDefault="00BB7983" w:rsidP="00BB7983"/>
    <w:tbl>
      <w:tblPr>
        <w:tblStyle w:val="a3"/>
        <w:tblW w:w="0" w:type="auto"/>
        <w:tblLook w:val="04A0" w:firstRow="1" w:lastRow="0" w:firstColumn="1" w:lastColumn="0" w:noHBand="0" w:noVBand="1"/>
      </w:tblPr>
      <w:tblGrid>
        <w:gridCol w:w="8296"/>
      </w:tblGrid>
      <w:tr w:rsidR="00BB7983" w:rsidTr="00682A96">
        <w:trPr>
          <w:trHeight w:val="4974"/>
        </w:trPr>
        <w:tc>
          <w:tcPr>
            <w:tcW w:w="8296" w:type="dxa"/>
            <w:vAlign w:val="center"/>
          </w:tcPr>
          <w:p w:rsidR="00BB7983" w:rsidRPr="002225F8" w:rsidRDefault="00BB7983" w:rsidP="00682A96">
            <w:pPr>
              <w:ind w:firstLineChars="200" w:firstLine="480"/>
              <w:jc w:val="both"/>
              <w:rPr>
                <w:rFonts w:ascii="Times New Roman" w:hAnsi="Times New Roman" w:cs="Times New Roman"/>
              </w:rPr>
            </w:pPr>
            <w:r w:rsidRPr="002225F8">
              <w:rPr>
                <w:rFonts w:ascii="Times New Roman" w:hAnsi="Times New Roman" w:cs="Times New Roman"/>
              </w:rPr>
              <w:t>2021</w:t>
            </w:r>
            <w:r w:rsidRPr="002225F8">
              <w:rPr>
                <w:rFonts w:ascii="Times New Roman" w:hAnsi="Times New Roman" w:cs="Times New Roman"/>
              </w:rPr>
              <w:t>年</w:t>
            </w:r>
            <w:r w:rsidRPr="002225F8">
              <w:rPr>
                <w:rFonts w:ascii="Times New Roman" w:hAnsi="Times New Roman" w:cs="Times New Roman"/>
              </w:rPr>
              <w:t>12</w:t>
            </w:r>
            <w:r w:rsidRPr="002225F8">
              <w:rPr>
                <w:rFonts w:ascii="Times New Roman" w:hAnsi="Times New Roman" w:cs="Times New Roman"/>
              </w:rPr>
              <w:t>月</w:t>
            </w:r>
            <w:r w:rsidRPr="002225F8">
              <w:rPr>
                <w:rFonts w:ascii="Times New Roman" w:hAnsi="Times New Roman" w:cs="Times New Roman"/>
              </w:rPr>
              <w:t>2</w:t>
            </w:r>
            <w:r w:rsidR="00391D1F">
              <w:rPr>
                <w:rFonts w:ascii="Times New Roman" w:hAnsi="Times New Roman" w:cs="Times New Roman"/>
              </w:rPr>
              <w:t>日，在西班牙馬德里舉</w:t>
            </w:r>
            <w:r w:rsidR="00391D1F">
              <w:rPr>
                <w:rFonts w:ascii="Times New Roman" w:hAnsi="Times New Roman" w:cs="Times New Roman" w:hint="eastAsia"/>
                <w:lang w:eastAsia="zh-HK"/>
              </w:rPr>
              <w:t>行</w:t>
            </w:r>
            <w:r w:rsidRPr="002225F8">
              <w:rPr>
                <w:rFonts w:ascii="Times New Roman" w:hAnsi="Times New Roman" w:cs="Times New Roman"/>
              </w:rPr>
              <w:t>的聯合國世界旅遊組織第</w:t>
            </w:r>
            <w:r w:rsidRPr="002225F8">
              <w:rPr>
                <w:rFonts w:ascii="Times New Roman" w:hAnsi="Times New Roman" w:cs="Times New Roman"/>
              </w:rPr>
              <w:t>24</w:t>
            </w:r>
            <w:r w:rsidR="00391D1F">
              <w:rPr>
                <w:rFonts w:ascii="Times New Roman" w:hAnsi="Times New Roman" w:cs="Times New Roman"/>
              </w:rPr>
              <w:t>屆全體大會</w:t>
            </w:r>
            <w:r w:rsidRPr="002225F8">
              <w:rPr>
                <w:rFonts w:ascii="Times New Roman" w:hAnsi="Times New Roman" w:cs="Times New Roman"/>
              </w:rPr>
              <w:t>，浙江省安吉縣余村從</w:t>
            </w:r>
            <w:r w:rsidRPr="002225F8">
              <w:rPr>
                <w:rFonts w:ascii="Times New Roman" w:hAnsi="Times New Roman" w:cs="Times New Roman"/>
              </w:rPr>
              <w:t>75</w:t>
            </w:r>
            <w:r w:rsidRPr="002225F8">
              <w:rPr>
                <w:rFonts w:ascii="Times New Roman" w:hAnsi="Times New Roman" w:cs="Times New Roman"/>
              </w:rPr>
              <w:t>個國家的</w:t>
            </w:r>
            <w:r w:rsidRPr="002225F8">
              <w:rPr>
                <w:rFonts w:ascii="Times New Roman" w:hAnsi="Times New Roman" w:cs="Times New Roman"/>
              </w:rPr>
              <w:t>170</w:t>
            </w:r>
            <w:r w:rsidR="00391D1F">
              <w:rPr>
                <w:rFonts w:ascii="Times New Roman" w:hAnsi="Times New Roman" w:cs="Times New Roman" w:hint="eastAsia"/>
                <w:lang w:eastAsia="zh-HK"/>
              </w:rPr>
              <w:t>條</w:t>
            </w:r>
            <w:r w:rsidRPr="002225F8">
              <w:rPr>
                <w:rFonts w:ascii="Times New Roman" w:hAnsi="Times New Roman" w:cs="Times New Roman"/>
              </w:rPr>
              <w:t>申請鄉村中脫</w:t>
            </w:r>
            <w:r w:rsidR="00391D1F">
              <w:rPr>
                <w:rFonts w:ascii="Times New Roman" w:hAnsi="Times New Roman" w:cs="Times New Roman"/>
              </w:rPr>
              <w:t>穎而出，成功入選首批聯合國世界旅遊組織「最佳旅遊鄉村」名單，</w:t>
            </w:r>
            <w:r w:rsidRPr="002225F8">
              <w:rPr>
                <w:rFonts w:ascii="Times New Roman" w:hAnsi="Times New Roman" w:cs="Times New Roman"/>
              </w:rPr>
              <w:t>大大提高</w:t>
            </w:r>
            <w:r w:rsidR="00391D1F">
              <w:rPr>
                <w:rFonts w:ascii="Times New Roman" w:hAnsi="Times New Roman" w:cs="Times New Roman" w:hint="eastAsia"/>
                <w:lang w:eastAsia="zh-HK"/>
              </w:rPr>
              <w:t>了</w:t>
            </w:r>
            <w:r w:rsidRPr="002225F8">
              <w:rPr>
                <w:rFonts w:ascii="Times New Roman" w:hAnsi="Times New Roman" w:cs="Times New Roman"/>
              </w:rPr>
              <w:t>浙江</w:t>
            </w:r>
            <w:r w:rsidR="00391D1F">
              <w:rPr>
                <w:rFonts w:ascii="Times New Roman" w:hAnsi="Times New Roman" w:cs="Times New Roman" w:hint="eastAsia"/>
                <w:lang w:eastAsia="zh-HK"/>
              </w:rPr>
              <w:t>省在</w:t>
            </w:r>
            <w:r w:rsidRPr="002225F8">
              <w:rPr>
                <w:rFonts w:ascii="Times New Roman" w:hAnsi="Times New Roman" w:cs="Times New Roman"/>
              </w:rPr>
              <w:t>鄉村旅遊</w:t>
            </w:r>
            <w:r w:rsidR="00391D1F">
              <w:rPr>
                <w:rFonts w:ascii="Times New Roman" w:hAnsi="Times New Roman" w:cs="Times New Roman" w:hint="eastAsia"/>
                <w:lang w:eastAsia="zh-HK"/>
              </w:rPr>
              <w:t>方面</w:t>
            </w:r>
            <w:r w:rsidRPr="002225F8">
              <w:rPr>
                <w:rFonts w:ascii="Times New Roman" w:hAnsi="Times New Roman" w:cs="Times New Roman"/>
              </w:rPr>
              <w:t>的國際影響力。</w:t>
            </w:r>
          </w:p>
          <w:p w:rsidR="00BB7983" w:rsidRPr="002225F8" w:rsidRDefault="00BB7983" w:rsidP="00682A96">
            <w:pPr>
              <w:jc w:val="both"/>
              <w:rPr>
                <w:rFonts w:ascii="Times New Roman" w:hAnsi="Times New Roman" w:cs="Times New Roman"/>
              </w:rPr>
            </w:pPr>
            <w:r w:rsidRPr="002225F8">
              <w:rPr>
                <w:rFonts w:ascii="Times New Roman" w:hAnsi="Times New Roman" w:cs="Times New Roman"/>
              </w:rPr>
              <w:t xml:space="preserve">　　</w:t>
            </w:r>
          </w:p>
          <w:p w:rsidR="00BB7983" w:rsidRDefault="00BB7983" w:rsidP="00682A96">
            <w:pPr>
              <w:jc w:val="both"/>
              <w:rPr>
                <w:rFonts w:ascii="Times New Roman" w:hAnsi="Times New Roman" w:cs="Times New Roman"/>
              </w:rPr>
            </w:pPr>
            <w:r w:rsidRPr="002225F8">
              <w:rPr>
                <w:rFonts w:ascii="Times New Roman" w:hAnsi="Times New Roman" w:cs="Times New Roman"/>
              </w:rPr>
              <w:t xml:space="preserve">　</w:t>
            </w:r>
            <w:r>
              <w:rPr>
                <w:rFonts w:ascii="Times New Roman" w:hAnsi="Times New Roman" w:cs="Times New Roman"/>
              </w:rPr>
              <w:t xml:space="preserve">　</w:t>
            </w:r>
            <w:r w:rsidRPr="002225F8">
              <w:rPr>
                <w:rFonts w:ascii="Times New Roman" w:hAnsi="Times New Roman" w:cs="Times New Roman"/>
              </w:rPr>
              <w:t>余村</w:t>
            </w:r>
            <w:r>
              <w:rPr>
                <w:rFonts w:ascii="Times New Roman" w:hAnsi="Times New Roman" w:cs="Times New Roman"/>
              </w:rPr>
              <w:t>於</w:t>
            </w:r>
            <w:r w:rsidRPr="002225F8">
              <w:rPr>
                <w:rFonts w:ascii="Times New Roman" w:hAnsi="Times New Roman" w:cs="Times New Roman"/>
              </w:rPr>
              <w:t>2020</w:t>
            </w:r>
            <w:r w:rsidRPr="002225F8">
              <w:rPr>
                <w:rFonts w:ascii="Times New Roman" w:hAnsi="Times New Roman" w:cs="Times New Roman"/>
              </w:rPr>
              <w:t>年實現</w:t>
            </w:r>
            <w:r>
              <w:rPr>
                <w:rFonts w:ascii="Times New Roman" w:hAnsi="Times New Roman" w:cs="Times New Roman"/>
              </w:rPr>
              <w:t>國民生產總值</w:t>
            </w:r>
            <w:r w:rsidRPr="002225F8">
              <w:rPr>
                <w:rFonts w:ascii="Times New Roman" w:hAnsi="Times New Roman" w:cs="Times New Roman"/>
              </w:rPr>
              <w:t>近</w:t>
            </w:r>
            <w:r w:rsidRPr="002225F8">
              <w:rPr>
                <w:rFonts w:ascii="Times New Roman" w:hAnsi="Times New Roman" w:cs="Times New Roman"/>
              </w:rPr>
              <w:t>1</w:t>
            </w:r>
            <w:r w:rsidRPr="002225F8">
              <w:rPr>
                <w:rFonts w:ascii="Times New Roman" w:hAnsi="Times New Roman" w:cs="Times New Roman"/>
              </w:rPr>
              <w:t>億元</w:t>
            </w:r>
            <w:r w:rsidR="00391D1F">
              <w:rPr>
                <w:rFonts w:ascii="Times New Roman" w:hAnsi="Times New Roman" w:cs="Times New Roman" w:hint="eastAsia"/>
                <w:lang w:eastAsia="zh-HK"/>
              </w:rPr>
              <w:t>人民幣</w:t>
            </w:r>
            <w:r w:rsidRPr="002225F8">
              <w:rPr>
                <w:rFonts w:ascii="Times New Roman" w:hAnsi="Times New Roman" w:cs="Times New Roman"/>
              </w:rPr>
              <w:t>，其中七成來自旅遊業。景區、度假村、民宿、漂流、旅遊商品成為鄉村收入的重要來源，並且令余村實現旅遊發展和生態保護的平衡，推動環境可持續發展。</w:t>
            </w:r>
          </w:p>
          <w:p w:rsidR="00BB7983" w:rsidRDefault="00BB7983" w:rsidP="00682A96">
            <w:pPr>
              <w:jc w:val="both"/>
              <w:rPr>
                <w:rFonts w:ascii="Times New Roman" w:hAnsi="Times New Roman" w:cs="Times New Roman"/>
              </w:rPr>
            </w:pPr>
          </w:p>
          <w:p w:rsidR="00BB7983" w:rsidRPr="00EF6995" w:rsidRDefault="00BB7983" w:rsidP="00391D1F">
            <w:pPr>
              <w:ind w:firstLineChars="200" w:firstLine="480"/>
              <w:jc w:val="both"/>
              <w:rPr>
                <w:rFonts w:ascii="Times New Roman" w:hAnsi="Times New Roman" w:cs="Times New Roman"/>
              </w:rPr>
            </w:pPr>
            <w:r>
              <w:rPr>
                <w:rFonts w:ascii="Times New Roman" w:hAnsi="Times New Roman" w:cs="Times New Roman"/>
              </w:rPr>
              <w:t>浙江省文化和旅遊廳的負責人表示，浙江省堅持</w:t>
            </w:r>
            <w:r w:rsidRPr="002225F8">
              <w:rPr>
                <w:rFonts w:ascii="Times New Roman" w:hAnsi="Times New Roman" w:cs="Times New Roman"/>
              </w:rPr>
              <w:t>「綠水青山就是金山銀山」</w:t>
            </w:r>
            <w:r>
              <w:rPr>
                <w:rFonts w:ascii="Times New Roman" w:hAnsi="Times New Roman" w:cs="Times New Roman"/>
              </w:rPr>
              <w:t>的理念</w:t>
            </w:r>
            <w:r w:rsidRPr="002225F8">
              <w:rPr>
                <w:rFonts w:ascii="Times New Roman" w:hAnsi="Times New Roman" w:cs="Times New Roman"/>
              </w:rPr>
              <w:t>，不斷實現從「美麗鄉村」到「美麗經濟」轉型。截至</w:t>
            </w:r>
            <w:r w:rsidRPr="002225F8">
              <w:rPr>
                <w:rFonts w:ascii="Times New Roman" w:hAnsi="Times New Roman" w:cs="Times New Roman"/>
              </w:rPr>
              <w:t>2021</w:t>
            </w:r>
            <w:r w:rsidR="00391D1F">
              <w:rPr>
                <w:rFonts w:ascii="Times New Roman" w:hAnsi="Times New Roman" w:cs="Times New Roman"/>
              </w:rPr>
              <w:t>年底，全省</w:t>
            </w:r>
            <w:r w:rsidRPr="002225F8">
              <w:rPr>
                <w:rFonts w:ascii="Times New Roman" w:hAnsi="Times New Roman" w:cs="Times New Roman"/>
              </w:rPr>
              <w:t>累計有</w:t>
            </w:r>
            <w:r w:rsidRPr="002225F8">
              <w:rPr>
                <w:rFonts w:ascii="Times New Roman" w:hAnsi="Times New Roman" w:cs="Times New Roman"/>
              </w:rPr>
              <w:t>47</w:t>
            </w:r>
            <w:r>
              <w:rPr>
                <w:rFonts w:ascii="Times New Roman" w:hAnsi="Times New Roman" w:cs="Times New Roman" w:hint="eastAsia"/>
                <w:lang w:eastAsia="zh-HK"/>
              </w:rPr>
              <w:t>條</w:t>
            </w:r>
            <w:r w:rsidRPr="002225F8">
              <w:rPr>
                <w:rFonts w:ascii="Times New Roman" w:hAnsi="Times New Roman" w:cs="Times New Roman"/>
              </w:rPr>
              <w:t>村入選全國鄉村旅遊重點村，總數居全國第一。</w:t>
            </w:r>
          </w:p>
        </w:tc>
      </w:tr>
    </w:tbl>
    <w:p w:rsidR="00BB7983" w:rsidRPr="001632E9" w:rsidRDefault="00BB7983" w:rsidP="00BB7983">
      <w:pPr>
        <w:jc w:val="both"/>
        <w:rPr>
          <w:rFonts w:ascii="Times New Roman" w:hAnsi="Times New Roman" w:cs="Times New Roman"/>
          <w:sz w:val="20"/>
          <w:szCs w:val="20"/>
        </w:rPr>
      </w:pPr>
      <w:r w:rsidRPr="001632E9">
        <w:rPr>
          <w:rFonts w:hint="eastAsia"/>
          <w:sz w:val="20"/>
          <w:szCs w:val="20"/>
        </w:rPr>
        <w:t>資料來源：節錄及改寫自〈安吉余村獲評世界最佳旅遊鄉村〉</w:t>
      </w:r>
      <w:r w:rsidRPr="001632E9">
        <w:rPr>
          <w:rFonts w:ascii="Times New Roman" w:hAnsi="Times New Roman" w:cs="Times New Roman"/>
          <w:sz w:val="20"/>
          <w:szCs w:val="20"/>
        </w:rPr>
        <w:t>，《浙江日報》，</w:t>
      </w:r>
      <w:r w:rsidRPr="001632E9">
        <w:rPr>
          <w:rFonts w:ascii="Times New Roman" w:hAnsi="Times New Roman" w:cs="Times New Roman"/>
          <w:sz w:val="20"/>
          <w:szCs w:val="20"/>
        </w:rPr>
        <w:t>2021</w:t>
      </w:r>
      <w:r w:rsidRPr="001632E9">
        <w:rPr>
          <w:rFonts w:ascii="Times New Roman" w:hAnsi="Times New Roman" w:cs="Times New Roman"/>
          <w:sz w:val="20"/>
          <w:szCs w:val="20"/>
        </w:rPr>
        <w:t>年</w:t>
      </w:r>
      <w:r w:rsidRPr="001632E9">
        <w:rPr>
          <w:rFonts w:ascii="Times New Roman" w:hAnsi="Times New Roman" w:cs="Times New Roman"/>
          <w:sz w:val="20"/>
          <w:szCs w:val="20"/>
        </w:rPr>
        <w:t>12</w:t>
      </w:r>
      <w:r w:rsidRPr="001632E9">
        <w:rPr>
          <w:rFonts w:ascii="Times New Roman" w:hAnsi="Times New Roman" w:cs="Times New Roman"/>
          <w:sz w:val="20"/>
          <w:szCs w:val="20"/>
        </w:rPr>
        <w:t>月</w:t>
      </w:r>
      <w:r w:rsidRPr="001632E9">
        <w:rPr>
          <w:rFonts w:ascii="Times New Roman" w:hAnsi="Times New Roman" w:cs="Times New Roman"/>
          <w:sz w:val="20"/>
          <w:szCs w:val="20"/>
        </w:rPr>
        <w:t>3</w:t>
      </w:r>
      <w:r w:rsidRPr="001632E9">
        <w:rPr>
          <w:rFonts w:ascii="Times New Roman" w:hAnsi="Times New Roman" w:cs="Times New Roman"/>
          <w:sz w:val="20"/>
          <w:szCs w:val="20"/>
        </w:rPr>
        <w:t>日。</w:t>
      </w:r>
    </w:p>
    <w:p w:rsidR="00BB7983" w:rsidRPr="00BB7983" w:rsidRDefault="00BB7983" w:rsidP="000B0A0D">
      <w:pPr>
        <w:jc w:val="both"/>
        <w:rPr>
          <w:rFonts w:ascii="Times New Roman" w:hAnsi="Times New Roman" w:cs="Times New Roman"/>
        </w:rPr>
      </w:pPr>
    </w:p>
    <w:p w:rsidR="00BB7983" w:rsidRDefault="00BB7983" w:rsidP="000B0A0D">
      <w:pPr>
        <w:jc w:val="both"/>
        <w:rPr>
          <w:rFonts w:ascii="Times New Roman" w:hAnsi="Times New Roman" w:cs="Times New Roman"/>
        </w:rPr>
      </w:pPr>
    </w:p>
    <w:p w:rsidR="000B0A0D" w:rsidRDefault="000B0A0D" w:rsidP="000B0A0D">
      <w:pPr>
        <w:jc w:val="both"/>
        <w:rPr>
          <w:rFonts w:ascii="Times New Roman" w:hAnsi="Times New Roman" w:cs="Times New Roman"/>
        </w:rPr>
      </w:pPr>
      <w:r>
        <w:rPr>
          <w:rFonts w:ascii="Times New Roman" w:hAnsi="Times New Roman" w:cs="Times New Roman"/>
        </w:rPr>
        <w:t>資料</w:t>
      </w:r>
      <w:r w:rsidR="00BB7983">
        <w:rPr>
          <w:rFonts w:ascii="Times New Roman" w:hAnsi="Times New Roman" w:cs="Times New Roman" w:hint="eastAsia"/>
          <w:lang w:eastAsia="zh-HK"/>
        </w:rPr>
        <w:t>八</w:t>
      </w:r>
      <w:r>
        <w:rPr>
          <w:rFonts w:ascii="Times New Roman" w:hAnsi="Times New Roman" w:cs="Times New Roman"/>
        </w:rPr>
        <w:t>：余村</w:t>
      </w:r>
      <w:r w:rsidR="00EF7598">
        <w:rPr>
          <w:rFonts w:ascii="Times New Roman" w:hAnsi="Times New Roman" w:cs="Times New Roman" w:hint="eastAsia"/>
          <w:lang w:eastAsia="zh-HK"/>
        </w:rPr>
        <w:t>於旅遊線路</w:t>
      </w:r>
      <w:r w:rsidR="00F2219E">
        <w:rPr>
          <w:rFonts w:ascii="Times New Roman" w:hAnsi="Times New Roman" w:cs="Times New Roman"/>
        </w:rPr>
        <w:t>安裝檢測及發放氣候資訊的裝置</w:t>
      </w:r>
    </w:p>
    <w:p w:rsidR="000B0A0D" w:rsidRDefault="000B0A0D" w:rsidP="000B0A0D">
      <w:pPr>
        <w:jc w:val="both"/>
        <w:rPr>
          <w:rFonts w:ascii="Times New Roman" w:hAnsi="Times New Roman" w:cs="Times New Roman"/>
        </w:rPr>
      </w:pPr>
    </w:p>
    <w:tbl>
      <w:tblPr>
        <w:tblStyle w:val="a3"/>
        <w:tblW w:w="0" w:type="auto"/>
        <w:tblLook w:val="04A0" w:firstRow="1" w:lastRow="0" w:firstColumn="1" w:lastColumn="0" w:noHBand="0" w:noVBand="1"/>
      </w:tblPr>
      <w:tblGrid>
        <w:gridCol w:w="8296"/>
      </w:tblGrid>
      <w:tr w:rsidR="000B0A0D" w:rsidTr="00EF7598">
        <w:trPr>
          <w:trHeight w:val="4391"/>
        </w:trPr>
        <w:tc>
          <w:tcPr>
            <w:tcW w:w="8296" w:type="dxa"/>
            <w:vAlign w:val="center"/>
          </w:tcPr>
          <w:p w:rsidR="000B0A0D" w:rsidRDefault="000B0A0D" w:rsidP="00682A96">
            <w:pPr>
              <w:ind w:firstLineChars="200" w:firstLine="480"/>
              <w:jc w:val="both"/>
              <w:rPr>
                <w:rFonts w:ascii="Times New Roman" w:hAnsi="Times New Roman" w:cs="Times New Roman"/>
              </w:rPr>
            </w:pPr>
            <w:r w:rsidRPr="00696CA4">
              <w:rPr>
                <w:rFonts w:ascii="Times New Roman" w:hAnsi="Times New Roman" w:cs="Times New Roman" w:hint="eastAsia"/>
              </w:rPr>
              <w:t>余村全村</w:t>
            </w:r>
            <w:r w:rsidR="000B22EB">
              <w:rPr>
                <w:rFonts w:ascii="Times New Roman" w:hAnsi="Times New Roman" w:cs="Times New Roman" w:hint="eastAsia"/>
              </w:rPr>
              <w:t>的</w:t>
            </w:r>
            <w:r w:rsidRPr="00696CA4">
              <w:rPr>
                <w:rFonts w:ascii="Times New Roman" w:hAnsi="Times New Roman" w:cs="Times New Roman" w:hint="eastAsia"/>
              </w:rPr>
              <w:t>森林和植被覆蓋率均達到</w:t>
            </w:r>
            <w:r w:rsidRPr="00696CA4">
              <w:rPr>
                <w:rFonts w:ascii="Times New Roman" w:hAnsi="Times New Roman" w:cs="Times New Roman"/>
              </w:rPr>
              <w:t>90%</w:t>
            </w:r>
            <w:r w:rsidRPr="00696CA4">
              <w:rPr>
                <w:rFonts w:ascii="Times New Roman" w:hAnsi="Times New Roman" w:cs="Times New Roman" w:hint="eastAsia"/>
              </w:rPr>
              <w:t>以上</w:t>
            </w:r>
            <w:r w:rsidR="000B22EB">
              <w:rPr>
                <w:rFonts w:ascii="Times New Roman" w:hAnsi="Times New Roman" w:cs="Times New Roman" w:hint="eastAsia"/>
              </w:rPr>
              <w:t>，</w:t>
            </w:r>
            <w:r w:rsidR="000B22EB" w:rsidRPr="00696CA4">
              <w:rPr>
                <w:rFonts w:ascii="Times New Roman" w:hAnsi="Times New Roman" w:cs="Times New Roman" w:hint="eastAsia"/>
              </w:rPr>
              <w:t>氣候資源優越</w:t>
            </w:r>
            <w:r w:rsidR="000B22EB">
              <w:rPr>
                <w:rFonts w:ascii="Times New Roman" w:hAnsi="Times New Roman" w:cs="Times New Roman" w:hint="eastAsia"/>
              </w:rPr>
              <w:t>。浙江省</w:t>
            </w:r>
            <w:r>
              <w:rPr>
                <w:rFonts w:ascii="Times New Roman" w:hAnsi="Times New Roman" w:cs="Times New Roman" w:hint="eastAsia"/>
              </w:rPr>
              <w:t>安吉縣氣象局以余</w:t>
            </w:r>
            <w:r w:rsidRPr="00696CA4">
              <w:rPr>
                <w:rFonts w:ascii="Times New Roman" w:hAnsi="Times New Roman" w:cs="Times New Roman" w:hint="eastAsia"/>
              </w:rPr>
              <w:t>村為示範點，</w:t>
            </w:r>
            <w:r>
              <w:rPr>
                <w:rFonts w:ascii="Times New Roman" w:hAnsi="Times New Roman" w:cs="Times New Roman" w:hint="eastAsia"/>
              </w:rPr>
              <w:t>努力把「美麗氣候」轉為「</w:t>
            </w:r>
            <w:r w:rsidRPr="00696CA4">
              <w:rPr>
                <w:rFonts w:ascii="Times New Roman" w:hAnsi="Times New Roman" w:cs="Times New Roman" w:hint="eastAsia"/>
              </w:rPr>
              <w:t>美麗經濟</w:t>
            </w:r>
            <w:r>
              <w:rPr>
                <w:rFonts w:ascii="Times New Roman" w:hAnsi="Times New Roman" w:cs="Times New Roman" w:hint="eastAsia"/>
              </w:rPr>
              <w:t>」</w:t>
            </w:r>
            <w:r w:rsidRPr="00696CA4">
              <w:rPr>
                <w:rFonts w:ascii="Times New Roman" w:hAnsi="Times New Roman" w:cs="Times New Roman" w:hint="eastAsia"/>
              </w:rPr>
              <w:t>。</w:t>
            </w:r>
          </w:p>
          <w:p w:rsidR="000B0A0D" w:rsidRPr="007C6CBA" w:rsidRDefault="000B0A0D" w:rsidP="00682A96">
            <w:pPr>
              <w:ind w:firstLineChars="200" w:firstLine="480"/>
              <w:jc w:val="both"/>
              <w:rPr>
                <w:rFonts w:ascii="Times New Roman" w:hAnsi="Times New Roman" w:cs="Times New Roman"/>
              </w:rPr>
            </w:pPr>
          </w:p>
          <w:p w:rsidR="000B0A0D" w:rsidRDefault="000B0A0D" w:rsidP="00682A96">
            <w:pPr>
              <w:ind w:firstLineChars="200" w:firstLine="480"/>
              <w:jc w:val="both"/>
              <w:rPr>
                <w:rFonts w:ascii="Times New Roman" w:hAnsi="Times New Roman" w:cs="Times New Roman"/>
              </w:rPr>
            </w:pPr>
            <w:r w:rsidRPr="00696CA4">
              <w:rPr>
                <w:rFonts w:ascii="Times New Roman" w:hAnsi="Times New Roman" w:cs="Times New Roman" w:hint="eastAsia"/>
              </w:rPr>
              <w:t>安吉縣氣象局</w:t>
            </w:r>
            <w:r>
              <w:rPr>
                <w:rFonts w:ascii="Times New Roman" w:hAnsi="Times New Roman" w:cs="Times New Roman" w:hint="eastAsia"/>
              </w:rPr>
              <w:t>在沿</w:t>
            </w:r>
            <w:r w:rsidRPr="000B0A0D">
              <w:rPr>
                <w:rFonts w:ascii="Times New Roman" w:hAnsi="Times New Roman" w:cs="Times New Roman" w:hint="eastAsia"/>
              </w:rPr>
              <w:t>着</w:t>
            </w:r>
            <w:r w:rsidRPr="00696CA4">
              <w:rPr>
                <w:rFonts w:ascii="Times New Roman" w:hAnsi="Times New Roman" w:cs="Times New Roman" w:hint="eastAsia"/>
              </w:rPr>
              <w:t>余村長約</w:t>
            </w:r>
            <w:r w:rsidRPr="00696CA4">
              <w:rPr>
                <w:rFonts w:ascii="Times New Roman" w:hAnsi="Times New Roman" w:cs="Times New Roman"/>
              </w:rPr>
              <w:t>2.5</w:t>
            </w:r>
            <w:r w:rsidRPr="00696CA4">
              <w:rPr>
                <w:rFonts w:ascii="Times New Roman" w:hAnsi="Times New Roman" w:cs="Times New Roman" w:hint="eastAsia"/>
              </w:rPr>
              <w:t>公里的旅遊線路上，</w:t>
            </w:r>
            <w:r>
              <w:rPr>
                <w:rFonts w:ascii="Times New Roman" w:hAnsi="Times New Roman" w:cs="Times New Roman" w:hint="eastAsia"/>
              </w:rPr>
              <w:t>建成了</w:t>
            </w:r>
            <w:r w:rsidRPr="00696CA4">
              <w:rPr>
                <w:rFonts w:ascii="Times New Roman" w:hAnsi="Times New Roman" w:cs="Times New Roman"/>
              </w:rPr>
              <w:t>5</w:t>
            </w:r>
            <w:r w:rsidRPr="00696CA4">
              <w:rPr>
                <w:rFonts w:ascii="Times New Roman" w:hAnsi="Times New Roman" w:cs="Times New Roman" w:hint="eastAsia"/>
              </w:rPr>
              <w:t>套微型智能氣象觀測站，監測溫度、風速風向、雨量等</w:t>
            </w:r>
            <w:r>
              <w:rPr>
                <w:rFonts w:ascii="Times New Roman" w:hAnsi="Times New Roman" w:cs="Times New Roman" w:hint="eastAsia"/>
              </w:rPr>
              <w:t>氣候資料，為開展智慧鄉村提供了</w:t>
            </w:r>
            <w:r w:rsidR="00646EDE">
              <w:rPr>
                <w:rFonts w:ascii="Times New Roman" w:hAnsi="Times New Roman" w:cs="Times New Roman" w:hint="eastAsia"/>
                <w:lang w:eastAsia="zh-HK"/>
              </w:rPr>
              <w:t>氣候方面</w:t>
            </w:r>
            <w:r w:rsidR="00EF7598">
              <w:rPr>
                <w:rFonts w:ascii="Times New Roman" w:hAnsi="Times New Roman" w:cs="Times New Roman" w:hint="eastAsia"/>
                <w:lang w:eastAsia="zh-HK"/>
              </w:rPr>
              <w:t>的</w:t>
            </w:r>
            <w:r>
              <w:rPr>
                <w:rFonts w:ascii="Times New Roman" w:hAnsi="Times New Roman" w:cs="Times New Roman" w:hint="eastAsia"/>
              </w:rPr>
              <w:t>重要數據</w:t>
            </w:r>
            <w:r w:rsidRPr="00696CA4">
              <w:rPr>
                <w:rFonts w:ascii="Times New Roman" w:hAnsi="Times New Roman" w:cs="Times New Roman" w:hint="eastAsia"/>
              </w:rPr>
              <w:t>。</w:t>
            </w:r>
          </w:p>
          <w:p w:rsidR="000B0A0D" w:rsidRDefault="000B0A0D" w:rsidP="00682A96">
            <w:pPr>
              <w:jc w:val="both"/>
              <w:rPr>
                <w:rFonts w:ascii="Times New Roman" w:hAnsi="Times New Roman" w:cs="Times New Roman"/>
              </w:rPr>
            </w:pPr>
          </w:p>
          <w:p w:rsidR="000B0A0D" w:rsidRDefault="000B0A0D" w:rsidP="001C7C6B">
            <w:pPr>
              <w:ind w:firstLineChars="200" w:firstLine="480"/>
              <w:jc w:val="both"/>
              <w:rPr>
                <w:rFonts w:ascii="Times New Roman" w:hAnsi="Times New Roman" w:cs="Times New Roman"/>
              </w:rPr>
            </w:pPr>
            <w:r>
              <w:rPr>
                <w:rFonts w:ascii="Times New Roman" w:hAnsi="Times New Roman" w:cs="Times New Roman" w:hint="eastAsia"/>
              </w:rPr>
              <w:t>位於</w:t>
            </w:r>
            <w:r w:rsidRPr="007C6CBA">
              <w:rPr>
                <w:rFonts w:ascii="Times New Roman" w:hAnsi="Times New Roman" w:cs="Times New Roman" w:hint="eastAsia"/>
              </w:rPr>
              <w:t>旅遊線路中段</w:t>
            </w:r>
            <w:r>
              <w:rPr>
                <w:rFonts w:ascii="Times New Roman" w:hAnsi="Times New Roman" w:cs="Times New Roman" w:hint="eastAsia"/>
              </w:rPr>
              <w:t>的</w:t>
            </w:r>
            <w:r w:rsidRPr="007C6CBA">
              <w:rPr>
                <w:rFonts w:ascii="Times New Roman" w:hAnsi="Times New Roman" w:cs="Times New Roman" w:hint="eastAsia"/>
              </w:rPr>
              <w:t>余村文化禮堂，</w:t>
            </w:r>
            <w:r>
              <w:rPr>
                <w:rFonts w:ascii="Times New Roman" w:hAnsi="Times New Roman" w:cs="Times New Roman" w:hint="eastAsia"/>
              </w:rPr>
              <w:t>內裏的電子</w:t>
            </w:r>
            <w:r w:rsidR="001C7C6B">
              <w:rPr>
                <w:rFonts w:ascii="Times New Roman" w:hAnsi="Times New Roman" w:cs="Times New Roman" w:hint="eastAsia"/>
                <w:lang w:eastAsia="zh-HK"/>
              </w:rPr>
              <w:t>平台</w:t>
            </w:r>
            <w:r w:rsidR="001C7C6B">
              <w:rPr>
                <w:rFonts w:ascii="Times New Roman" w:hAnsi="Times New Roman" w:cs="Times New Roman" w:hint="eastAsia"/>
              </w:rPr>
              <w:t>顯示</w:t>
            </w:r>
            <w:r w:rsidRPr="007C6CBA">
              <w:rPr>
                <w:rFonts w:ascii="Times New Roman" w:hAnsi="Times New Roman" w:cs="Times New Roman" w:hint="eastAsia"/>
              </w:rPr>
              <w:t>了氣象網站</w:t>
            </w:r>
            <w:r w:rsidR="00EF7598">
              <w:rPr>
                <w:rFonts w:ascii="Times New Roman" w:hAnsi="Times New Roman" w:cs="Times New Roman" w:hint="eastAsia"/>
                <w:lang w:eastAsia="zh-HK"/>
              </w:rPr>
              <w:t>的</w:t>
            </w:r>
            <w:r w:rsidR="00EF7598">
              <w:rPr>
                <w:rFonts w:ascii="Times New Roman" w:hAnsi="Times New Roman" w:cs="Times New Roman" w:hint="eastAsia"/>
              </w:rPr>
              <w:t>實況資訊</w:t>
            </w:r>
            <w:r w:rsidR="00EF7598">
              <w:rPr>
                <w:rFonts w:ascii="Times New Roman" w:hAnsi="Times New Roman" w:cs="Times New Roman" w:hint="eastAsia"/>
                <w:lang w:eastAsia="zh-HK"/>
              </w:rPr>
              <w:t>、周邊城市</w:t>
            </w:r>
            <w:r w:rsidRPr="007C6CBA">
              <w:rPr>
                <w:rFonts w:ascii="Times New Roman" w:hAnsi="Times New Roman" w:cs="Times New Roman" w:hint="eastAsia"/>
              </w:rPr>
              <w:t>天氣預報</w:t>
            </w:r>
            <w:r w:rsidR="00EF7598">
              <w:rPr>
                <w:rFonts w:ascii="Times New Roman" w:hAnsi="Times New Roman" w:cs="Times New Roman" w:hint="eastAsia"/>
              </w:rPr>
              <w:t>，</w:t>
            </w:r>
            <w:r w:rsidR="00EF7598">
              <w:rPr>
                <w:rFonts w:ascii="Times New Roman" w:hAnsi="Times New Roman" w:cs="Times New Roman" w:hint="eastAsia"/>
                <w:lang w:eastAsia="zh-HK"/>
              </w:rPr>
              <w:t>以及余吉</w:t>
            </w:r>
            <w:r w:rsidR="00EF7598">
              <w:rPr>
                <w:rFonts w:ascii="Times New Roman" w:hAnsi="Times New Roman" w:cs="Times New Roman" w:hint="eastAsia"/>
              </w:rPr>
              <w:t>縣域內</w:t>
            </w:r>
            <w:r w:rsidR="00EF7598">
              <w:rPr>
                <w:rFonts w:ascii="Times New Roman" w:hAnsi="Times New Roman" w:cs="Times New Roman" w:hint="eastAsia"/>
                <w:lang w:eastAsia="zh-HK"/>
              </w:rPr>
              <w:t>的</w:t>
            </w:r>
            <w:r w:rsidR="00EF7598">
              <w:rPr>
                <w:rFonts w:ascii="Times New Roman" w:hAnsi="Times New Roman" w:cs="Times New Roman" w:hint="eastAsia"/>
              </w:rPr>
              <w:t>氣象災害預警</w:t>
            </w:r>
            <w:r w:rsidRPr="007C6CBA">
              <w:rPr>
                <w:rFonts w:ascii="Times New Roman" w:hAnsi="Times New Roman" w:cs="Times New Roman" w:hint="eastAsia"/>
              </w:rPr>
              <w:t>。</w:t>
            </w:r>
            <w:r>
              <w:rPr>
                <w:rFonts w:ascii="Times New Roman" w:hAnsi="Times New Roman" w:cs="Times New Roman" w:hint="eastAsia"/>
              </w:rPr>
              <w:t>此外，</w:t>
            </w:r>
            <w:r w:rsidR="001C7C6B">
              <w:rPr>
                <w:rFonts w:ascii="Times New Roman" w:hAnsi="Times New Roman" w:cs="Times New Roman" w:hint="eastAsia"/>
                <w:lang w:eastAsia="zh-HK"/>
              </w:rPr>
              <w:t>電子</w:t>
            </w:r>
            <w:r>
              <w:rPr>
                <w:rFonts w:ascii="Times New Roman" w:hAnsi="Times New Roman" w:cs="Times New Roman" w:hint="eastAsia"/>
              </w:rPr>
              <w:t>平台</w:t>
            </w:r>
            <w:r w:rsidRPr="007C6CBA">
              <w:rPr>
                <w:rFonts w:ascii="Times New Roman" w:hAnsi="Times New Roman" w:cs="Times New Roman" w:hint="eastAsia"/>
              </w:rPr>
              <w:t>還提供全村道路、房屋、公共設施</w:t>
            </w:r>
            <w:r w:rsidR="00403F2F">
              <w:rPr>
                <w:rFonts w:ascii="Times New Roman" w:hAnsi="Times New Roman" w:cs="Times New Roman" w:hint="eastAsia"/>
              </w:rPr>
              <w:t>、民宿空房數</w:t>
            </w:r>
            <w:r w:rsidR="001C7C6B">
              <w:rPr>
                <w:rFonts w:ascii="Times New Roman" w:hAnsi="Times New Roman" w:cs="Times New Roman" w:hint="eastAsia"/>
                <w:lang w:eastAsia="zh-HK"/>
              </w:rPr>
              <w:t>目</w:t>
            </w:r>
            <w:r w:rsidR="001C7C6B">
              <w:rPr>
                <w:rFonts w:ascii="Times New Roman" w:hAnsi="Times New Roman" w:cs="Times New Roman" w:hint="eastAsia"/>
              </w:rPr>
              <w:t>等便</w:t>
            </w:r>
            <w:r w:rsidR="001C7C6B">
              <w:rPr>
                <w:rFonts w:ascii="Times New Roman" w:hAnsi="Times New Roman" w:cs="Times New Roman" w:hint="eastAsia"/>
                <w:lang w:eastAsia="zh-HK"/>
              </w:rPr>
              <w:t>民資訊</w:t>
            </w:r>
            <w:r w:rsidR="00403F2F">
              <w:rPr>
                <w:rFonts w:ascii="Times New Roman" w:hAnsi="Times New Roman" w:cs="Times New Roman" w:hint="eastAsia"/>
              </w:rPr>
              <w:t>，全面提升景區旅遊綜合服務水</w:t>
            </w:r>
            <w:r w:rsidR="00403F2F">
              <w:rPr>
                <w:rFonts w:ascii="Times New Roman" w:hAnsi="Times New Roman" w:cs="Times New Roman" w:hint="eastAsia"/>
                <w:lang w:eastAsia="zh-HK"/>
              </w:rPr>
              <w:t>平</w:t>
            </w:r>
            <w:r w:rsidRPr="007C6CBA">
              <w:rPr>
                <w:rFonts w:ascii="Times New Roman" w:hAnsi="Times New Roman" w:cs="Times New Roman" w:hint="eastAsia"/>
              </w:rPr>
              <w:t>。</w:t>
            </w:r>
          </w:p>
        </w:tc>
      </w:tr>
    </w:tbl>
    <w:p w:rsidR="000B0A0D" w:rsidRPr="007C6CBA" w:rsidRDefault="000B0A0D" w:rsidP="000B0A0D">
      <w:pPr>
        <w:adjustRightInd w:val="0"/>
        <w:snapToGrid w:val="0"/>
        <w:jc w:val="both"/>
        <w:rPr>
          <w:rFonts w:ascii="Times New Roman" w:hAnsi="Times New Roman" w:cs="Times New Roman"/>
          <w:sz w:val="20"/>
          <w:szCs w:val="20"/>
        </w:rPr>
      </w:pPr>
      <w:r w:rsidRPr="007C6CBA">
        <w:rPr>
          <w:rFonts w:ascii="Times New Roman" w:hAnsi="Times New Roman" w:cs="Times New Roman" w:hint="eastAsia"/>
          <w:sz w:val="20"/>
          <w:szCs w:val="20"/>
        </w:rPr>
        <w:t>資料來源：節錄及改寫自〈浙江安吉余村：變「美麗氣候」為「美麗經濟」〉，中國氣象局網頁，</w:t>
      </w:r>
      <w:r w:rsidRPr="007C6CBA">
        <w:rPr>
          <w:rFonts w:ascii="Times New Roman" w:hAnsi="Times New Roman" w:cs="Times New Roman" w:hint="eastAsia"/>
          <w:sz w:val="20"/>
          <w:szCs w:val="20"/>
        </w:rPr>
        <w:t>2</w:t>
      </w:r>
      <w:r w:rsidRPr="007C6CBA">
        <w:rPr>
          <w:rFonts w:ascii="Times New Roman" w:hAnsi="Times New Roman" w:cs="Times New Roman"/>
          <w:sz w:val="20"/>
          <w:szCs w:val="20"/>
        </w:rPr>
        <w:t>023</w:t>
      </w:r>
      <w:r w:rsidRPr="007C6CBA">
        <w:rPr>
          <w:rFonts w:ascii="Times New Roman" w:hAnsi="Times New Roman" w:cs="Times New Roman"/>
          <w:sz w:val="20"/>
          <w:szCs w:val="20"/>
        </w:rPr>
        <w:t>年</w:t>
      </w:r>
      <w:r w:rsidRPr="007C6CBA">
        <w:rPr>
          <w:rFonts w:ascii="Times New Roman" w:hAnsi="Times New Roman" w:cs="Times New Roman" w:hint="eastAsia"/>
          <w:sz w:val="20"/>
          <w:szCs w:val="20"/>
        </w:rPr>
        <w:t>6</w:t>
      </w:r>
      <w:r w:rsidRPr="007C6CBA">
        <w:rPr>
          <w:rFonts w:ascii="Times New Roman" w:hAnsi="Times New Roman" w:cs="Times New Roman" w:hint="eastAsia"/>
          <w:sz w:val="20"/>
          <w:szCs w:val="20"/>
        </w:rPr>
        <w:t>月</w:t>
      </w:r>
      <w:r w:rsidRPr="007C6CBA">
        <w:rPr>
          <w:rFonts w:ascii="Times New Roman" w:hAnsi="Times New Roman" w:cs="Times New Roman" w:hint="eastAsia"/>
          <w:sz w:val="20"/>
          <w:szCs w:val="20"/>
        </w:rPr>
        <w:t>3</w:t>
      </w:r>
      <w:r w:rsidRPr="007C6CBA">
        <w:rPr>
          <w:rFonts w:ascii="Times New Roman" w:hAnsi="Times New Roman" w:cs="Times New Roman"/>
          <w:sz w:val="20"/>
          <w:szCs w:val="20"/>
        </w:rPr>
        <w:t>0</w:t>
      </w:r>
      <w:r w:rsidRPr="007C6CBA">
        <w:rPr>
          <w:rFonts w:ascii="Times New Roman" w:hAnsi="Times New Roman" w:cs="Times New Roman"/>
          <w:sz w:val="20"/>
          <w:szCs w:val="20"/>
        </w:rPr>
        <w:t>日</w:t>
      </w:r>
      <w:r w:rsidRPr="007C6CBA">
        <w:rPr>
          <w:rFonts w:ascii="Times New Roman" w:hAnsi="Times New Roman" w:cs="Times New Roman" w:hint="eastAsia"/>
          <w:sz w:val="20"/>
          <w:szCs w:val="20"/>
        </w:rPr>
        <w:t>。</w:t>
      </w:r>
    </w:p>
    <w:p w:rsidR="000B0A0D" w:rsidRPr="007C6CBA" w:rsidRDefault="000B0A0D" w:rsidP="000B0A0D">
      <w:pPr>
        <w:adjustRightInd w:val="0"/>
        <w:snapToGrid w:val="0"/>
        <w:jc w:val="both"/>
        <w:rPr>
          <w:rFonts w:ascii="Times New Roman" w:hAnsi="Times New Roman" w:cs="Times New Roman"/>
          <w:sz w:val="20"/>
          <w:szCs w:val="20"/>
        </w:rPr>
      </w:pPr>
      <w:r w:rsidRPr="007C6CBA">
        <w:rPr>
          <w:rFonts w:ascii="Times New Roman" w:hAnsi="Times New Roman" w:cs="Times New Roman"/>
          <w:sz w:val="20"/>
          <w:szCs w:val="20"/>
        </w:rPr>
        <w:t>https://www.cma.gov.cn/2011xwzx/2011xqxxw/2011xqxyw/202306/t20230630_5615547.html</w:t>
      </w:r>
    </w:p>
    <w:p w:rsidR="000B0A0D" w:rsidRPr="000B0A0D" w:rsidRDefault="000B0A0D" w:rsidP="00EF6995"/>
    <w:p w:rsidR="000B0A0D" w:rsidRDefault="000B0A0D" w:rsidP="00EF6995"/>
    <w:p w:rsidR="00EF7598" w:rsidRDefault="00EF7598" w:rsidP="00EF6995"/>
    <w:p w:rsidR="007C6CBA" w:rsidRPr="00C930AB" w:rsidRDefault="001B4E12" w:rsidP="00A94277">
      <w:pPr>
        <w:rPr>
          <w:b/>
          <w:u w:val="thick"/>
        </w:rPr>
      </w:pPr>
      <w:r w:rsidRPr="00C930AB">
        <w:rPr>
          <w:b/>
          <w:u w:val="thick"/>
        </w:rPr>
        <w:lastRenderedPageBreak/>
        <w:t>附件三：學生小組討論</w:t>
      </w:r>
    </w:p>
    <w:p w:rsidR="001B4E12" w:rsidRDefault="001B4E12" w:rsidP="00A94277"/>
    <w:p w:rsidR="00D44540" w:rsidRDefault="00D44540" w:rsidP="00D44540">
      <w:r>
        <w:t>資料</w:t>
      </w:r>
      <w:r w:rsidR="002D7745">
        <w:t>九：香港傳媒</w:t>
      </w:r>
      <w:r w:rsidR="0082197B">
        <w:rPr>
          <w:rFonts w:hint="eastAsia"/>
          <w:lang w:eastAsia="zh-HK"/>
        </w:rPr>
        <w:t>機構</w:t>
      </w:r>
      <w:r>
        <w:t>參觀余村及訪問當地村民</w:t>
      </w:r>
    </w:p>
    <w:p w:rsidR="00D44540" w:rsidRPr="00F87E69" w:rsidRDefault="00D44540" w:rsidP="00D44540"/>
    <w:tbl>
      <w:tblPr>
        <w:tblStyle w:val="a3"/>
        <w:tblW w:w="0" w:type="auto"/>
        <w:tblLayout w:type="fixed"/>
        <w:tblLook w:val="04A0" w:firstRow="1" w:lastRow="0" w:firstColumn="1" w:lastColumn="0" w:noHBand="0" w:noVBand="1"/>
      </w:tblPr>
      <w:tblGrid>
        <w:gridCol w:w="6658"/>
        <w:gridCol w:w="1638"/>
      </w:tblGrid>
      <w:tr w:rsidR="00D44540" w:rsidTr="00D44540">
        <w:trPr>
          <w:trHeight w:val="1811"/>
        </w:trPr>
        <w:tc>
          <w:tcPr>
            <w:tcW w:w="6658" w:type="dxa"/>
            <w:vAlign w:val="center"/>
          </w:tcPr>
          <w:p w:rsidR="00D44540" w:rsidRDefault="00D44540" w:rsidP="00682A96">
            <w:pPr>
              <w:jc w:val="both"/>
            </w:pPr>
            <w:r>
              <w:rPr>
                <w:rFonts w:hint="eastAsia"/>
              </w:rPr>
              <w:t>視頻：〈</w:t>
            </w:r>
            <w:r w:rsidR="00212B4E">
              <w:rPr>
                <w:rFonts w:hint="eastAsia"/>
              </w:rPr>
              <w:t>無價之</w:t>
            </w:r>
            <w:r w:rsidR="009B7092">
              <w:rPr>
                <w:rFonts w:hint="eastAsia"/>
                <w:lang w:eastAsia="zh-HK"/>
              </w:rPr>
              <w:t>保</w:t>
            </w:r>
            <w:r>
              <w:rPr>
                <w:rFonts w:hint="eastAsia"/>
              </w:rPr>
              <w:t>：</w:t>
            </w:r>
            <w:r w:rsidRPr="004E2348">
              <w:rPr>
                <w:rFonts w:hint="eastAsia"/>
              </w:rPr>
              <w:t>綠水青山就是金山銀山？</w:t>
            </w:r>
            <w:r>
              <w:rPr>
                <w:rFonts w:hint="eastAsia"/>
              </w:rPr>
              <w:t>〉</w:t>
            </w:r>
          </w:p>
          <w:p w:rsidR="00D44540" w:rsidRPr="00AF7EAE" w:rsidRDefault="00D44540" w:rsidP="00682A96">
            <w:pPr>
              <w:jc w:val="both"/>
              <w:rPr>
                <w:rFonts w:ascii="Times New Roman" w:hAnsi="Times New Roman" w:cs="Times New Roman"/>
              </w:rPr>
            </w:pPr>
            <w:r>
              <w:rPr>
                <w:rFonts w:hint="eastAsia"/>
              </w:rPr>
              <w:t>（粵語旁白，中文字幕，觀看片段：</w:t>
            </w:r>
            <w:r>
              <w:rPr>
                <w:rFonts w:ascii="Times New Roman" w:hAnsi="Times New Roman" w:cs="Times New Roman"/>
              </w:rPr>
              <w:t>0:40-6:19</w:t>
            </w:r>
            <w:r w:rsidRPr="00AF7EAE">
              <w:rPr>
                <w:rFonts w:ascii="Times New Roman" w:hAnsi="Times New Roman" w:cs="Times New Roman"/>
              </w:rPr>
              <w:t>）</w:t>
            </w:r>
          </w:p>
          <w:p w:rsidR="00D44540" w:rsidRDefault="00D44540" w:rsidP="00682A96">
            <w:pPr>
              <w:jc w:val="both"/>
              <w:rPr>
                <w:rFonts w:ascii="Times New Roman" w:hAnsi="Times New Roman" w:cs="Times New Roman"/>
              </w:rPr>
            </w:pPr>
            <w:r w:rsidRPr="00AF7EAE">
              <w:rPr>
                <w:rFonts w:ascii="Times New Roman" w:hAnsi="Times New Roman" w:cs="Times New Roman"/>
              </w:rPr>
              <w:t>網址：</w:t>
            </w:r>
          </w:p>
          <w:p w:rsidR="00D44540" w:rsidRPr="004E2348" w:rsidRDefault="00D44540" w:rsidP="00682A96">
            <w:pPr>
              <w:jc w:val="both"/>
              <w:rPr>
                <w:rFonts w:ascii="Times New Roman" w:hAnsi="Times New Roman" w:cs="Times New Roman"/>
              </w:rPr>
            </w:pPr>
            <w:r w:rsidRPr="004E2348">
              <w:rPr>
                <w:rFonts w:ascii="Times New Roman" w:hAnsi="Times New Roman" w:cs="Times New Roman"/>
              </w:rPr>
              <w:t>https://www.youtube.com/watch?app=desktop&amp;v=8O_I_bJpzNU</w:t>
            </w:r>
          </w:p>
        </w:tc>
        <w:tc>
          <w:tcPr>
            <w:tcW w:w="1638" w:type="dxa"/>
          </w:tcPr>
          <w:p w:rsidR="00D44540" w:rsidRDefault="00D44540" w:rsidP="00682A96">
            <w:r w:rsidRPr="008B16AB">
              <w:rPr>
                <w:noProof/>
              </w:rPr>
              <w:drawing>
                <wp:anchor distT="0" distB="0" distL="114300" distR="114300" simplePos="0" relativeHeight="251671552" behindDoc="0" locked="0" layoutInCell="1" allowOverlap="1" wp14:anchorId="02288898" wp14:editId="680CDF3F">
                  <wp:simplePos x="0" y="0"/>
                  <wp:positionH relativeFrom="column">
                    <wp:posOffset>36057</wp:posOffset>
                  </wp:positionH>
                  <wp:positionV relativeFrom="paragraph">
                    <wp:posOffset>178083</wp:posOffset>
                  </wp:positionV>
                  <wp:extent cx="809625" cy="809625"/>
                  <wp:effectExtent l="0" t="0" r="9525" b="9525"/>
                  <wp:wrapSquare wrapText="bothSides"/>
                  <wp:docPr id="6" name="圖片 6" descr="C:\Users\kcli\Desktop\下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cli\Desktop\下載.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44540" w:rsidRPr="00D44540" w:rsidRDefault="00D44540" w:rsidP="00D44540">
      <w:pPr>
        <w:adjustRightInd w:val="0"/>
        <w:snapToGrid w:val="0"/>
      </w:pPr>
    </w:p>
    <w:p w:rsidR="00D44540" w:rsidRDefault="00D44540" w:rsidP="001518F1">
      <w:pPr>
        <w:adjustRightInd w:val="0"/>
        <w:snapToGrid w:val="0"/>
        <w:spacing w:line="180" w:lineRule="auto"/>
      </w:pPr>
    </w:p>
    <w:p w:rsidR="0087461D" w:rsidRPr="0087461D" w:rsidRDefault="0087461D" w:rsidP="00A94277">
      <w:r>
        <w:t>資料</w:t>
      </w:r>
      <w:r w:rsidR="002D7745">
        <w:t>十</w:t>
      </w:r>
      <w:r>
        <w:t>：</w:t>
      </w:r>
      <w:r w:rsidR="00033555">
        <w:rPr>
          <w:rFonts w:hint="eastAsia"/>
          <w:caps/>
        </w:rPr>
        <w:t xml:space="preserve"> </w:t>
      </w:r>
      <w:r w:rsidR="0016628F">
        <w:rPr>
          <w:rFonts w:ascii="Times New Roman" w:hAnsi="Times New Roman" w:cs="Times New Roman"/>
          <w:caps/>
        </w:rPr>
        <w:t>201</w:t>
      </w:r>
      <w:r w:rsidR="0016628F">
        <w:rPr>
          <w:rFonts w:ascii="Times New Roman" w:hAnsi="Times New Roman" w:cs="Times New Roman" w:hint="eastAsia"/>
          <w:caps/>
        </w:rPr>
        <w:t>3</w:t>
      </w:r>
      <w:r w:rsidR="0016628F">
        <w:rPr>
          <w:rFonts w:ascii="Times New Roman" w:hAnsi="Times New Roman" w:cs="Times New Roman" w:hint="eastAsia"/>
          <w:caps/>
          <w:lang w:eastAsia="zh-HK"/>
        </w:rPr>
        <w:t>年至</w:t>
      </w:r>
      <w:r w:rsidR="0016628F">
        <w:rPr>
          <w:rFonts w:ascii="Times New Roman" w:hAnsi="Times New Roman" w:cs="Times New Roman" w:hint="eastAsia"/>
          <w:caps/>
        </w:rPr>
        <w:t>2019</w:t>
      </w:r>
      <w:r w:rsidRPr="00033555">
        <w:rPr>
          <w:rFonts w:ascii="Times New Roman" w:hAnsi="Times New Roman" w:cs="Times New Roman"/>
          <w:caps/>
        </w:rPr>
        <w:t>年全國國民人均</w:t>
      </w:r>
      <w:r w:rsidR="00033555" w:rsidRPr="00033555">
        <w:rPr>
          <w:rFonts w:ascii="Times New Roman" w:hAnsi="Times New Roman" w:cs="Times New Roman"/>
          <w:caps/>
        </w:rPr>
        <w:t>可</w:t>
      </w:r>
      <w:r w:rsidRPr="00033555">
        <w:rPr>
          <w:rFonts w:ascii="Times New Roman" w:hAnsi="Times New Roman" w:cs="Times New Roman"/>
          <w:caps/>
        </w:rPr>
        <w:t>支配收入及中國國內旅遊情況</w:t>
      </w:r>
    </w:p>
    <w:p w:rsidR="0087461D" w:rsidRDefault="0087461D" w:rsidP="00A94277">
      <w:pPr>
        <w:rPr>
          <w:caps/>
        </w:rPr>
      </w:pPr>
    </w:p>
    <w:tbl>
      <w:tblPr>
        <w:tblStyle w:val="a3"/>
        <w:tblW w:w="8359" w:type="dxa"/>
        <w:tblLook w:val="04A0" w:firstRow="1" w:lastRow="0" w:firstColumn="1" w:lastColumn="0" w:noHBand="0" w:noVBand="1"/>
      </w:tblPr>
      <w:tblGrid>
        <w:gridCol w:w="1271"/>
        <w:gridCol w:w="2552"/>
        <w:gridCol w:w="2409"/>
        <w:gridCol w:w="2127"/>
      </w:tblGrid>
      <w:tr w:rsidR="001A5FB0" w:rsidRPr="001A5FB0" w:rsidTr="00E70973">
        <w:trPr>
          <w:trHeight w:val="658"/>
        </w:trPr>
        <w:tc>
          <w:tcPr>
            <w:tcW w:w="1271" w:type="dxa"/>
            <w:shd w:val="clear" w:color="auto" w:fill="FFF2CC"/>
          </w:tcPr>
          <w:p w:rsidR="001A5FB0" w:rsidRPr="001A5FB0" w:rsidRDefault="001A5FB0" w:rsidP="001A5FB0">
            <w:pPr>
              <w:jc w:val="center"/>
              <w:rPr>
                <w:rFonts w:ascii="Calibri" w:eastAsia="新細明體" w:hAnsi="Calibri" w:cs="Times New Roman"/>
                <w:b/>
                <w:caps/>
              </w:rPr>
            </w:pPr>
          </w:p>
        </w:tc>
        <w:tc>
          <w:tcPr>
            <w:tcW w:w="2552" w:type="dxa"/>
            <w:shd w:val="clear" w:color="auto" w:fill="FFF2CC"/>
          </w:tcPr>
          <w:p w:rsidR="001A5FB0" w:rsidRPr="001A5FB0" w:rsidRDefault="001A5FB0" w:rsidP="001A5FB0">
            <w:pPr>
              <w:jc w:val="both"/>
              <w:rPr>
                <w:rFonts w:ascii="Calibri" w:eastAsia="新細明體" w:hAnsi="Calibri" w:cs="Times New Roman"/>
                <w:b/>
                <w:caps/>
              </w:rPr>
            </w:pPr>
            <w:r w:rsidRPr="001A5FB0">
              <w:rPr>
                <w:rFonts w:ascii="Calibri" w:eastAsia="新細明體" w:hAnsi="Calibri" w:cs="Times New Roman" w:hint="eastAsia"/>
                <w:b/>
                <w:caps/>
              </w:rPr>
              <w:t>全國國民人均可支配收入（元人民幣）</w:t>
            </w:r>
          </w:p>
        </w:tc>
        <w:tc>
          <w:tcPr>
            <w:tcW w:w="2409" w:type="dxa"/>
            <w:shd w:val="clear" w:color="auto" w:fill="FFF2CC"/>
          </w:tcPr>
          <w:p w:rsidR="001A5FB0" w:rsidRPr="001A5FB0" w:rsidRDefault="001A5FB0" w:rsidP="001A5FB0">
            <w:pPr>
              <w:jc w:val="center"/>
              <w:rPr>
                <w:rFonts w:ascii="Calibri" w:eastAsia="新細明體" w:hAnsi="Calibri" w:cs="Times New Roman"/>
                <w:b/>
                <w:caps/>
              </w:rPr>
            </w:pPr>
            <w:r w:rsidRPr="001A5FB0">
              <w:rPr>
                <w:rFonts w:ascii="Calibri" w:eastAsia="新細明體" w:hAnsi="Calibri" w:cs="Times New Roman" w:hint="eastAsia"/>
                <w:b/>
                <w:caps/>
              </w:rPr>
              <w:t>國內遊客數目</w:t>
            </w:r>
          </w:p>
          <w:p w:rsidR="001A5FB0" w:rsidRPr="001A5FB0" w:rsidRDefault="001A5FB0" w:rsidP="001A5FB0">
            <w:pPr>
              <w:jc w:val="center"/>
              <w:rPr>
                <w:rFonts w:ascii="Calibri" w:eastAsia="新細明體" w:hAnsi="Calibri" w:cs="Times New Roman"/>
                <w:b/>
                <w:caps/>
              </w:rPr>
            </w:pPr>
            <w:r w:rsidRPr="001A5FB0">
              <w:rPr>
                <w:rFonts w:ascii="Calibri" w:eastAsia="新細明體" w:hAnsi="Calibri" w:cs="Times New Roman"/>
                <w:b/>
                <w:caps/>
              </w:rPr>
              <w:t>（百萬人次）</w:t>
            </w:r>
          </w:p>
        </w:tc>
        <w:tc>
          <w:tcPr>
            <w:tcW w:w="2127" w:type="dxa"/>
            <w:shd w:val="clear" w:color="auto" w:fill="FFF2CC"/>
          </w:tcPr>
          <w:p w:rsidR="001A5FB0" w:rsidRPr="001A5FB0" w:rsidRDefault="001A5FB0" w:rsidP="001A5FB0">
            <w:pPr>
              <w:jc w:val="center"/>
              <w:rPr>
                <w:rFonts w:ascii="Calibri" w:eastAsia="新細明體" w:hAnsi="Calibri" w:cs="Times New Roman"/>
                <w:b/>
                <w:caps/>
              </w:rPr>
            </w:pPr>
            <w:r w:rsidRPr="001A5FB0">
              <w:rPr>
                <w:rFonts w:ascii="Calibri" w:eastAsia="新細明體" w:hAnsi="Calibri" w:cs="Times New Roman" w:hint="eastAsia"/>
                <w:b/>
                <w:caps/>
              </w:rPr>
              <w:t>人均旅遊消費</w:t>
            </w:r>
          </w:p>
          <w:p w:rsidR="001A5FB0" w:rsidRPr="001A5FB0" w:rsidRDefault="001A5FB0" w:rsidP="001A5FB0">
            <w:pPr>
              <w:jc w:val="center"/>
              <w:rPr>
                <w:rFonts w:ascii="Calibri" w:eastAsia="新細明體" w:hAnsi="Calibri" w:cs="Times New Roman"/>
                <w:b/>
                <w:caps/>
              </w:rPr>
            </w:pPr>
            <w:r w:rsidRPr="001A5FB0">
              <w:rPr>
                <w:rFonts w:ascii="Calibri" w:eastAsia="新細明體" w:hAnsi="Calibri" w:cs="Times New Roman" w:hint="eastAsia"/>
                <w:b/>
                <w:caps/>
              </w:rPr>
              <w:t>（元人民幣）</w:t>
            </w:r>
          </w:p>
        </w:tc>
      </w:tr>
      <w:tr w:rsidR="001A5FB0" w:rsidRPr="001A5FB0" w:rsidTr="00E70973">
        <w:trPr>
          <w:trHeight w:val="499"/>
        </w:trPr>
        <w:tc>
          <w:tcPr>
            <w:tcW w:w="1271" w:type="dxa"/>
            <w:shd w:val="clear" w:color="auto" w:fill="FFF2CC"/>
            <w:vAlign w:val="center"/>
          </w:tcPr>
          <w:p w:rsidR="001A5FB0" w:rsidRPr="001A5FB0" w:rsidRDefault="001A5FB0" w:rsidP="001A5FB0">
            <w:pPr>
              <w:jc w:val="center"/>
              <w:rPr>
                <w:rFonts w:ascii="Times New Roman" w:eastAsia="新細明體" w:hAnsi="Times New Roman" w:cs="Times New Roman"/>
                <w:b/>
                <w:caps/>
              </w:rPr>
            </w:pPr>
            <w:r w:rsidRPr="001A5FB0">
              <w:rPr>
                <w:rFonts w:ascii="Times New Roman" w:eastAsia="新細明體" w:hAnsi="Times New Roman" w:cs="Times New Roman" w:hint="eastAsia"/>
                <w:b/>
                <w:caps/>
              </w:rPr>
              <w:t>2013</w:t>
            </w:r>
            <w:r w:rsidRPr="001A5FB0">
              <w:rPr>
                <w:rFonts w:ascii="Times New Roman" w:eastAsia="新細明體" w:hAnsi="Times New Roman" w:cs="Times New Roman" w:hint="eastAsia"/>
                <w:b/>
                <w:caps/>
                <w:lang w:eastAsia="zh-HK"/>
              </w:rPr>
              <w:t>年</w:t>
            </w:r>
          </w:p>
        </w:tc>
        <w:tc>
          <w:tcPr>
            <w:tcW w:w="2552" w:type="dxa"/>
            <w:vAlign w:val="center"/>
          </w:tcPr>
          <w:p w:rsidR="001A5FB0" w:rsidRPr="001A5FB0" w:rsidRDefault="001A5FB0" w:rsidP="001A5FB0">
            <w:pPr>
              <w:jc w:val="center"/>
              <w:rPr>
                <w:rFonts w:ascii="Times New Roman" w:eastAsia="新細明體" w:hAnsi="Times New Roman" w:cs="Times New Roman"/>
                <w:caps/>
              </w:rPr>
            </w:pPr>
            <w:r w:rsidRPr="001A5FB0">
              <w:rPr>
                <w:rFonts w:ascii="Times New Roman" w:eastAsia="新細明體" w:hAnsi="Times New Roman" w:cs="Times New Roman" w:hint="eastAsia"/>
                <w:caps/>
              </w:rPr>
              <w:t>18,310.8</w:t>
            </w:r>
          </w:p>
        </w:tc>
        <w:tc>
          <w:tcPr>
            <w:tcW w:w="2409" w:type="dxa"/>
            <w:vAlign w:val="center"/>
          </w:tcPr>
          <w:p w:rsidR="001A5FB0" w:rsidRPr="001A5FB0" w:rsidRDefault="001A5FB0" w:rsidP="001A5FB0">
            <w:pPr>
              <w:jc w:val="center"/>
              <w:rPr>
                <w:rFonts w:ascii="Times New Roman" w:eastAsia="新細明體" w:hAnsi="Times New Roman" w:cs="Times New Roman"/>
                <w:caps/>
              </w:rPr>
            </w:pPr>
            <w:r w:rsidRPr="001A5FB0">
              <w:rPr>
                <w:rFonts w:ascii="Times New Roman" w:eastAsia="新細明體" w:hAnsi="Times New Roman" w:cs="Times New Roman" w:hint="eastAsia"/>
                <w:caps/>
              </w:rPr>
              <w:t>3,262</w:t>
            </w:r>
          </w:p>
        </w:tc>
        <w:tc>
          <w:tcPr>
            <w:tcW w:w="2127" w:type="dxa"/>
            <w:vAlign w:val="center"/>
          </w:tcPr>
          <w:p w:rsidR="001A5FB0" w:rsidRPr="001A5FB0" w:rsidRDefault="001A5FB0" w:rsidP="001A5FB0">
            <w:pPr>
              <w:jc w:val="center"/>
              <w:rPr>
                <w:rFonts w:ascii="Times New Roman" w:eastAsia="新細明體" w:hAnsi="Times New Roman" w:cs="Times New Roman"/>
                <w:caps/>
              </w:rPr>
            </w:pPr>
            <w:r w:rsidRPr="001A5FB0">
              <w:rPr>
                <w:rFonts w:ascii="Times New Roman" w:eastAsia="新細明體" w:hAnsi="Times New Roman" w:cs="Times New Roman" w:hint="eastAsia"/>
                <w:caps/>
              </w:rPr>
              <w:t>805.5</w:t>
            </w:r>
          </w:p>
        </w:tc>
      </w:tr>
      <w:tr w:rsidR="001A5FB0" w:rsidRPr="001A5FB0" w:rsidTr="00E70973">
        <w:trPr>
          <w:trHeight w:val="499"/>
        </w:trPr>
        <w:tc>
          <w:tcPr>
            <w:tcW w:w="1271" w:type="dxa"/>
            <w:shd w:val="clear" w:color="auto" w:fill="FFF2CC"/>
            <w:vAlign w:val="center"/>
          </w:tcPr>
          <w:p w:rsidR="001A5FB0" w:rsidRPr="001A5FB0" w:rsidRDefault="001A5FB0" w:rsidP="001A5FB0">
            <w:pPr>
              <w:jc w:val="center"/>
              <w:rPr>
                <w:rFonts w:ascii="Times New Roman" w:eastAsia="新細明體" w:hAnsi="Times New Roman" w:cs="Times New Roman"/>
                <w:b/>
                <w:caps/>
              </w:rPr>
            </w:pPr>
            <w:r w:rsidRPr="001A5FB0">
              <w:rPr>
                <w:rFonts w:ascii="Times New Roman" w:eastAsia="新細明體" w:hAnsi="Times New Roman" w:cs="Times New Roman" w:hint="eastAsia"/>
                <w:b/>
                <w:caps/>
              </w:rPr>
              <w:t>2014</w:t>
            </w:r>
            <w:r w:rsidRPr="001A5FB0">
              <w:rPr>
                <w:rFonts w:ascii="Times New Roman" w:eastAsia="新細明體" w:hAnsi="Times New Roman" w:cs="Times New Roman" w:hint="eastAsia"/>
                <w:b/>
                <w:caps/>
                <w:lang w:eastAsia="zh-HK"/>
              </w:rPr>
              <w:t>年</w:t>
            </w:r>
          </w:p>
        </w:tc>
        <w:tc>
          <w:tcPr>
            <w:tcW w:w="2552" w:type="dxa"/>
            <w:vAlign w:val="center"/>
          </w:tcPr>
          <w:p w:rsidR="001A5FB0" w:rsidRPr="001A5FB0" w:rsidRDefault="001A5FB0" w:rsidP="001A5FB0">
            <w:pPr>
              <w:jc w:val="center"/>
              <w:rPr>
                <w:rFonts w:ascii="Times New Roman" w:eastAsia="新細明體" w:hAnsi="Times New Roman" w:cs="Times New Roman"/>
                <w:caps/>
              </w:rPr>
            </w:pPr>
            <w:r w:rsidRPr="001A5FB0">
              <w:rPr>
                <w:rFonts w:ascii="Times New Roman" w:eastAsia="新細明體" w:hAnsi="Times New Roman" w:cs="Times New Roman" w:hint="eastAsia"/>
                <w:caps/>
              </w:rPr>
              <w:t>20,167.1</w:t>
            </w:r>
          </w:p>
        </w:tc>
        <w:tc>
          <w:tcPr>
            <w:tcW w:w="2409" w:type="dxa"/>
            <w:vAlign w:val="center"/>
          </w:tcPr>
          <w:p w:rsidR="001A5FB0" w:rsidRPr="001A5FB0" w:rsidRDefault="001A5FB0" w:rsidP="001A5FB0">
            <w:pPr>
              <w:jc w:val="center"/>
              <w:rPr>
                <w:rFonts w:ascii="Times New Roman" w:eastAsia="新細明體" w:hAnsi="Times New Roman" w:cs="Times New Roman"/>
                <w:caps/>
              </w:rPr>
            </w:pPr>
            <w:r w:rsidRPr="001A5FB0">
              <w:rPr>
                <w:rFonts w:ascii="Times New Roman" w:eastAsia="新細明體" w:hAnsi="Times New Roman" w:cs="Times New Roman"/>
                <w:caps/>
              </w:rPr>
              <w:t>3,611</w:t>
            </w:r>
          </w:p>
        </w:tc>
        <w:tc>
          <w:tcPr>
            <w:tcW w:w="2127" w:type="dxa"/>
            <w:vAlign w:val="center"/>
          </w:tcPr>
          <w:p w:rsidR="001A5FB0" w:rsidRPr="001A5FB0" w:rsidRDefault="001A5FB0" w:rsidP="001A5FB0">
            <w:pPr>
              <w:jc w:val="center"/>
              <w:rPr>
                <w:rFonts w:ascii="Times New Roman" w:eastAsia="新細明體" w:hAnsi="Times New Roman" w:cs="Times New Roman"/>
                <w:caps/>
              </w:rPr>
            </w:pPr>
            <w:r w:rsidRPr="001A5FB0">
              <w:rPr>
                <w:rFonts w:ascii="Times New Roman" w:eastAsia="新細明體" w:hAnsi="Times New Roman" w:cs="Times New Roman"/>
                <w:caps/>
              </w:rPr>
              <w:t>839.7</w:t>
            </w:r>
          </w:p>
        </w:tc>
      </w:tr>
      <w:tr w:rsidR="001A5FB0" w:rsidRPr="001A5FB0" w:rsidTr="00E70973">
        <w:trPr>
          <w:trHeight w:val="499"/>
        </w:trPr>
        <w:tc>
          <w:tcPr>
            <w:tcW w:w="1271" w:type="dxa"/>
            <w:shd w:val="clear" w:color="auto" w:fill="FFF2CC"/>
            <w:vAlign w:val="center"/>
          </w:tcPr>
          <w:p w:rsidR="001A5FB0" w:rsidRPr="001A5FB0" w:rsidRDefault="001A5FB0" w:rsidP="001A5FB0">
            <w:pPr>
              <w:jc w:val="center"/>
              <w:rPr>
                <w:rFonts w:ascii="Times New Roman" w:eastAsia="新細明體" w:hAnsi="Times New Roman" w:cs="Times New Roman"/>
                <w:b/>
                <w:caps/>
              </w:rPr>
            </w:pPr>
            <w:r w:rsidRPr="001A5FB0">
              <w:rPr>
                <w:rFonts w:ascii="Times New Roman" w:eastAsia="新細明體" w:hAnsi="Times New Roman" w:cs="Times New Roman"/>
                <w:b/>
                <w:caps/>
              </w:rPr>
              <w:t>2015</w:t>
            </w:r>
            <w:r w:rsidRPr="001A5FB0">
              <w:rPr>
                <w:rFonts w:ascii="Times New Roman" w:eastAsia="新細明體" w:hAnsi="Times New Roman" w:cs="Times New Roman"/>
                <w:b/>
                <w:caps/>
              </w:rPr>
              <w:t>年</w:t>
            </w:r>
          </w:p>
        </w:tc>
        <w:tc>
          <w:tcPr>
            <w:tcW w:w="2552" w:type="dxa"/>
            <w:vAlign w:val="center"/>
          </w:tcPr>
          <w:p w:rsidR="001A5FB0" w:rsidRPr="001A5FB0" w:rsidRDefault="001A5FB0" w:rsidP="001A5FB0">
            <w:pPr>
              <w:jc w:val="center"/>
              <w:rPr>
                <w:rFonts w:ascii="Times New Roman" w:eastAsia="新細明體" w:hAnsi="Times New Roman" w:cs="Times New Roman"/>
                <w:caps/>
              </w:rPr>
            </w:pPr>
            <w:r w:rsidRPr="001A5FB0">
              <w:rPr>
                <w:rFonts w:ascii="Times New Roman" w:eastAsia="新細明體" w:hAnsi="Times New Roman" w:cs="Times New Roman"/>
                <w:caps/>
              </w:rPr>
              <w:t>21,966.2</w:t>
            </w:r>
          </w:p>
        </w:tc>
        <w:tc>
          <w:tcPr>
            <w:tcW w:w="2409" w:type="dxa"/>
            <w:vAlign w:val="center"/>
          </w:tcPr>
          <w:p w:rsidR="001A5FB0" w:rsidRPr="001A5FB0" w:rsidRDefault="001A5FB0" w:rsidP="001A5FB0">
            <w:pPr>
              <w:jc w:val="center"/>
              <w:rPr>
                <w:rFonts w:ascii="Times New Roman" w:eastAsia="新細明體" w:hAnsi="Times New Roman" w:cs="Times New Roman"/>
                <w:caps/>
              </w:rPr>
            </w:pPr>
            <w:r w:rsidRPr="001A5FB0">
              <w:rPr>
                <w:rFonts w:ascii="Times New Roman" w:eastAsia="新細明體" w:hAnsi="Times New Roman" w:cs="Times New Roman"/>
                <w:caps/>
              </w:rPr>
              <w:t>3,990</w:t>
            </w:r>
          </w:p>
        </w:tc>
        <w:tc>
          <w:tcPr>
            <w:tcW w:w="2127" w:type="dxa"/>
            <w:vAlign w:val="center"/>
          </w:tcPr>
          <w:p w:rsidR="001A5FB0" w:rsidRPr="001A5FB0" w:rsidRDefault="001A5FB0" w:rsidP="001A5FB0">
            <w:pPr>
              <w:jc w:val="center"/>
              <w:rPr>
                <w:rFonts w:ascii="Times New Roman" w:eastAsia="新細明體" w:hAnsi="Times New Roman" w:cs="Times New Roman"/>
                <w:caps/>
              </w:rPr>
            </w:pPr>
            <w:r w:rsidRPr="001A5FB0">
              <w:rPr>
                <w:rFonts w:ascii="Times New Roman" w:eastAsia="新細明體" w:hAnsi="Times New Roman" w:cs="Times New Roman"/>
                <w:caps/>
              </w:rPr>
              <w:t>857.0</w:t>
            </w:r>
          </w:p>
        </w:tc>
      </w:tr>
      <w:tr w:rsidR="001A5FB0" w:rsidRPr="001A5FB0" w:rsidTr="00E70973">
        <w:trPr>
          <w:trHeight w:val="563"/>
        </w:trPr>
        <w:tc>
          <w:tcPr>
            <w:tcW w:w="1271" w:type="dxa"/>
            <w:shd w:val="clear" w:color="auto" w:fill="FFF2CC"/>
            <w:vAlign w:val="center"/>
          </w:tcPr>
          <w:p w:rsidR="001A5FB0" w:rsidRPr="001A5FB0" w:rsidRDefault="001A5FB0" w:rsidP="001A5FB0">
            <w:pPr>
              <w:jc w:val="center"/>
              <w:rPr>
                <w:rFonts w:ascii="Times New Roman" w:eastAsia="新細明體" w:hAnsi="Times New Roman" w:cs="Times New Roman"/>
                <w:b/>
                <w:caps/>
              </w:rPr>
            </w:pPr>
            <w:r w:rsidRPr="001A5FB0">
              <w:rPr>
                <w:rFonts w:ascii="Times New Roman" w:eastAsia="新細明體" w:hAnsi="Times New Roman" w:cs="Times New Roman"/>
                <w:b/>
                <w:caps/>
              </w:rPr>
              <w:t>2016</w:t>
            </w:r>
            <w:r w:rsidRPr="001A5FB0">
              <w:rPr>
                <w:rFonts w:ascii="Times New Roman" w:eastAsia="新細明體" w:hAnsi="Times New Roman" w:cs="Times New Roman"/>
                <w:b/>
                <w:caps/>
              </w:rPr>
              <w:t>年</w:t>
            </w:r>
          </w:p>
        </w:tc>
        <w:tc>
          <w:tcPr>
            <w:tcW w:w="2552" w:type="dxa"/>
            <w:vAlign w:val="center"/>
          </w:tcPr>
          <w:p w:rsidR="001A5FB0" w:rsidRPr="001A5FB0" w:rsidRDefault="001A5FB0" w:rsidP="001A5FB0">
            <w:pPr>
              <w:jc w:val="center"/>
              <w:rPr>
                <w:rFonts w:ascii="Times New Roman" w:eastAsia="新細明體" w:hAnsi="Times New Roman" w:cs="Times New Roman"/>
                <w:caps/>
              </w:rPr>
            </w:pPr>
            <w:r w:rsidRPr="001A5FB0">
              <w:rPr>
                <w:rFonts w:ascii="Times New Roman" w:eastAsia="新細明體" w:hAnsi="Times New Roman" w:cs="Times New Roman"/>
                <w:caps/>
              </w:rPr>
              <w:t>23,821.0</w:t>
            </w:r>
          </w:p>
        </w:tc>
        <w:tc>
          <w:tcPr>
            <w:tcW w:w="2409" w:type="dxa"/>
            <w:vAlign w:val="center"/>
          </w:tcPr>
          <w:p w:rsidR="001A5FB0" w:rsidRPr="001A5FB0" w:rsidRDefault="001A5FB0" w:rsidP="001A5FB0">
            <w:pPr>
              <w:jc w:val="center"/>
              <w:rPr>
                <w:rFonts w:ascii="Times New Roman" w:eastAsia="新細明體" w:hAnsi="Times New Roman" w:cs="Times New Roman"/>
                <w:caps/>
              </w:rPr>
            </w:pPr>
            <w:r w:rsidRPr="001A5FB0">
              <w:rPr>
                <w:rFonts w:ascii="Times New Roman" w:eastAsia="新細明體" w:hAnsi="Times New Roman" w:cs="Times New Roman"/>
                <w:caps/>
              </w:rPr>
              <w:t>4,435</w:t>
            </w:r>
          </w:p>
        </w:tc>
        <w:tc>
          <w:tcPr>
            <w:tcW w:w="2127" w:type="dxa"/>
            <w:vAlign w:val="center"/>
          </w:tcPr>
          <w:p w:rsidR="001A5FB0" w:rsidRPr="001A5FB0" w:rsidRDefault="001A5FB0" w:rsidP="001A5FB0">
            <w:pPr>
              <w:jc w:val="center"/>
              <w:rPr>
                <w:rFonts w:ascii="Times New Roman" w:eastAsia="新細明體" w:hAnsi="Times New Roman" w:cs="Times New Roman"/>
                <w:caps/>
              </w:rPr>
            </w:pPr>
            <w:r w:rsidRPr="001A5FB0">
              <w:rPr>
                <w:rFonts w:ascii="Times New Roman" w:eastAsia="新細明體" w:hAnsi="Times New Roman" w:cs="Times New Roman"/>
                <w:caps/>
              </w:rPr>
              <w:t>888.2</w:t>
            </w:r>
          </w:p>
        </w:tc>
      </w:tr>
      <w:tr w:rsidR="001A5FB0" w:rsidRPr="001A5FB0" w:rsidTr="00E70973">
        <w:trPr>
          <w:trHeight w:val="557"/>
        </w:trPr>
        <w:tc>
          <w:tcPr>
            <w:tcW w:w="1271" w:type="dxa"/>
            <w:shd w:val="clear" w:color="auto" w:fill="FFF2CC"/>
            <w:vAlign w:val="center"/>
          </w:tcPr>
          <w:p w:rsidR="001A5FB0" w:rsidRPr="001A5FB0" w:rsidRDefault="001A5FB0" w:rsidP="001A5FB0">
            <w:pPr>
              <w:jc w:val="center"/>
              <w:rPr>
                <w:rFonts w:ascii="Times New Roman" w:eastAsia="新細明體" w:hAnsi="Times New Roman" w:cs="Times New Roman"/>
                <w:b/>
                <w:caps/>
              </w:rPr>
            </w:pPr>
            <w:r w:rsidRPr="001A5FB0">
              <w:rPr>
                <w:rFonts w:ascii="Times New Roman" w:eastAsia="新細明體" w:hAnsi="Times New Roman" w:cs="Times New Roman"/>
                <w:b/>
                <w:caps/>
              </w:rPr>
              <w:t>2017</w:t>
            </w:r>
            <w:r w:rsidRPr="001A5FB0">
              <w:rPr>
                <w:rFonts w:ascii="Times New Roman" w:eastAsia="新細明體" w:hAnsi="Times New Roman" w:cs="Times New Roman"/>
                <w:b/>
                <w:caps/>
              </w:rPr>
              <w:t>年</w:t>
            </w:r>
          </w:p>
        </w:tc>
        <w:tc>
          <w:tcPr>
            <w:tcW w:w="2552" w:type="dxa"/>
            <w:vAlign w:val="center"/>
          </w:tcPr>
          <w:p w:rsidR="001A5FB0" w:rsidRPr="001A5FB0" w:rsidRDefault="001A5FB0" w:rsidP="001A5FB0">
            <w:pPr>
              <w:jc w:val="center"/>
              <w:rPr>
                <w:rFonts w:ascii="Times New Roman" w:eastAsia="新細明體" w:hAnsi="Times New Roman" w:cs="Times New Roman"/>
                <w:caps/>
              </w:rPr>
            </w:pPr>
            <w:r w:rsidRPr="001A5FB0">
              <w:rPr>
                <w:rFonts w:ascii="Times New Roman" w:eastAsia="新細明體" w:hAnsi="Times New Roman" w:cs="Times New Roman"/>
                <w:caps/>
              </w:rPr>
              <w:t>25,973.8</w:t>
            </w:r>
          </w:p>
        </w:tc>
        <w:tc>
          <w:tcPr>
            <w:tcW w:w="2409" w:type="dxa"/>
            <w:vAlign w:val="center"/>
          </w:tcPr>
          <w:p w:rsidR="001A5FB0" w:rsidRPr="001A5FB0" w:rsidRDefault="001A5FB0" w:rsidP="001A5FB0">
            <w:pPr>
              <w:jc w:val="center"/>
              <w:rPr>
                <w:rFonts w:ascii="Times New Roman" w:eastAsia="新細明體" w:hAnsi="Times New Roman" w:cs="Times New Roman"/>
                <w:caps/>
              </w:rPr>
            </w:pPr>
            <w:r w:rsidRPr="001A5FB0">
              <w:rPr>
                <w:rFonts w:ascii="Times New Roman" w:eastAsia="新細明體" w:hAnsi="Times New Roman" w:cs="Times New Roman"/>
                <w:caps/>
              </w:rPr>
              <w:t>5,001</w:t>
            </w:r>
          </w:p>
        </w:tc>
        <w:tc>
          <w:tcPr>
            <w:tcW w:w="2127" w:type="dxa"/>
            <w:vAlign w:val="center"/>
          </w:tcPr>
          <w:p w:rsidR="001A5FB0" w:rsidRPr="001A5FB0" w:rsidRDefault="001A5FB0" w:rsidP="001A5FB0">
            <w:pPr>
              <w:jc w:val="center"/>
              <w:rPr>
                <w:rFonts w:ascii="Times New Roman" w:eastAsia="新細明體" w:hAnsi="Times New Roman" w:cs="Times New Roman"/>
                <w:caps/>
              </w:rPr>
            </w:pPr>
            <w:r w:rsidRPr="001A5FB0">
              <w:rPr>
                <w:rFonts w:ascii="Times New Roman" w:eastAsia="新細明體" w:hAnsi="Times New Roman" w:cs="Times New Roman"/>
                <w:caps/>
              </w:rPr>
              <w:t>913.0</w:t>
            </w:r>
          </w:p>
        </w:tc>
      </w:tr>
      <w:tr w:rsidR="001A5FB0" w:rsidRPr="001A5FB0" w:rsidTr="00E70973">
        <w:trPr>
          <w:trHeight w:val="551"/>
        </w:trPr>
        <w:tc>
          <w:tcPr>
            <w:tcW w:w="1271" w:type="dxa"/>
            <w:shd w:val="clear" w:color="auto" w:fill="FFF2CC"/>
            <w:vAlign w:val="center"/>
          </w:tcPr>
          <w:p w:rsidR="001A5FB0" w:rsidRPr="001A5FB0" w:rsidRDefault="001A5FB0" w:rsidP="001A5FB0">
            <w:pPr>
              <w:jc w:val="center"/>
              <w:rPr>
                <w:rFonts w:ascii="Times New Roman" w:eastAsia="新細明體" w:hAnsi="Times New Roman" w:cs="Times New Roman"/>
                <w:b/>
                <w:caps/>
              </w:rPr>
            </w:pPr>
            <w:r w:rsidRPr="001A5FB0">
              <w:rPr>
                <w:rFonts w:ascii="Times New Roman" w:eastAsia="新細明體" w:hAnsi="Times New Roman" w:cs="Times New Roman"/>
                <w:b/>
                <w:caps/>
              </w:rPr>
              <w:t>2018</w:t>
            </w:r>
            <w:r w:rsidRPr="001A5FB0">
              <w:rPr>
                <w:rFonts w:ascii="Times New Roman" w:eastAsia="新細明體" w:hAnsi="Times New Roman" w:cs="Times New Roman"/>
                <w:b/>
                <w:caps/>
              </w:rPr>
              <w:t>年</w:t>
            </w:r>
          </w:p>
        </w:tc>
        <w:tc>
          <w:tcPr>
            <w:tcW w:w="2552" w:type="dxa"/>
            <w:vAlign w:val="center"/>
          </w:tcPr>
          <w:p w:rsidR="001A5FB0" w:rsidRPr="001A5FB0" w:rsidRDefault="001A5FB0" w:rsidP="001A5FB0">
            <w:pPr>
              <w:jc w:val="center"/>
              <w:rPr>
                <w:rFonts w:ascii="Times New Roman" w:eastAsia="新細明體" w:hAnsi="Times New Roman" w:cs="Times New Roman"/>
                <w:caps/>
              </w:rPr>
            </w:pPr>
            <w:r w:rsidRPr="001A5FB0">
              <w:rPr>
                <w:rFonts w:ascii="Times New Roman" w:eastAsia="新細明體" w:hAnsi="Times New Roman" w:cs="Times New Roman"/>
                <w:caps/>
              </w:rPr>
              <w:t>28,228.0</w:t>
            </w:r>
          </w:p>
        </w:tc>
        <w:tc>
          <w:tcPr>
            <w:tcW w:w="2409" w:type="dxa"/>
            <w:vAlign w:val="center"/>
          </w:tcPr>
          <w:p w:rsidR="001A5FB0" w:rsidRPr="001A5FB0" w:rsidRDefault="001A5FB0" w:rsidP="001A5FB0">
            <w:pPr>
              <w:jc w:val="center"/>
              <w:rPr>
                <w:rFonts w:ascii="Times New Roman" w:eastAsia="新細明體" w:hAnsi="Times New Roman" w:cs="Times New Roman"/>
                <w:caps/>
              </w:rPr>
            </w:pPr>
            <w:r w:rsidRPr="001A5FB0">
              <w:rPr>
                <w:rFonts w:ascii="Times New Roman" w:eastAsia="新細明體" w:hAnsi="Times New Roman" w:cs="Times New Roman"/>
                <w:caps/>
              </w:rPr>
              <w:t>5,539</w:t>
            </w:r>
          </w:p>
        </w:tc>
        <w:tc>
          <w:tcPr>
            <w:tcW w:w="2127" w:type="dxa"/>
            <w:vAlign w:val="center"/>
          </w:tcPr>
          <w:p w:rsidR="001A5FB0" w:rsidRPr="001A5FB0" w:rsidRDefault="001A5FB0" w:rsidP="001A5FB0">
            <w:pPr>
              <w:jc w:val="center"/>
              <w:rPr>
                <w:rFonts w:ascii="Times New Roman" w:eastAsia="新細明體" w:hAnsi="Times New Roman" w:cs="Times New Roman"/>
                <w:caps/>
              </w:rPr>
            </w:pPr>
            <w:r w:rsidRPr="001A5FB0">
              <w:rPr>
                <w:rFonts w:ascii="Times New Roman" w:eastAsia="新細明體" w:hAnsi="Times New Roman" w:cs="Times New Roman"/>
                <w:caps/>
              </w:rPr>
              <w:t>925.8</w:t>
            </w:r>
          </w:p>
        </w:tc>
      </w:tr>
      <w:tr w:rsidR="001A5FB0" w:rsidRPr="001A5FB0" w:rsidTr="00E70973">
        <w:trPr>
          <w:trHeight w:val="559"/>
        </w:trPr>
        <w:tc>
          <w:tcPr>
            <w:tcW w:w="1271" w:type="dxa"/>
            <w:shd w:val="clear" w:color="auto" w:fill="FFF2CC"/>
            <w:vAlign w:val="center"/>
          </w:tcPr>
          <w:p w:rsidR="001A5FB0" w:rsidRPr="001A5FB0" w:rsidRDefault="001A5FB0" w:rsidP="001A5FB0">
            <w:pPr>
              <w:jc w:val="center"/>
              <w:rPr>
                <w:rFonts w:ascii="Times New Roman" w:eastAsia="新細明體" w:hAnsi="Times New Roman" w:cs="Times New Roman"/>
                <w:b/>
                <w:caps/>
              </w:rPr>
            </w:pPr>
            <w:r w:rsidRPr="001A5FB0">
              <w:rPr>
                <w:rFonts w:ascii="Times New Roman" w:eastAsia="新細明體" w:hAnsi="Times New Roman" w:cs="Times New Roman"/>
                <w:b/>
                <w:caps/>
              </w:rPr>
              <w:t>2019</w:t>
            </w:r>
            <w:r w:rsidRPr="001A5FB0">
              <w:rPr>
                <w:rFonts w:ascii="Times New Roman" w:eastAsia="新細明體" w:hAnsi="Times New Roman" w:cs="Times New Roman"/>
                <w:b/>
                <w:caps/>
              </w:rPr>
              <w:t>年</w:t>
            </w:r>
          </w:p>
        </w:tc>
        <w:tc>
          <w:tcPr>
            <w:tcW w:w="2552" w:type="dxa"/>
            <w:vAlign w:val="center"/>
          </w:tcPr>
          <w:p w:rsidR="001A5FB0" w:rsidRPr="001A5FB0" w:rsidRDefault="001A5FB0" w:rsidP="001A5FB0">
            <w:pPr>
              <w:jc w:val="center"/>
              <w:rPr>
                <w:rFonts w:ascii="Times New Roman" w:eastAsia="新細明體" w:hAnsi="Times New Roman" w:cs="Times New Roman"/>
                <w:caps/>
              </w:rPr>
            </w:pPr>
            <w:r w:rsidRPr="001A5FB0">
              <w:rPr>
                <w:rFonts w:ascii="Times New Roman" w:eastAsia="新細明體" w:hAnsi="Times New Roman" w:cs="Times New Roman"/>
                <w:caps/>
              </w:rPr>
              <w:t>30,732.8</w:t>
            </w:r>
          </w:p>
        </w:tc>
        <w:tc>
          <w:tcPr>
            <w:tcW w:w="2409" w:type="dxa"/>
            <w:vAlign w:val="center"/>
          </w:tcPr>
          <w:p w:rsidR="001A5FB0" w:rsidRPr="001A5FB0" w:rsidRDefault="001A5FB0" w:rsidP="001A5FB0">
            <w:pPr>
              <w:jc w:val="center"/>
              <w:rPr>
                <w:rFonts w:ascii="Times New Roman" w:eastAsia="新細明體" w:hAnsi="Times New Roman" w:cs="Times New Roman"/>
                <w:caps/>
              </w:rPr>
            </w:pPr>
            <w:r w:rsidRPr="001A5FB0">
              <w:rPr>
                <w:rFonts w:ascii="Times New Roman" w:eastAsia="新細明體" w:hAnsi="Times New Roman" w:cs="Times New Roman"/>
                <w:caps/>
              </w:rPr>
              <w:t>6,006</w:t>
            </w:r>
          </w:p>
        </w:tc>
        <w:tc>
          <w:tcPr>
            <w:tcW w:w="2127" w:type="dxa"/>
            <w:vAlign w:val="center"/>
          </w:tcPr>
          <w:p w:rsidR="001A5FB0" w:rsidRPr="001A5FB0" w:rsidRDefault="001A5FB0" w:rsidP="001A5FB0">
            <w:pPr>
              <w:jc w:val="center"/>
              <w:rPr>
                <w:rFonts w:ascii="Times New Roman" w:eastAsia="新細明體" w:hAnsi="Times New Roman" w:cs="Times New Roman"/>
                <w:caps/>
              </w:rPr>
            </w:pPr>
            <w:r w:rsidRPr="001A5FB0">
              <w:rPr>
                <w:rFonts w:ascii="Times New Roman" w:eastAsia="新細明體" w:hAnsi="Times New Roman" w:cs="Times New Roman"/>
                <w:caps/>
              </w:rPr>
              <w:t>953.3</w:t>
            </w:r>
          </w:p>
        </w:tc>
      </w:tr>
    </w:tbl>
    <w:p w:rsidR="001A5FB0" w:rsidRPr="001A5FB0" w:rsidRDefault="001A5FB0" w:rsidP="001A5FB0">
      <w:pPr>
        <w:adjustRightInd w:val="0"/>
        <w:snapToGrid w:val="0"/>
        <w:jc w:val="both"/>
        <w:rPr>
          <w:rFonts w:ascii="Times New Roman" w:eastAsia="新細明體" w:hAnsi="Times New Roman" w:cs="Times New Roman"/>
          <w:sz w:val="20"/>
          <w:szCs w:val="20"/>
          <w:lang w:eastAsia="zh-HK"/>
        </w:rPr>
      </w:pPr>
      <w:r w:rsidRPr="001A5FB0">
        <w:rPr>
          <w:rFonts w:ascii="Times New Roman" w:eastAsia="新細明體" w:hAnsi="Times New Roman" w:cs="Times New Roman"/>
          <w:caps/>
          <w:sz w:val="20"/>
          <w:szCs w:val="20"/>
        </w:rPr>
        <w:t>資料來源：</w:t>
      </w:r>
      <w:r w:rsidRPr="001A5FB0">
        <w:rPr>
          <w:rFonts w:ascii="Times New Roman" w:eastAsia="新細明體" w:hAnsi="Times New Roman" w:cs="Times New Roman"/>
          <w:caps/>
          <w:sz w:val="20"/>
          <w:szCs w:val="20"/>
          <w:lang w:eastAsia="zh-HK"/>
        </w:rPr>
        <w:t>上</w:t>
      </w:r>
      <w:r w:rsidRPr="001A5FB0">
        <w:rPr>
          <w:rFonts w:ascii="Times New Roman" w:eastAsia="新細明體" w:hAnsi="Times New Roman" w:cs="Times New Roman" w:hint="eastAsia"/>
          <w:caps/>
          <w:sz w:val="20"/>
          <w:szCs w:val="20"/>
          <w:lang w:eastAsia="zh-HK"/>
        </w:rPr>
        <w:t>表各項</w:t>
      </w:r>
      <w:r w:rsidR="003A4024">
        <w:rPr>
          <w:rFonts w:ascii="Times New Roman" w:eastAsia="新細明體" w:hAnsi="Times New Roman" w:cs="Times New Roman" w:hint="eastAsia"/>
          <w:caps/>
          <w:sz w:val="20"/>
          <w:szCs w:val="20"/>
          <w:lang w:eastAsia="zh-HK"/>
        </w:rPr>
        <w:t>統計</w:t>
      </w:r>
      <w:r w:rsidRPr="001A5FB0">
        <w:rPr>
          <w:rFonts w:ascii="Times New Roman" w:eastAsia="新細明體" w:hAnsi="Times New Roman" w:cs="Times New Roman" w:hint="eastAsia"/>
          <w:caps/>
          <w:sz w:val="20"/>
          <w:szCs w:val="20"/>
          <w:lang w:eastAsia="zh-HK"/>
        </w:rPr>
        <w:t>數據從</w:t>
      </w:r>
      <w:r w:rsidRPr="001A5FB0">
        <w:rPr>
          <w:rFonts w:ascii="Times New Roman" w:eastAsia="新細明體" w:hAnsi="Times New Roman" w:cs="Times New Roman"/>
          <w:caps/>
          <w:sz w:val="20"/>
          <w:szCs w:val="20"/>
        </w:rPr>
        <w:t>2014</w:t>
      </w:r>
      <w:r w:rsidRPr="001A5FB0">
        <w:rPr>
          <w:rFonts w:ascii="Times New Roman" w:eastAsia="新細明體" w:hAnsi="Times New Roman" w:cs="Times New Roman"/>
          <w:caps/>
          <w:sz w:val="20"/>
          <w:szCs w:val="20"/>
          <w:lang w:eastAsia="zh-HK"/>
        </w:rPr>
        <w:t>年至</w:t>
      </w:r>
      <w:r w:rsidRPr="001A5FB0">
        <w:rPr>
          <w:rFonts w:ascii="Times New Roman" w:eastAsia="新細明體" w:hAnsi="Times New Roman" w:cs="Times New Roman"/>
          <w:caps/>
          <w:sz w:val="20"/>
          <w:szCs w:val="20"/>
        </w:rPr>
        <w:t>2020</w:t>
      </w:r>
      <w:r w:rsidRPr="001A5FB0">
        <w:rPr>
          <w:rFonts w:ascii="Times New Roman" w:eastAsia="新細明體" w:hAnsi="Times New Roman" w:cs="Times New Roman"/>
          <w:caps/>
          <w:sz w:val="20"/>
          <w:szCs w:val="20"/>
          <w:lang w:eastAsia="zh-HK"/>
        </w:rPr>
        <w:t>年</w:t>
      </w:r>
      <w:r w:rsidRPr="001A5FB0">
        <w:rPr>
          <w:rFonts w:ascii="Times New Roman" w:eastAsia="新細明體" w:hAnsi="Times New Roman" w:cs="Times New Roman"/>
          <w:caps/>
          <w:sz w:val="20"/>
          <w:szCs w:val="20"/>
        </w:rPr>
        <w:t>國家統計局編</w:t>
      </w:r>
      <w:r w:rsidRPr="001A5FB0">
        <w:rPr>
          <w:rFonts w:ascii="Times New Roman" w:eastAsia="新細明體" w:hAnsi="Times New Roman" w:cs="Times New Roman"/>
          <w:caps/>
          <w:sz w:val="20"/>
          <w:szCs w:val="20"/>
          <w:lang w:eastAsia="zh-HK"/>
        </w:rPr>
        <w:t>製的</w:t>
      </w:r>
      <w:r w:rsidRPr="001A5FB0">
        <w:rPr>
          <w:rFonts w:ascii="Times New Roman" w:eastAsia="新細明體" w:hAnsi="Times New Roman" w:cs="Times New Roman"/>
          <w:caps/>
          <w:sz w:val="20"/>
          <w:szCs w:val="20"/>
        </w:rPr>
        <w:t>《中國統計年鑑》</w:t>
      </w:r>
      <w:r w:rsidRPr="001A5FB0">
        <w:rPr>
          <w:rFonts w:ascii="Times New Roman" w:eastAsia="新細明體" w:hAnsi="Times New Roman" w:cs="Times New Roman"/>
          <w:caps/>
          <w:sz w:val="20"/>
          <w:szCs w:val="20"/>
          <w:lang w:eastAsia="zh-HK"/>
        </w:rPr>
        <w:t>相關章節</w:t>
      </w:r>
      <w:r w:rsidRPr="001A5FB0">
        <w:rPr>
          <w:rFonts w:ascii="Times New Roman" w:eastAsia="新細明體" w:hAnsi="Times New Roman" w:cs="Times New Roman" w:hint="eastAsia"/>
          <w:caps/>
          <w:sz w:val="20"/>
          <w:szCs w:val="20"/>
        </w:rPr>
        <w:t>（</w:t>
      </w:r>
      <w:r w:rsidRPr="001A5FB0">
        <w:rPr>
          <w:rFonts w:ascii="Times New Roman" w:eastAsia="新細明體" w:hAnsi="Times New Roman" w:cs="Times New Roman"/>
          <w:caps/>
          <w:sz w:val="20"/>
          <w:szCs w:val="20"/>
        </w:rPr>
        <w:t>6-1</w:t>
      </w:r>
      <w:r w:rsidRPr="001A5FB0">
        <w:rPr>
          <w:rFonts w:ascii="Times New Roman" w:eastAsia="新細明體" w:hAnsi="Times New Roman" w:cs="Times New Roman"/>
          <w:caps/>
          <w:sz w:val="20"/>
          <w:szCs w:val="20"/>
        </w:rPr>
        <w:t>節</w:t>
      </w:r>
      <w:r w:rsidRPr="001A5FB0">
        <w:rPr>
          <w:rFonts w:ascii="Times New Roman" w:eastAsia="新細明體" w:hAnsi="Times New Roman" w:cs="Times New Roman" w:hint="eastAsia"/>
          <w:caps/>
          <w:sz w:val="20"/>
          <w:szCs w:val="20"/>
          <w:lang w:eastAsia="zh-HK"/>
        </w:rPr>
        <w:t>「</w:t>
      </w:r>
      <w:r w:rsidRPr="001A5FB0">
        <w:rPr>
          <w:rFonts w:ascii="Times New Roman" w:eastAsia="新細明體" w:hAnsi="Times New Roman" w:cs="Times New Roman"/>
          <w:caps/>
          <w:sz w:val="20"/>
          <w:szCs w:val="20"/>
        </w:rPr>
        <w:t>全國居民人均收支情況</w:t>
      </w:r>
      <w:r w:rsidRPr="001A5FB0">
        <w:rPr>
          <w:rFonts w:ascii="Times New Roman" w:eastAsia="新細明體" w:hAnsi="Times New Roman" w:cs="Times New Roman" w:hint="eastAsia"/>
          <w:caps/>
          <w:sz w:val="20"/>
          <w:szCs w:val="20"/>
          <w:lang w:eastAsia="zh-HK"/>
        </w:rPr>
        <w:t>」</w:t>
      </w:r>
      <w:r w:rsidRPr="001A5FB0">
        <w:rPr>
          <w:rFonts w:ascii="Times New Roman" w:eastAsia="新細明體" w:hAnsi="Times New Roman" w:cs="Times New Roman"/>
          <w:caps/>
          <w:sz w:val="20"/>
          <w:szCs w:val="20"/>
        </w:rPr>
        <w:t>及</w:t>
      </w:r>
      <w:r w:rsidRPr="001A5FB0">
        <w:rPr>
          <w:rFonts w:ascii="Times New Roman" w:eastAsia="新細明體" w:hAnsi="Times New Roman" w:cs="Times New Roman"/>
          <w:caps/>
          <w:sz w:val="20"/>
          <w:szCs w:val="20"/>
        </w:rPr>
        <w:t>17-10</w:t>
      </w:r>
      <w:r w:rsidRPr="001A5FB0">
        <w:rPr>
          <w:rFonts w:ascii="Times New Roman" w:eastAsia="新細明體" w:hAnsi="Times New Roman" w:cs="Times New Roman"/>
          <w:caps/>
          <w:sz w:val="20"/>
          <w:szCs w:val="20"/>
        </w:rPr>
        <w:t>節</w:t>
      </w:r>
      <w:r w:rsidRPr="001A5FB0">
        <w:rPr>
          <w:rFonts w:ascii="Times New Roman" w:eastAsia="新細明體" w:hAnsi="Times New Roman" w:cs="Times New Roman" w:hint="eastAsia"/>
          <w:caps/>
          <w:sz w:val="20"/>
          <w:szCs w:val="20"/>
          <w:lang w:eastAsia="zh-HK"/>
        </w:rPr>
        <w:t>「</w:t>
      </w:r>
      <w:r w:rsidRPr="001A5FB0">
        <w:rPr>
          <w:rFonts w:ascii="Times New Roman" w:eastAsia="新細明體" w:hAnsi="Times New Roman" w:cs="Times New Roman"/>
          <w:caps/>
          <w:sz w:val="20"/>
          <w:szCs w:val="20"/>
        </w:rPr>
        <w:t>國內旅遊情況</w:t>
      </w:r>
      <w:r w:rsidRPr="001A5FB0">
        <w:rPr>
          <w:rFonts w:ascii="Times New Roman" w:eastAsia="新細明體" w:hAnsi="Times New Roman" w:cs="Times New Roman" w:hint="eastAsia"/>
          <w:caps/>
          <w:sz w:val="20"/>
          <w:szCs w:val="20"/>
          <w:lang w:eastAsia="zh-HK"/>
        </w:rPr>
        <w:t>」</w:t>
      </w:r>
      <w:r w:rsidRPr="001A5FB0">
        <w:rPr>
          <w:rFonts w:ascii="Times New Roman" w:eastAsia="新細明體" w:hAnsi="Times New Roman" w:cs="Times New Roman" w:hint="eastAsia"/>
          <w:caps/>
          <w:sz w:val="20"/>
          <w:szCs w:val="20"/>
        </w:rPr>
        <w:t>）</w:t>
      </w:r>
      <w:r w:rsidRPr="001A5FB0">
        <w:rPr>
          <w:rFonts w:ascii="Times New Roman" w:eastAsia="新細明體" w:hAnsi="Times New Roman" w:cs="Times New Roman" w:hint="eastAsia"/>
          <w:caps/>
          <w:sz w:val="20"/>
          <w:szCs w:val="20"/>
          <w:lang w:eastAsia="zh-HK"/>
        </w:rPr>
        <w:t>抽取資料編製而成</w:t>
      </w:r>
      <w:r w:rsidRPr="001A5FB0">
        <w:rPr>
          <w:rFonts w:ascii="Times New Roman" w:eastAsia="新細明體" w:hAnsi="Times New Roman" w:cs="Times New Roman"/>
          <w:caps/>
          <w:sz w:val="20"/>
          <w:szCs w:val="20"/>
        </w:rPr>
        <w:t>。</w:t>
      </w:r>
      <w:r w:rsidRPr="001A5FB0">
        <w:rPr>
          <w:rFonts w:ascii="Times New Roman" w:eastAsia="新細明體" w:hAnsi="Times New Roman" w:cs="Times New Roman"/>
          <w:caps/>
          <w:sz w:val="20"/>
          <w:szCs w:val="20"/>
          <w:lang w:eastAsia="zh-HK"/>
        </w:rPr>
        <w:t>各年度</w:t>
      </w:r>
      <w:r w:rsidRPr="001A5FB0">
        <w:rPr>
          <w:rFonts w:ascii="Times New Roman" w:eastAsia="新細明體" w:hAnsi="Times New Roman" w:cs="Times New Roman"/>
          <w:caps/>
          <w:sz w:val="20"/>
          <w:szCs w:val="20"/>
        </w:rPr>
        <w:t>《</w:t>
      </w:r>
      <w:r w:rsidRPr="001A5FB0">
        <w:rPr>
          <w:rFonts w:ascii="Times New Roman" w:eastAsia="新細明體" w:hAnsi="Times New Roman" w:cs="Times New Roman"/>
          <w:caps/>
          <w:sz w:val="20"/>
          <w:szCs w:val="20"/>
          <w:lang w:eastAsia="zh-HK"/>
        </w:rPr>
        <w:t>中國</w:t>
      </w:r>
      <w:r w:rsidRPr="001A5FB0">
        <w:rPr>
          <w:rFonts w:ascii="Times New Roman" w:eastAsia="新細明體" w:hAnsi="Times New Roman" w:cs="Times New Roman" w:hint="eastAsia"/>
          <w:caps/>
          <w:sz w:val="20"/>
          <w:szCs w:val="20"/>
          <w:lang w:eastAsia="zh-HK"/>
        </w:rPr>
        <w:t>統計年鑑</w:t>
      </w:r>
      <w:r w:rsidRPr="001A5FB0">
        <w:rPr>
          <w:rFonts w:ascii="Times New Roman" w:eastAsia="新細明體" w:hAnsi="Times New Roman" w:cs="Times New Roman" w:hint="eastAsia"/>
          <w:caps/>
          <w:sz w:val="20"/>
          <w:szCs w:val="20"/>
        </w:rPr>
        <w:t>》，</w:t>
      </w:r>
      <w:r w:rsidRPr="001A5FB0">
        <w:rPr>
          <w:rFonts w:ascii="Times New Roman" w:eastAsia="新細明體" w:hAnsi="Times New Roman" w:cs="Times New Roman" w:hint="eastAsia"/>
          <w:caps/>
          <w:sz w:val="20"/>
          <w:szCs w:val="20"/>
          <w:lang w:eastAsia="zh-HK"/>
        </w:rPr>
        <w:t>可於</w:t>
      </w:r>
      <w:r w:rsidRPr="001A5FB0">
        <w:rPr>
          <w:rFonts w:ascii="Times New Roman" w:eastAsia="新細明體" w:hAnsi="Times New Roman" w:cs="Times New Roman"/>
          <w:caps/>
          <w:sz w:val="20"/>
          <w:szCs w:val="20"/>
        </w:rPr>
        <w:t>國家統計局網頁</w:t>
      </w:r>
      <w:r w:rsidRPr="001A5FB0">
        <w:rPr>
          <w:rFonts w:ascii="Times New Roman" w:eastAsia="新細明體" w:hAnsi="Times New Roman" w:cs="Times New Roman"/>
          <w:sz w:val="20"/>
          <w:szCs w:val="20"/>
          <w:lang w:eastAsia="zh-HK"/>
        </w:rPr>
        <w:t>瀏覽</w:t>
      </w:r>
      <w:r w:rsidRPr="001A5FB0">
        <w:rPr>
          <w:rFonts w:ascii="Times New Roman" w:eastAsia="新細明體" w:hAnsi="Times New Roman" w:cs="Times New Roman" w:hint="eastAsia"/>
          <w:sz w:val="20"/>
          <w:szCs w:val="20"/>
        </w:rPr>
        <w:t>（</w:t>
      </w:r>
      <w:r w:rsidRPr="001A5FB0">
        <w:rPr>
          <w:rFonts w:ascii="Times New Roman" w:eastAsia="新細明體" w:hAnsi="Times New Roman" w:cs="Times New Roman"/>
          <w:sz w:val="20"/>
          <w:szCs w:val="20"/>
        </w:rPr>
        <w:t>https://www.stats.gov.cn/sj/ndsj/2022/indexch.htm</w:t>
      </w:r>
      <w:r w:rsidRPr="001A5FB0">
        <w:rPr>
          <w:rFonts w:ascii="Times New Roman" w:eastAsia="新細明體" w:hAnsi="Times New Roman" w:cs="Times New Roman"/>
          <w:sz w:val="20"/>
          <w:szCs w:val="20"/>
        </w:rPr>
        <w:t>）。</w:t>
      </w:r>
    </w:p>
    <w:p w:rsidR="001B4E12" w:rsidRPr="001A5FB0" w:rsidRDefault="001B4E12" w:rsidP="00D44540">
      <w:pPr>
        <w:adjustRightInd w:val="0"/>
        <w:snapToGrid w:val="0"/>
      </w:pPr>
    </w:p>
    <w:p w:rsidR="00D44540" w:rsidRDefault="00D44540" w:rsidP="00D44540">
      <w:pPr>
        <w:adjustRightInd w:val="0"/>
        <w:snapToGrid w:val="0"/>
      </w:pPr>
    </w:p>
    <w:p w:rsidR="00D44540" w:rsidRDefault="00D44540" w:rsidP="00D44540">
      <w:r>
        <w:t>資料</w:t>
      </w:r>
      <w:r w:rsidR="002D7745">
        <w:t>十一</w:t>
      </w:r>
      <w:r>
        <w:t>：</w:t>
      </w:r>
      <w:r w:rsidRPr="00F87E69">
        <w:rPr>
          <w:rFonts w:hint="eastAsia"/>
        </w:rPr>
        <w:t>聯合國世界旅遊組織</w:t>
      </w:r>
      <w:r>
        <w:rPr>
          <w:rFonts w:hint="eastAsia"/>
        </w:rPr>
        <w:t>評選「最佳旅遊鄉村」的意義</w:t>
      </w:r>
    </w:p>
    <w:p w:rsidR="00D44540" w:rsidRDefault="00D44540" w:rsidP="00D44540"/>
    <w:tbl>
      <w:tblPr>
        <w:tblStyle w:val="a3"/>
        <w:tblW w:w="0" w:type="auto"/>
        <w:tblLook w:val="04A0" w:firstRow="1" w:lastRow="0" w:firstColumn="1" w:lastColumn="0" w:noHBand="0" w:noVBand="1"/>
      </w:tblPr>
      <w:tblGrid>
        <w:gridCol w:w="8296"/>
      </w:tblGrid>
      <w:tr w:rsidR="00D44540" w:rsidTr="00524E17">
        <w:trPr>
          <w:trHeight w:val="1865"/>
        </w:trPr>
        <w:tc>
          <w:tcPr>
            <w:tcW w:w="8296" w:type="dxa"/>
            <w:vAlign w:val="center"/>
          </w:tcPr>
          <w:p w:rsidR="00D44540" w:rsidRDefault="00D44540" w:rsidP="00524E17">
            <w:pPr>
              <w:ind w:firstLineChars="200" w:firstLine="480"/>
              <w:jc w:val="both"/>
            </w:pPr>
            <w:r w:rsidRPr="00573AC8">
              <w:rPr>
                <w:rFonts w:hint="eastAsia"/>
              </w:rPr>
              <w:t>聯合國世界旅遊組織秘書長</w:t>
            </w:r>
            <w:r>
              <w:rPr>
                <w:rFonts w:hint="eastAsia"/>
              </w:rPr>
              <w:t>說：「</w:t>
            </w:r>
            <w:r w:rsidRPr="0015748F">
              <w:rPr>
                <w:rFonts w:ascii="標楷體" w:eastAsia="標楷體" w:hAnsi="標楷體" w:hint="eastAsia"/>
              </w:rPr>
              <w:t>對於世界各地的農村社區來說，旅遊業擔當了真正的遊戲規則改變者角色，</w:t>
            </w:r>
            <w:r w:rsidR="007451F8" w:rsidRPr="0015748F">
              <w:rPr>
                <w:rFonts w:ascii="標楷體" w:eastAsia="標楷體" w:hAnsi="標楷體" w:hint="eastAsia"/>
                <w:lang w:eastAsia="zh-HK"/>
              </w:rPr>
              <w:t>不僅</w:t>
            </w:r>
            <w:r w:rsidR="007451F8" w:rsidRPr="0015748F">
              <w:rPr>
                <w:rFonts w:ascii="標楷體" w:eastAsia="標楷體" w:hAnsi="標楷體" w:hint="eastAsia"/>
              </w:rPr>
              <w:t>提供就業機會，</w:t>
            </w:r>
            <w:r w:rsidR="007451F8" w:rsidRPr="0015748F">
              <w:rPr>
                <w:rFonts w:ascii="標楷體" w:eastAsia="標楷體" w:hAnsi="標楷體" w:hint="eastAsia"/>
                <w:lang w:eastAsia="zh-HK"/>
              </w:rPr>
              <w:t>並同時</w:t>
            </w:r>
            <w:r w:rsidRPr="0015748F">
              <w:rPr>
                <w:rFonts w:ascii="標楷體" w:eastAsia="標楷體" w:hAnsi="標楷體" w:hint="eastAsia"/>
              </w:rPr>
              <w:t>支持當地企業發展和保留傳統習俗。聯合國世界旅遊組織評選的『最佳旅遊鄉村』，展示了旅遊業對推動經濟多元化，並為大城市以外的所有人創造機會的力量。</w:t>
            </w:r>
            <w:r>
              <w:rPr>
                <w:rFonts w:hint="eastAsia"/>
              </w:rPr>
              <w:t>」</w:t>
            </w:r>
          </w:p>
        </w:tc>
      </w:tr>
    </w:tbl>
    <w:p w:rsidR="00D44540" w:rsidRPr="00D44540" w:rsidRDefault="00D44540" w:rsidP="00D44540">
      <w:pPr>
        <w:adjustRightInd w:val="0"/>
        <w:snapToGrid w:val="0"/>
        <w:jc w:val="both"/>
        <w:rPr>
          <w:rFonts w:ascii="Times New Roman" w:hAnsi="Times New Roman" w:cs="Times New Roman"/>
          <w:sz w:val="20"/>
          <w:szCs w:val="20"/>
        </w:rPr>
      </w:pPr>
      <w:r w:rsidRPr="0011354D">
        <w:rPr>
          <w:rFonts w:ascii="Times New Roman" w:hAnsi="Times New Roman" w:cs="Times New Roman"/>
          <w:sz w:val="20"/>
          <w:szCs w:val="20"/>
        </w:rPr>
        <w:t>資料來源：節譯自</w:t>
      </w:r>
      <w:r w:rsidRPr="0011354D">
        <w:rPr>
          <w:rFonts w:ascii="Times New Roman" w:hAnsi="Times New Roman" w:cs="Times New Roman"/>
          <w:sz w:val="20"/>
          <w:szCs w:val="20"/>
        </w:rPr>
        <w:t>“Best tourism villages’ of 2022 named by UNWTO.” Official Website of UNWTO, 20 Dec 2022. https://www.unwto.org/news/best-tourism-villages-of-2022-named-by-unwto</w:t>
      </w:r>
    </w:p>
    <w:p w:rsidR="001A5FB0" w:rsidRDefault="001A5FB0" w:rsidP="00A94277">
      <w:pPr>
        <w:rPr>
          <w:b/>
        </w:rPr>
      </w:pPr>
    </w:p>
    <w:p w:rsidR="001B4E12" w:rsidRPr="002278E3" w:rsidRDefault="002278E3" w:rsidP="00A94277">
      <w:pPr>
        <w:rPr>
          <w:b/>
        </w:rPr>
      </w:pPr>
      <w:r w:rsidRPr="002278E3">
        <w:rPr>
          <w:rFonts w:hint="eastAsia"/>
          <w:b/>
        </w:rPr>
        <w:lastRenderedPageBreak/>
        <w:t>小組討論題目</w:t>
      </w:r>
      <w:r w:rsidR="00AE08B1" w:rsidRPr="00AE08B1">
        <w:rPr>
          <w:rFonts w:hint="eastAsia"/>
        </w:rPr>
        <w:t>（討論時需要一併參考附件一及附件二的相關資料）</w:t>
      </w:r>
    </w:p>
    <w:p w:rsidR="002278E3" w:rsidRDefault="002278E3" w:rsidP="00054569">
      <w:pPr>
        <w:adjustRightInd w:val="0"/>
        <w:snapToGrid w:val="0"/>
        <w:spacing w:line="180" w:lineRule="auto"/>
      </w:pPr>
    </w:p>
    <w:p w:rsidR="002278E3" w:rsidRDefault="00AE08B1" w:rsidP="00F13DE6">
      <w:pPr>
        <w:pStyle w:val="a4"/>
        <w:numPr>
          <w:ilvl w:val="0"/>
          <w:numId w:val="24"/>
        </w:numPr>
        <w:ind w:leftChars="0"/>
        <w:jc w:val="both"/>
      </w:pPr>
      <w:r>
        <w:rPr>
          <w:rFonts w:hint="eastAsia"/>
          <w:lang w:eastAsia="zh-HK"/>
        </w:rPr>
        <w:t>根據資料</w:t>
      </w:r>
      <w:r w:rsidR="00AB1864">
        <w:rPr>
          <w:rFonts w:hint="eastAsia"/>
          <w:lang w:eastAsia="zh-HK"/>
        </w:rPr>
        <w:t>六和</w:t>
      </w:r>
      <w:r w:rsidR="0008733F">
        <w:rPr>
          <w:rFonts w:hint="eastAsia"/>
          <w:lang w:eastAsia="zh-HK"/>
        </w:rPr>
        <w:t>資料</w:t>
      </w:r>
      <w:r>
        <w:rPr>
          <w:rFonts w:hint="eastAsia"/>
          <w:lang w:eastAsia="zh-HK"/>
        </w:rPr>
        <w:t>九</w:t>
      </w:r>
      <w:r>
        <w:rPr>
          <w:rFonts w:hint="eastAsia"/>
        </w:rPr>
        <w:t>，</w:t>
      </w:r>
      <w:r w:rsidR="00AB1864">
        <w:rPr>
          <w:rFonts w:hint="eastAsia"/>
          <w:lang w:eastAsia="zh-HK"/>
        </w:rPr>
        <w:t>余村發展鄉村旅遊的歷程</w:t>
      </w:r>
      <w:r w:rsidR="00AB1864">
        <w:rPr>
          <w:rFonts w:hint="eastAsia"/>
        </w:rPr>
        <w:t>，</w:t>
      </w:r>
      <w:r w:rsidR="00F13DE6">
        <w:rPr>
          <w:rFonts w:hint="eastAsia"/>
          <w:lang w:eastAsia="zh-HK"/>
        </w:rPr>
        <w:t>怎樣經歷</w:t>
      </w:r>
      <w:r w:rsidR="00AB1864">
        <w:rPr>
          <w:rFonts w:hint="eastAsia"/>
          <w:lang w:eastAsia="zh-HK"/>
        </w:rPr>
        <w:t>習近平</w:t>
      </w:r>
      <w:r w:rsidR="00054569">
        <w:rPr>
          <w:rFonts w:hint="eastAsia"/>
          <w:lang w:eastAsia="zh-HK"/>
        </w:rPr>
        <w:t>主席認為人們</w:t>
      </w:r>
      <w:r w:rsidR="00AB1864" w:rsidRPr="00AB1864">
        <w:rPr>
          <w:rFonts w:hint="eastAsia"/>
          <w:lang w:eastAsia="zh-HK"/>
        </w:rPr>
        <w:t>認識綠水青山與金山銀山之間的關係</w:t>
      </w:r>
      <w:r w:rsidR="001764DF">
        <w:rPr>
          <w:rFonts w:hint="eastAsia"/>
          <w:lang w:eastAsia="zh-HK"/>
        </w:rPr>
        <w:t>的三個階段</w:t>
      </w:r>
      <w:r w:rsidR="00AB2410">
        <w:rPr>
          <w:rFonts w:hint="eastAsia"/>
        </w:rPr>
        <w:t>（</w:t>
      </w:r>
      <w:r w:rsidR="00054569">
        <w:rPr>
          <w:rFonts w:hint="eastAsia"/>
          <w:lang w:eastAsia="zh-HK"/>
        </w:rPr>
        <w:t>參考</w:t>
      </w:r>
      <w:r w:rsidR="00AB2410" w:rsidRPr="00F13DE6">
        <w:rPr>
          <w:rFonts w:ascii="Times New Roman" w:hAnsi="Times New Roman" w:cs="Times New Roman"/>
          <w:lang w:eastAsia="zh-HK"/>
        </w:rPr>
        <w:t>資料</w:t>
      </w:r>
      <w:r w:rsidR="00F13DE6" w:rsidRPr="00F13DE6">
        <w:rPr>
          <w:rFonts w:ascii="Times New Roman" w:hAnsi="Times New Roman" w:cs="Times New Roman"/>
          <w:lang w:eastAsia="zh-HK"/>
        </w:rPr>
        <w:t>二言論</w:t>
      </w:r>
      <w:r w:rsidR="00F13DE6" w:rsidRPr="00F13DE6">
        <w:rPr>
          <w:rFonts w:ascii="Times New Roman" w:hAnsi="Times New Roman" w:cs="Times New Roman"/>
          <w:lang w:eastAsia="zh-HK"/>
        </w:rPr>
        <w:t>C</w:t>
      </w:r>
      <w:r w:rsidR="00AB2410">
        <w:rPr>
          <w:rFonts w:hint="eastAsia"/>
        </w:rPr>
        <w:t>）</w:t>
      </w:r>
      <w:r w:rsidR="001764DF">
        <w:rPr>
          <w:rFonts w:hint="eastAsia"/>
        </w:rPr>
        <w:t>？</w:t>
      </w:r>
      <w:r w:rsidR="00054569">
        <w:t xml:space="preserve"> </w:t>
      </w:r>
    </w:p>
    <w:p w:rsidR="004E5135" w:rsidRDefault="004E5135" w:rsidP="00054569">
      <w:pPr>
        <w:adjustRightInd w:val="0"/>
        <w:snapToGrid w:val="0"/>
        <w:spacing w:line="180" w:lineRule="auto"/>
      </w:pPr>
    </w:p>
    <w:tbl>
      <w:tblPr>
        <w:tblStyle w:val="a3"/>
        <w:tblW w:w="0" w:type="auto"/>
        <w:tblLook w:val="04A0" w:firstRow="1" w:lastRow="0" w:firstColumn="1" w:lastColumn="0" w:noHBand="0" w:noVBand="1"/>
      </w:tblPr>
      <w:tblGrid>
        <w:gridCol w:w="8296"/>
      </w:tblGrid>
      <w:tr w:rsidR="00F13DE6" w:rsidTr="00F13DE6">
        <w:tc>
          <w:tcPr>
            <w:tcW w:w="8296" w:type="dxa"/>
          </w:tcPr>
          <w:p w:rsidR="00F13DE6" w:rsidRDefault="00F13DE6" w:rsidP="004E5135"/>
          <w:p w:rsidR="00054569" w:rsidRPr="00330C6A" w:rsidRDefault="00071866" w:rsidP="00071866">
            <w:pPr>
              <w:jc w:val="both"/>
              <w:rPr>
                <w:color w:val="FF0000"/>
                <w:lang w:eastAsia="zh-HK"/>
              </w:rPr>
            </w:pPr>
            <w:r w:rsidRPr="00330C6A">
              <w:rPr>
                <w:rFonts w:hint="eastAsia"/>
                <w:color w:val="FF0000"/>
                <w:lang w:eastAsia="zh-HK"/>
              </w:rPr>
              <w:t>余村發展鄉村旅遊的歷程</w:t>
            </w:r>
            <w:r w:rsidRPr="00330C6A">
              <w:rPr>
                <w:rFonts w:hint="eastAsia"/>
                <w:color w:val="FF0000"/>
              </w:rPr>
              <w:t>，</w:t>
            </w:r>
            <w:r w:rsidR="00DF7ED5">
              <w:rPr>
                <w:rFonts w:hint="eastAsia"/>
                <w:color w:val="FF0000"/>
                <w:lang w:eastAsia="zh-HK"/>
              </w:rPr>
              <w:t>經歷了習近平主席認為人們認識綠水青山與金山銀山</w:t>
            </w:r>
            <w:r w:rsidRPr="00330C6A">
              <w:rPr>
                <w:rFonts w:hint="eastAsia"/>
                <w:color w:val="FF0000"/>
                <w:lang w:eastAsia="zh-HK"/>
              </w:rPr>
              <w:t>關係的三個階段</w:t>
            </w:r>
            <w:r w:rsidRPr="00330C6A">
              <w:rPr>
                <w:rFonts w:hint="eastAsia"/>
                <w:color w:val="FF0000"/>
              </w:rPr>
              <w:t>：</w:t>
            </w:r>
          </w:p>
          <w:p w:rsidR="00071866" w:rsidRPr="00330C6A" w:rsidRDefault="00201BD9" w:rsidP="00201BD9">
            <w:pPr>
              <w:pStyle w:val="a4"/>
              <w:numPr>
                <w:ilvl w:val="0"/>
                <w:numId w:val="1"/>
              </w:numPr>
              <w:ind w:leftChars="0"/>
              <w:jc w:val="both"/>
              <w:rPr>
                <w:color w:val="FF0000"/>
              </w:rPr>
            </w:pPr>
            <w:r w:rsidRPr="00330C6A">
              <w:rPr>
                <w:rFonts w:ascii="Times New Roman" w:hAnsi="Times New Roman" w:cs="Times New Roman"/>
                <w:color w:val="FF0000"/>
              </w:rPr>
              <w:t>1980</w:t>
            </w:r>
            <w:r w:rsidRPr="00330C6A">
              <w:rPr>
                <w:rFonts w:ascii="Times New Roman" w:hAnsi="Times New Roman" w:cs="Times New Roman"/>
                <w:color w:val="FF0000"/>
                <w:lang w:eastAsia="zh-HK"/>
              </w:rPr>
              <w:t>年代</w:t>
            </w:r>
            <w:r w:rsidR="00B7693D" w:rsidRPr="00330C6A">
              <w:rPr>
                <w:rFonts w:ascii="Times New Roman" w:hAnsi="Times New Roman" w:cs="Times New Roman" w:hint="eastAsia"/>
                <w:color w:val="FF0000"/>
                <w:lang w:eastAsia="zh-HK"/>
              </w:rPr>
              <w:t>中後期</w:t>
            </w:r>
            <w:r w:rsidRPr="00330C6A">
              <w:rPr>
                <w:rFonts w:ascii="Times New Roman" w:hAnsi="Times New Roman" w:cs="Times New Roman"/>
                <w:color w:val="FF0000"/>
              </w:rPr>
              <w:t>，</w:t>
            </w:r>
            <w:r w:rsidRPr="00330C6A">
              <w:rPr>
                <w:rFonts w:ascii="Times New Roman" w:hAnsi="Times New Roman" w:cs="Times New Roman"/>
                <w:color w:val="FF0000"/>
                <w:lang w:eastAsia="zh-HK"/>
              </w:rPr>
              <w:t>余村村民為了生計</w:t>
            </w:r>
            <w:r w:rsidRPr="00330C6A">
              <w:rPr>
                <w:rFonts w:ascii="Times New Roman" w:hAnsi="Times New Roman" w:cs="Times New Roman"/>
                <w:color w:val="FF0000"/>
              </w:rPr>
              <w:t>，</w:t>
            </w:r>
            <w:r w:rsidRPr="00330C6A">
              <w:rPr>
                <w:rFonts w:ascii="Times New Roman" w:hAnsi="Times New Roman" w:cs="Times New Roman"/>
                <w:color w:val="FF0000"/>
                <w:lang w:eastAsia="zh-HK"/>
              </w:rPr>
              <w:t>決定大搞鄉鎮企業及開採礦山</w:t>
            </w:r>
            <w:r w:rsidRPr="00330C6A">
              <w:rPr>
                <w:rFonts w:ascii="Times New Roman" w:hAnsi="Times New Roman" w:cs="Times New Roman"/>
                <w:color w:val="FF0000"/>
              </w:rPr>
              <w:t>，</w:t>
            </w:r>
            <w:r w:rsidRPr="00330C6A">
              <w:rPr>
                <w:rFonts w:ascii="Times New Roman" w:hAnsi="Times New Roman" w:cs="Times New Roman"/>
                <w:color w:val="FF0000"/>
                <w:lang w:eastAsia="zh-HK"/>
              </w:rPr>
              <w:t>經濟因此發展起來</w:t>
            </w:r>
            <w:r w:rsidRPr="00330C6A">
              <w:rPr>
                <w:rFonts w:ascii="Times New Roman" w:hAnsi="Times New Roman" w:cs="Times New Roman"/>
                <w:color w:val="FF0000"/>
              </w:rPr>
              <w:t>（</w:t>
            </w:r>
            <w:r w:rsidRPr="00330C6A">
              <w:rPr>
                <w:rFonts w:ascii="Times New Roman" w:hAnsi="Times New Roman" w:cs="Times New Roman"/>
                <w:color w:val="FF0000"/>
                <w:lang w:eastAsia="zh-HK"/>
              </w:rPr>
              <w:t>視頻</w:t>
            </w:r>
            <w:r w:rsidR="00B7693D" w:rsidRPr="00330C6A">
              <w:rPr>
                <w:rFonts w:ascii="Times New Roman" w:hAnsi="Times New Roman" w:cs="Times New Roman" w:hint="eastAsia"/>
                <w:color w:val="FF0000"/>
                <w:lang w:eastAsia="zh-HK"/>
              </w:rPr>
              <w:t>形容是</w:t>
            </w:r>
            <w:r w:rsidRPr="00330C6A">
              <w:rPr>
                <w:rFonts w:hint="eastAsia"/>
                <w:color w:val="FF0000"/>
              </w:rPr>
              <w:t>「</w:t>
            </w:r>
            <w:r w:rsidR="006416FD">
              <w:rPr>
                <w:rFonts w:hint="eastAsia"/>
                <w:color w:val="FF0000"/>
                <w:lang w:eastAsia="zh-HK"/>
              </w:rPr>
              <w:t>大炮</w:t>
            </w:r>
            <w:r w:rsidRPr="00330C6A">
              <w:rPr>
                <w:rFonts w:hint="eastAsia"/>
                <w:color w:val="FF0000"/>
                <w:lang w:eastAsia="zh-HK"/>
              </w:rPr>
              <w:t>一響、黃金萬兩」</w:t>
            </w:r>
            <w:r w:rsidRPr="00330C6A">
              <w:rPr>
                <w:rFonts w:hint="eastAsia"/>
                <w:color w:val="FF0000"/>
              </w:rPr>
              <w:t>），</w:t>
            </w:r>
            <w:r w:rsidRPr="00330C6A">
              <w:rPr>
                <w:rFonts w:hint="eastAsia"/>
                <w:color w:val="FF0000"/>
                <w:lang w:eastAsia="zh-HK"/>
              </w:rPr>
              <w:t>但沒有</w:t>
            </w:r>
            <w:r w:rsidR="00B34988" w:rsidRPr="00330C6A">
              <w:rPr>
                <w:rFonts w:hint="eastAsia"/>
                <w:color w:val="FF0000"/>
                <w:lang w:eastAsia="zh-HK"/>
              </w:rPr>
              <w:t>想</w:t>
            </w:r>
            <w:r w:rsidRPr="00330C6A">
              <w:rPr>
                <w:rFonts w:hint="eastAsia"/>
                <w:color w:val="FF0000"/>
                <w:lang w:eastAsia="zh-HK"/>
              </w:rPr>
              <w:t>到此舉會破壞環境</w:t>
            </w:r>
            <w:r w:rsidRPr="00330C6A">
              <w:rPr>
                <w:rFonts w:hint="eastAsia"/>
                <w:color w:val="FF0000"/>
              </w:rPr>
              <w:t>。</w:t>
            </w:r>
            <w:r w:rsidRPr="00330C6A">
              <w:rPr>
                <w:rFonts w:hint="eastAsia"/>
                <w:color w:val="FF0000"/>
                <w:lang w:eastAsia="zh-HK"/>
              </w:rPr>
              <w:t>這種情況即是習近平主席所</w:t>
            </w:r>
            <w:r w:rsidR="00B34988" w:rsidRPr="00330C6A">
              <w:rPr>
                <w:rFonts w:hint="eastAsia"/>
                <w:color w:val="FF0000"/>
                <w:lang w:eastAsia="zh-HK"/>
              </w:rPr>
              <w:t>指</w:t>
            </w:r>
            <w:r w:rsidRPr="00330C6A">
              <w:rPr>
                <w:rFonts w:hint="eastAsia"/>
                <w:color w:val="FF0000"/>
                <w:lang w:eastAsia="zh-HK"/>
              </w:rPr>
              <w:t>的第一階段</w:t>
            </w:r>
            <w:r w:rsidRPr="00330C6A">
              <w:rPr>
                <w:rFonts w:hint="eastAsia"/>
                <w:color w:val="FF0000"/>
              </w:rPr>
              <w:t>，</w:t>
            </w:r>
            <w:r w:rsidRPr="00330C6A">
              <w:rPr>
                <w:rFonts w:hint="eastAsia"/>
                <w:color w:val="FF0000"/>
                <w:lang w:eastAsia="zh-HK"/>
              </w:rPr>
              <w:t>用綠水青山去換金山銀山，不考慮或者很少考慮環境的承載能力，一味索取資源</w:t>
            </w:r>
            <w:r w:rsidRPr="00330C6A">
              <w:rPr>
                <w:rFonts w:hint="eastAsia"/>
                <w:color w:val="FF0000"/>
              </w:rPr>
              <w:t>。</w:t>
            </w:r>
          </w:p>
          <w:p w:rsidR="00201BD9" w:rsidRPr="00330C6A" w:rsidRDefault="008B4458" w:rsidP="008B4458">
            <w:pPr>
              <w:pStyle w:val="a4"/>
              <w:numPr>
                <w:ilvl w:val="0"/>
                <w:numId w:val="1"/>
              </w:numPr>
              <w:ind w:leftChars="0"/>
              <w:jc w:val="both"/>
              <w:rPr>
                <w:color w:val="FF0000"/>
              </w:rPr>
            </w:pPr>
            <w:r w:rsidRPr="00330C6A">
              <w:rPr>
                <w:rFonts w:hint="eastAsia"/>
                <w:color w:val="FF0000"/>
                <w:lang w:eastAsia="zh-HK"/>
              </w:rPr>
              <w:t>經過</w:t>
            </w:r>
            <w:r w:rsidR="004B155D" w:rsidRPr="00330C6A">
              <w:rPr>
                <w:rFonts w:hint="eastAsia"/>
                <w:color w:val="FF0000"/>
                <w:lang w:eastAsia="zh-HK"/>
              </w:rPr>
              <w:t>十</w:t>
            </w:r>
            <w:r w:rsidR="00B7693D" w:rsidRPr="00330C6A">
              <w:rPr>
                <w:rFonts w:hint="eastAsia"/>
                <w:color w:val="FF0000"/>
                <w:lang w:eastAsia="zh-HK"/>
              </w:rPr>
              <w:t>多</w:t>
            </w:r>
            <w:r w:rsidRPr="00330C6A">
              <w:rPr>
                <w:rFonts w:hint="eastAsia"/>
                <w:color w:val="FF0000"/>
                <w:lang w:eastAsia="zh-HK"/>
              </w:rPr>
              <w:t>年</w:t>
            </w:r>
            <w:r w:rsidR="004B155D" w:rsidRPr="00330C6A">
              <w:rPr>
                <w:rFonts w:hint="eastAsia"/>
                <w:color w:val="FF0000"/>
                <w:lang w:eastAsia="zh-HK"/>
              </w:rPr>
              <w:t>來</w:t>
            </w:r>
            <w:r w:rsidRPr="00330C6A">
              <w:rPr>
                <w:rFonts w:hint="eastAsia"/>
                <w:color w:val="FF0000"/>
                <w:lang w:eastAsia="zh-HK"/>
              </w:rPr>
              <w:t>的發展</w:t>
            </w:r>
            <w:r w:rsidRPr="00330C6A">
              <w:rPr>
                <w:rFonts w:hint="eastAsia"/>
                <w:color w:val="FF0000"/>
              </w:rPr>
              <w:t>，</w:t>
            </w:r>
            <w:r w:rsidRPr="00330C6A">
              <w:rPr>
                <w:rFonts w:hint="eastAsia"/>
                <w:color w:val="FF0000"/>
                <w:lang w:eastAsia="zh-HK"/>
              </w:rPr>
              <w:t>余村發展成為浙江北部的經濟重鎮</w:t>
            </w:r>
            <w:r w:rsidRPr="00330C6A">
              <w:rPr>
                <w:rFonts w:hint="eastAsia"/>
                <w:color w:val="FF0000"/>
              </w:rPr>
              <w:t>，</w:t>
            </w:r>
            <w:r w:rsidRPr="00330C6A">
              <w:rPr>
                <w:rFonts w:hint="eastAsia"/>
                <w:color w:val="FF0000"/>
                <w:lang w:eastAsia="zh-HK"/>
              </w:rPr>
              <w:t>但當地環境已大受破壞</w:t>
            </w:r>
            <w:r w:rsidRPr="00330C6A">
              <w:rPr>
                <w:rFonts w:hint="eastAsia"/>
                <w:color w:val="FF0000"/>
              </w:rPr>
              <w:t>，</w:t>
            </w:r>
            <w:r w:rsidRPr="00330C6A">
              <w:rPr>
                <w:rFonts w:hint="eastAsia"/>
                <w:color w:val="FF0000"/>
                <w:lang w:eastAsia="zh-HK"/>
              </w:rPr>
              <w:t>村民健康受損</w:t>
            </w:r>
            <w:r w:rsidRPr="00330C6A">
              <w:rPr>
                <w:rFonts w:hint="eastAsia"/>
                <w:color w:val="FF0000"/>
              </w:rPr>
              <w:t>，</w:t>
            </w:r>
            <w:r w:rsidRPr="00330C6A">
              <w:rPr>
                <w:rFonts w:hint="eastAsia"/>
                <w:color w:val="FF0000"/>
                <w:lang w:eastAsia="zh-HK"/>
              </w:rPr>
              <w:t>於是想到如何在經濟發展和保護環境之間謀取平衡</w:t>
            </w:r>
            <w:r w:rsidRPr="00330C6A">
              <w:rPr>
                <w:rFonts w:hint="eastAsia"/>
                <w:color w:val="FF0000"/>
              </w:rPr>
              <w:t>。</w:t>
            </w:r>
            <w:r w:rsidRPr="00330C6A">
              <w:rPr>
                <w:rFonts w:hint="eastAsia"/>
                <w:color w:val="FF0000"/>
                <w:lang w:eastAsia="zh-HK"/>
              </w:rPr>
              <w:t>村民在</w:t>
            </w:r>
            <w:r w:rsidRPr="00330C6A">
              <w:rPr>
                <w:rFonts w:ascii="Times New Roman" w:hAnsi="Times New Roman" w:cs="Times New Roman"/>
                <w:color w:val="FF0000"/>
              </w:rPr>
              <w:t>2005</w:t>
            </w:r>
            <w:r w:rsidRPr="00330C6A">
              <w:rPr>
                <w:rFonts w:ascii="Times New Roman" w:hAnsi="Times New Roman" w:cs="Times New Roman"/>
                <w:color w:val="FF0000"/>
                <w:lang w:eastAsia="zh-HK"/>
              </w:rPr>
              <w:t>年</w:t>
            </w:r>
            <w:r w:rsidRPr="00330C6A">
              <w:rPr>
                <w:rFonts w:hint="eastAsia"/>
                <w:color w:val="FF0000"/>
                <w:lang w:eastAsia="zh-HK"/>
              </w:rPr>
              <w:t>決定關停高污染產業</w:t>
            </w:r>
            <w:r w:rsidRPr="00330C6A">
              <w:rPr>
                <w:rFonts w:hint="eastAsia"/>
                <w:color w:val="FF0000"/>
              </w:rPr>
              <w:t>，</w:t>
            </w:r>
            <w:r w:rsidRPr="00330C6A">
              <w:rPr>
                <w:rFonts w:hint="eastAsia"/>
                <w:color w:val="FF0000"/>
                <w:lang w:eastAsia="zh-HK"/>
              </w:rPr>
              <w:t>思考轉型發展的方向</w:t>
            </w:r>
            <w:r w:rsidRPr="00330C6A">
              <w:rPr>
                <w:rFonts w:hint="eastAsia"/>
                <w:color w:val="FF0000"/>
              </w:rPr>
              <w:t>。</w:t>
            </w:r>
            <w:r w:rsidRPr="00330C6A">
              <w:rPr>
                <w:rFonts w:hint="eastAsia"/>
                <w:color w:val="FF0000"/>
                <w:lang w:eastAsia="zh-HK"/>
              </w:rPr>
              <w:t>這種情況即是習近平主席所指的第二階段</w:t>
            </w:r>
            <w:r w:rsidRPr="00330C6A">
              <w:rPr>
                <w:rFonts w:hint="eastAsia"/>
                <w:color w:val="FF0000"/>
              </w:rPr>
              <w:t>，</w:t>
            </w:r>
            <w:r w:rsidRPr="00330C6A">
              <w:rPr>
                <w:rFonts w:hint="eastAsia"/>
                <w:color w:val="FF0000"/>
                <w:lang w:eastAsia="zh-HK"/>
              </w:rPr>
              <w:t>村民</w:t>
            </w:r>
            <w:r w:rsidRPr="00330C6A">
              <w:rPr>
                <w:rFonts w:hint="eastAsia"/>
                <w:color w:val="FF0000"/>
              </w:rPr>
              <w:t>意識到環境是生存發展的根本，既要金山銀山，但也要保住綠水青山。</w:t>
            </w:r>
          </w:p>
          <w:p w:rsidR="008B4458" w:rsidRPr="00330C6A" w:rsidRDefault="00CF7251" w:rsidP="00330C6A">
            <w:pPr>
              <w:pStyle w:val="a4"/>
              <w:numPr>
                <w:ilvl w:val="0"/>
                <w:numId w:val="1"/>
              </w:numPr>
              <w:ind w:leftChars="0"/>
              <w:jc w:val="both"/>
              <w:rPr>
                <w:color w:val="FF0000"/>
              </w:rPr>
            </w:pPr>
            <w:r w:rsidRPr="00330C6A">
              <w:rPr>
                <w:rFonts w:hint="eastAsia"/>
                <w:color w:val="FF0000"/>
                <w:lang w:eastAsia="zh-HK"/>
              </w:rPr>
              <w:t>余村整治當地環境</w:t>
            </w:r>
            <w:r w:rsidRPr="00330C6A">
              <w:rPr>
                <w:rFonts w:hint="eastAsia"/>
                <w:color w:val="FF0000"/>
              </w:rPr>
              <w:t>，</w:t>
            </w:r>
            <w:r w:rsidRPr="00330C6A">
              <w:rPr>
                <w:rFonts w:hint="eastAsia"/>
                <w:color w:val="FF0000"/>
                <w:lang w:eastAsia="zh-HK"/>
              </w:rPr>
              <w:t>憑藉原有的自然風光改向旅遊業發展</w:t>
            </w:r>
            <w:r w:rsidRPr="00330C6A">
              <w:rPr>
                <w:rFonts w:hint="eastAsia"/>
                <w:color w:val="FF0000"/>
              </w:rPr>
              <w:t>，</w:t>
            </w:r>
            <w:r w:rsidRPr="00330C6A">
              <w:rPr>
                <w:rFonts w:hint="eastAsia"/>
                <w:color w:val="FF0000"/>
                <w:lang w:eastAsia="zh-HK"/>
              </w:rPr>
              <w:t>乘着內地人民生活水平提升</w:t>
            </w:r>
            <w:r w:rsidRPr="00330C6A">
              <w:rPr>
                <w:rFonts w:hint="eastAsia"/>
                <w:color w:val="FF0000"/>
              </w:rPr>
              <w:t>，</w:t>
            </w:r>
            <w:r w:rsidRPr="00330C6A">
              <w:rPr>
                <w:rFonts w:hint="eastAsia"/>
                <w:color w:val="FF0000"/>
                <w:lang w:eastAsia="zh-HK"/>
              </w:rPr>
              <w:t>旅遊業日漸興旺</w:t>
            </w:r>
            <w:r w:rsidRPr="00330C6A">
              <w:rPr>
                <w:rFonts w:hint="eastAsia"/>
                <w:color w:val="FF0000"/>
              </w:rPr>
              <w:t>，</w:t>
            </w:r>
            <w:r w:rsidRPr="00330C6A">
              <w:rPr>
                <w:rFonts w:hint="eastAsia"/>
                <w:color w:val="FF0000"/>
                <w:lang w:eastAsia="zh-HK"/>
              </w:rPr>
              <w:t>得以成功轉型</w:t>
            </w:r>
            <w:r w:rsidRPr="00330C6A">
              <w:rPr>
                <w:rFonts w:hint="eastAsia"/>
                <w:color w:val="FF0000"/>
              </w:rPr>
              <w:t>，</w:t>
            </w:r>
            <w:r w:rsidRPr="00330C6A">
              <w:rPr>
                <w:rFonts w:hint="eastAsia"/>
                <w:color w:val="FF0000"/>
                <w:lang w:eastAsia="zh-HK"/>
              </w:rPr>
              <w:t>並入選聯合國世界旅遊組織</w:t>
            </w:r>
            <w:r w:rsidRPr="00330C6A">
              <w:rPr>
                <w:rFonts w:hint="eastAsia"/>
                <w:color w:val="FF0000"/>
              </w:rPr>
              <w:t>「</w:t>
            </w:r>
            <w:r w:rsidRPr="00330C6A">
              <w:rPr>
                <w:rFonts w:hint="eastAsia"/>
                <w:color w:val="FF0000"/>
                <w:lang w:eastAsia="zh-HK"/>
              </w:rPr>
              <w:t>最佳旅遊鄉村」名單</w:t>
            </w:r>
            <w:r w:rsidRPr="00330C6A">
              <w:rPr>
                <w:rFonts w:hint="eastAsia"/>
                <w:color w:val="FF0000"/>
              </w:rPr>
              <w:t>。</w:t>
            </w:r>
            <w:r w:rsidRPr="00330C6A">
              <w:rPr>
                <w:rFonts w:hint="eastAsia"/>
                <w:color w:val="FF0000"/>
                <w:lang w:eastAsia="zh-HK"/>
              </w:rPr>
              <w:t>這種情況</w:t>
            </w:r>
            <w:r w:rsidR="00330C6A" w:rsidRPr="00330C6A">
              <w:rPr>
                <w:rFonts w:hint="eastAsia"/>
                <w:color w:val="FF0000"/>
                <w:lang w:eastAsia="zh-HK"/>
              </w:rPr>
              <w:t>即是習近平主席所指的第三階段</w:t>
            </w:r>
            <w:r w:rsidR="00330C6A" w:rsidRPr="00330C6A">
              <w:rPr>
                <w:rFonts w:hint="eastAsia"/>
                <w:color w:val="FF0000"/>
              </w:rPr>
              <w:t>，</w:t>
            </w:r>
            <w:r w:rsidR="00330C6A" w:rsidRPr="00330C6A">
              <w:rPr>
                <w:rFonts w:hint="eastAsia"/>
                <w:color w:val="FF0000"/>
                <w:lang w:eastAsia="zh-HK"/>
              </w:rPr>
              <w:t>顯示綠水青山可以源源不斷地帶來金山銀山，綠水青山本身就是金山銀山</w:t>
            </w:r>
            <w:r w:rsidR="00330C6A" w:rsidRPr="00330C6A">
              <w:rPr>
                <w:rFonts w:hint="eastAsia"/>
                <w:color w:val="FF0000"/>
              </w:rPr>
              <w:t>。</w:t>
            </w:r>
          </w:p>
          <w:p w:rsidR="00330C6A" w:rsidRDefault="00330C6A" w:rsidP="004E5135"/>
        </w:tc>
      </w:tr>
    </w:tbl>
    <w:p w:rsidR="00F13DE6" w:rsidRDefault="00F13DE6" w:rsidP="004E5135"/>
    <w:p w:rsidR="001B4E12" w:rsidRDefault="00C95F11" w:rsidP="00C95F11">
      <w:pPr>
        <w:pStyle w:val="a4"/>
        <w:numPr>
          <w:ilvl w:val="0"/>
          <w:numId w:val="24"/>
        </w:numPr>
        <w:ind w:leftChars="0"/>
      </w:pPr>
      <w:r>
        <w:rPr>
          <w:rFonts w:hint="eastAsia"/>
          <w:lang w:eastAsia="zh-HK"/>
        </w:rPr>
        <w:t>資料九</w:t>
      </w:r>
      <w:r w:rsidRPr="00C95F11">
        <w:rPr>
          <w:rFonts w:hint="eastAsia"/>
          <w:lang w:eastAsia="zh-HK"/>
        </w:rPr>
        <w:t>的傳媒機構訪問者</w:t>
      </w:r>
      <w:r>
        <w:rPr>
          <w:rFonts w:hint="eastAsia"/>
          <w:lang w:eastAsia="zh-HK"/>
        </w:rPr>
        <w:t>認為余村</w:t>
      </w:r>
      <w:r w:rsidR="00EC29FF">
        <w:rPr>
          <w:rFonts w:hint="eastAsia"/>
          <w:lang w:eastAsia="zh-HK"/>
        </w:rPr>
        <w:t>成功發展</w:t>
      </w:r>
      <w:r w:rsidR="00555F43">
        <w:rPr>
          <w:rFonts w:hint="eastAsia"/>
          <w:lang w:eastAsia="zh-HK"/>
        </w:rPr>
        <w:t>鄉村旅遊</w:t>
      </w:r>
      <w:r w:rsidR="00555F43">
        <w:rPr>
          <w:rFonts w:hint="eastAsia"/>
        </w:rPr>
        <w:t>，</w:t>
      </w:r>
      <w:r>
        <w:rPr>
          <w:rFonts w:hint="eastAsia"/>
          <w:lang w:eastAsia="zh-HK"/>
        </w:rPr>
        <w:t>是</w:t>
      </w:r>
      <w:r w:rsidR="00555F43">
        <w:rPr>
          <w:rFonts w:hint="eastAsia"/>
          <w:lang w:eastAsia="zh-HK"/>
        </w:rPr>
        <w:t>與中國人民收入增加</w:t>
      </w:r>
      <w:r w:rsidR="00656E80">
        <w:rPr>
          <w:rFonts w:hint="eastAsia"/>
        </w:rPr>
        <w:t>，</w:t>
      </w:r>
      <w:r w:rsidR="00656E80">
        <w:rPr>
          <w:rFonts w:hint="eastAsia"/>
          <w:lang w:eastAsia="zh-HK"/>
        </w:rPr>
        <w:t>以</w:t>
      </w:r>
      <w:r w:rsidR="00555F43">
        <w:rPr>
          <w:rFonts w:hint="eastAsia"/>
          <w:lang w:eastAsia="zh-HK"/>
        </w:rPr>
        <w:t>及</w:t>
      </w:r>
      <w:r w:rsidR="00BD5EE5">
        <w:rPr>
          <w:rFonts w:hint="eastAsia"/>
          <w:lang w:eastAsia="zh-HK"/>
        </w:rPr>
        <w:t>國內旅遊</w:t>
      </w:r>
      <w:r w:rsidR="0081503C">
        <w:rPr>
          <w:rFonts w:hint="eastAsia"/>
          <w:lang w:eastAsia="zh-HK"/>
        </w:rPr>
        <w:t>的發展有</w:t>
      </w:r>
      <w:r w:rsidR="00656E80">
        <w:rPr>
          <w:rFonts w:hint="eastAsia"/>
          <w:lang w:eastAsia="zh-HK"/>
        </w:rPr>
        <w:t>關</w:t>
      </w:r>
      <w:r w:rsidR="00656E80">
        <w:rPr>
          <w:rFonts w:hint="eastAsia"/>
        </w:rPr>
        <w:t>。</w:t>
      </w:r>
      <w:r w:rsidR="0081503C">
        <w:rPr>
          <w:rFonts w:hint="eastAsia"/>
          <w:lang w:eastAsia="zh-HK"/>
        </w:rPr>
        <w:t>參考</w:t>
      </w:r>
      <w:r w:rsidR="0008733F">
        <w:rPr>
          <w:rFonts w:hint="eastAsia"/>
          <w:lang w:eastAsia="zh-HK"/>
        </w:rPr>
        <w:t>資料</w:t>
      </w:r>
      <w:r w:rsidR="0081503C">
        <w:rPr>
          <w:rFonts w:hint="eastAsia"/>
          <w:lang w:eastAsia="zh-HK"/>
        </w:rPr>
        <w:t>十</w:t>
      </w:r>
      <w:r>
        <w:rPr>
          <w:rFonts w:hint="eastAsia"/>
          <w:lang w:eastAsia="zh-HK"/>
        </w:rPr>
        <w:t>的統計數據</w:t>
      </w:r>
      <w:r w:rsidR="0081503C">
        <w:rPr>
          <w:rFonts w:hint="eastAsia"/>
        </w:rPr>
        <w:t>，</w:t>
      </w:r>
      <w:r w:rsidR="0081503C">
        <w:rPr>
          <w:rFonts w:hint="eastAsia"/>
          <w:lang w:eastAsia="zh-HK"/>
        </w:rPr>
        <w:t>解釋</w:t>
      </w:r>
      <w:r w:rsidR="00656E80">
        <w:rPr>
          <w:rFonts w:hint="eastAsia"/>
          <w:lang w:eastAsia="zh-HK"/>
        </w:rPr>
        <w:t>這個說法</w:t>
      </w:r>
      <w:r w:rsidR="0081503C">
        <w:rPr>
          <w:rFonts w:hint="eastAsia"/>
        </w:rPr>
        <w:t>。</w:t>
      </w:r>
    </w:p>
    <w:p w:rsidR="00BF27CB" w:rsidRDefault="00BF27CB" w:rsidP="00054569">
      <w:pPr>
        <w:adjustRightInd w:val="0"/>
        <w:snapToGrid w:val="0"/>
        <w:spacing w:line="180" w:lineRule="auto"/>
      </w:pPr>
    </w:p>
    <w:tbl>
      <w:tblPr>
        <w:tblStyle w:val="a3"/>
        <w:tblW w:w="0" w:type="auto"/>
        <w:tblLook w:val="04A0" w:firstRow="1" w:lastRow="0" w:firstColumn="1" w:lastColumn="0" w:noHBand="0" w:noVBand="1"/>
      </w:tblPr>
      <w:tblGrid>
        <w:gridCol w:w="8296"/>
      </w:tblGrid>
      <w:tr w:rsidR="00054569" w:rsidTr="00330C6A">
        <w:trPr>
          <w:trHeight w:val="4559"/>
        </w:trPr>
        <w:tc>
          <w:tcPr>
            <w:tcW w:w="8296" w:type="dxa"/>
          </w:tcPr>
          <w:p w:rsidR="00054569" w:rsidRDefault="00054569" w:rsidP="0008733F"/>
          <w:p w:rsidR="00071866" w:rsidRPr="00071866" w:rsidRDefault="00682A96" w:rsidP="009B7092">
            <w:pPr>
              <w:jc w:val="both"/>
              <w:rPr>
                <w:rFonts w:ascii="Times New Roman" w:hAnsi="Times New Roman" w:cs="Times New Roman"/>
                <w:color w:val="FF0000"/>
              </w:rPr>
            </w:pPr>
            <w:r w:rsidRPr="00071866">
              <w:rPr>
                <w:rFonts w:ascii="Times New Roman" w:hAnsi="Times New Roman" w:cs="Times New Roman"/>
                <w:color w:val="FF0000"/>
                <w:lang w:eastAsia="zh-HK"/>
              </w:rPr>
              <w:t>資料九</w:t>
            </w:r>
            <w:r w:rsidR="000B1E5C" w:rsidRPr="00071866">
              <w:rPr>
                <w:rFonts w:ascii="Times New Roman" w:hAnsi="Times New Roman" w:cs="Times New Roman"/>
                <w:color w:val="FF0000"/>
                <w:lang w:eastAsia="zh-HK"/>
              </w:rPr>
              <w:t>的傳媒機構訪問者認為余村得以發展鄉村旅遊</w:t>
            </w:r>
            <w:r w:rsidR="00656E80">
              <w:rPr>
                <w:rFonts w:ascii="Times New Roman" w:hAnsi="Times New Roman" w:cs="Times New Roman" w:hint="eastAsia"/>
                <w:color w:val="FF0000"/>
              </w:rPr>
              <w:t>，</w:t>
            </w:r>
            <w:r w:rsidR="008B1EC3" w:rsidRPr="008B1EC3">
              <w:rPr>
                <w:rFonts w:ascii="Times New Roman" w:hAnsi="Times New Roman" w:cs="Times New Roman" w:hint="eastAsia"/>
                <w:color w:val="FF0000"/>
                <w:lang w:eastAsia="zh-HK"/>
              </w:rPr>
              <w:t>是與中國人民收入增加，以及國內旅遊的發展有關</w:t>
            </w:r>
            <w:r w:rsidR="00D15CA3">
              <w:rPr>
                <w:rFonts w:ascii="Times New Roman" w:hAnsi="Times New Roman" w:cs="Times New Roman" w:hint="eastAsia"/>
                <w:color w:val="FF0000"/>
              </w:rPr>
              <w:t>，</w:t>
            </w:r>
            <w:r w:rsidR="00D15CA3">
              <w:rPr>
                <w:rFonts w:ascii="Times New Roman" w:hAnsi="Times New Roman" w:cs="Times New Roman" w:hint="eastAsia"/>
                <w:color w:val="FF0000"/>
                <w:lang w:eastAsia="zh-HK"/>
              </w:rPr>
              <w:t>內地人民收入增加</w:t>
            </w:r>
            <w:r w:rsidR="00D15CA3">
              <w:rPr>
                <w:rFonts w:ascii="Times New Roman" w:hAnsi="Times New Roman" w:cs="Times New Roman" w:hint="eastAsia"/>
                <w:color w:val="FF0000"/>
              </w:rPr>
              <w:t>，</w:t>
            </w:r>
            <w:r w:rsidR="00D15CA3">
              <w:rPr>
                <w:rFonts w:ascii="Times New Roman" w:hAnsi="Times New Roman" w:cs="Times New Roman" w:hint="eastAsia"/>
                <w:color w:val="FF0000"/>
                <w:lang w:eastAsia="zh-HK"/>
              </w:rPr>
              <w:t>因而帶動了包括旅遊業在內的發展</w:t>
            </w:r>
            <w:r w:rsidR="009B7092" w:rsidRPr="00071866">
              <w:rPr>
                <w:rFonts w:ascii="Times New Roman" w:hAnsi="Times New Roman" w:cs="Times New Roman"/>
                <w:color w:val="FF0000"/>
              </w:rPr>
              <w:t>。</w:t>
            </w:r>
          </w:p>
          <w:p w:rsidR="00071866" w:rsidRPr="00071866" w:rsidRDefault="009B7092" w:rsidP="006C66BF">
            <w:pPr>
              <w:pStyle w:val="a4"/>
              <w:numPr>
                <w:ilvl w:val="0"/>
                <w:numId w:val="1"/>
              </w:numPr>
              <w:ind w:leftChars="0"/>
              <w:jc w:val="both"/>
              <w:rPr>
                <w:rFonts w:ascii="Times New Roman" w:hAnsi="Times New Roman" w:cs="Times New Roman"/>
                <w:color w:val="FF0000"/>
              </w:rPr>
            </w:pPr>
            <w:r w:rsidRPr="00071866">
              <w:rPr>
                <w:rFonts w:ascii="Times New Roman" w:hAnsi="Times New Roman" w:cs="Times New Roman"/>
                <w:color w:val="FF0000"/>
                <w:lang w:eastAsia="zh-HK"/>
              </w:rPr>
              <w:t>根據資料十的數據</w:t>
            </w:r>
            <w:r w:rsidRPr="00071866">
              <w:rPr>
                <w:rFonts w:ascii="Times New Roman" w:hAnsi="Times New Roman" w:cs="Times New Roman"/>
                <w:color w:val="FF0000"/>
              </w:rPr>
              <w:t>，</w:t>
            </w:r>
            <w:r w:rsidRPr="00071866">
              <w:rPr>
                <w:rFonts w:ascii="Times New Roman" w:hAnsi="Times New Roman" w:cs="Times New Roman"/>
                <w:color w:val="FF0000"/>
                <w:lang w:eastAsia="zh-HK"/>
              </w:rPr>
              <w:t>從</w:t>
            </w:r>
            <w:r w:rsidR="007D08E8">
              <w:rPr>
                <w:rFonts w:ascii="Times New Roman" w:hAnsi="Times New Roman" w:cs="Times New Roman"/>
                <w:color w:val="FF0000"/>
              </w:rPr>
              <w:t>201</w:t>
            </w:r>
            <w:r w:rsidR="007D08E8">
              <w:rPr>
                <w:rFonts w:ascii="Times New Roman" w:hAnsi="Times New Roman" w:cs="Times New Roman" w:hint="eastAsia"/>
                <w:color w:val="FF0000"/>
              </w:rPr>
              <w:t>3</w:t>
            </w:r>
            <w:r w:rsidR="007D08E8">
              <w:rPr>
                <w:rFonts w:ascii="Times New Roman" w:hAnsi="Times New Roman" w:cs="Times New Roman" w:hint="eastAsia"/>
                <w:color w:val="FF0000"/>
                <w:lang w:eastAsia="zh-HK"/>
              </w:rPr>
              <w:t>年</w:t>
            </w:r>
            <w:r w:rsidR="00F85CC4">
              <w:rPr>
                <w:rFonts w:ascii="Times New Roman" w:hAnsi="Times New Roman" w:cs="Times New Roman" w:hint="eastAsia"/>
                <w:color w:val="FF0000"/>
                <w:lang w:eastAsia="zh-HK"/>
              </w:rPr>
              <w:t>至</w:t>
            </w:r>
            <w:r w:rsidRPr="00071866">
              <w:rPr>
                <w:rFonts w:ascii="Times New Roman" w:hAnsi="Times New Roman" w:cs="Times New Roman"/>
                <w:color w:val="FF0000"/>
              </w:rPr>
              <w:t>20</w:t>
            </w:r>
            <w:r w:rsidR="007D08E8">
              <w:rPr>
                <w:rFonts w:ascii="Times New Roman" w:hAnsi="Times New Roman" w:cs="Times New Roman" w:hint="eastAsia"/>
                <w:color w:val="FF0000"/>
              </w:rPr>
              <w:t>19</w:t>
            </w:r>
            <w:r w:rsidRPr="00071866">
              <w:rPr>
                <w:rFonts w:ascii="Times New Roman" w:hAnsi="Times New Roman" w:cs="Times New Roman"/>
                <w:color w:val="FF0000"/>
                <w:lang w:eastAsia="zh-HK"/>
              </w:rPr>
              <w:t>年</w:t>
            </w:r>
            <w:r w:rsidR="00F85CC4">
              <w:rPr>
                <w:rFonts w:ascii="Times New Roman" w:hAnsi="Times New Roman" w:cs="Times New Roman" w:hint="eastAsia"/>
                <w:color w:val="FF0000"/>
              </w:rPr>
              <w:t>，</w:t>
            </w:r>
            <w:r w:rsidR="006C66BF">
              <w:rPr>
                <w:rFonts w:ascii="Times New Roman" w:hAnsi="Times New Roman" w:cs="Times New Roman"/>
                <w:color w:val="FF0000"/>
                <w:lang w:eastAsia="zh-HK"/>
              </w:rPr>
              <w:t>全國人均可支配</w:t>
            </w:r>
            <w:r w:rsidR="006C66BF">
              <w:rPr>
                <w:rFonts w:ascii="Times New Roman" w:hAnsi="Times New Roman" w:cs="Times New Roman" w:hint="eastAsia"/>
                <w:color w:val="FF0000"/>
                <w:lang w:eastAsia="zh-HK"/>
              </w:rPr>
              <w:t>的</w:t>
            </w:r>
            <w:r w:rsidRPr="00071866">
              <w:rPr>
                <w:rFonts w:ascii="Times New Roman" w:hAnsi="Times New Roman" w:cs="Times New Roman"/>
                <w:color w:val="FF0000"/>
                <w:lang w:eastAsia="zh-HK"/>
              </w:rPr>
              <w:t>收入不斷上升</w:t>
            </w:r>
            <w:r w:rsidR="00D15CA3">
              <w:rPr>
                <w:rFonts w:ascii="Times New Roman" w:hAnsi="Times New Roman" w:cs="Times New Roman" w:hint="eastAsia"/>
                <w:color w:val="FF0000"/>
              </w:rPr>
              <w:t>。</w:t>
            </w:r>
            <w:r w:rsidR="006C66BF">
              <w:rPr>
                <w:rFonts w:ascii="Times New Roman" w:hAnsi="Times New Roman" w:cs="Times New Roman" w:hint="eastAsia"/>
                <w:color w:val="FF0000"/>
                <w:lang w:eastAsia="zh-HK"/>
              </w:rPr>
              <w:t>從</w:t>
            </w:r>
            <w:r w:rsidR="006C66BF">
              <w:rPr>
                <w:rFonts w:ascii="Times New Roman" w:hAnsi="Times New Roman" w:cs="Times New Roman" w:hint="eastAsia"/>
                <w:color w:val="FF0000"/>
              </w:rPr>
              <w:t>2013</w:t>
            </w:r>
            <w:r w:rsidR="006C66BF">
              <w:rPr>
                <w:rFonts w:ascii="Times New Roman" w:hAnsi="Times New Roman" w:cs="Times New Roman" w:hint="eastAsia"/>
                <w:color w:val="FF0000"/>
                <w:lang w:eastAsia="zh-HK"/>
              </w:rPr>
              <w:t>年至</w:t>
            </w:r>
            <w:r w:rsidR="006C66BF">
              <w:rPr>
                <w:rFonts w:ascii="Times New Roman" w:hAnsi="Times New Roman" w:cs="Times New Roman" w:hint="eastAsia"/>
                <w:color w:val="FF0000"/>
              </w:rPr>
              <w:t>2019</w:t>
            </w:r>
            <w:r w:rsidR="006C66BF">
              <w:rPr>
                <w:rFonts w:ascii="Times New Roman" w:hAnsi="Times New Roman" w:cs="Times New Roman" w:hint="eastAsia"/>
                <w:color w:val="FF0000"/>
                <w:lang w:eastAsia="zh-HK"/>
              </w:rPr>
              <w:t>年</w:t>
            </w:r>
            <w:r w:rsidR="006C66BF">
              <w:rPr>
                <w:rFonts w:ascii="Times New Roman" w:hAnsi="Times New Roman" w:cs="Times New Roman" w:hint="eastAsia"/>
                <w:color w:val="FF0000"/>
              </w:rPr>
              <w:t>，全國人均可支配</w:t>
            </w:r>
            <w:r w:rsidR="00D15CA3">
              <w:rPr>
                <w:rFonts w:ascii="Times New Roman" w:hAnsi="Times New Roman" w:cs="Times New Roman" w:hint="eastAsia"/>
                <w:color w:val="FF0000"/>
                <w:lang w:eastAsia="zh-HK"/>
              </w:rPr>
              <w:t>的</w:t>
            </w:r>
            <w:r w:rsidR="006C66BF" w:rsidRPr="006C66BF">
              <w:rPr>
                <w:rFonts w:ascii="Times New Roman" w:hAnsi="Times New Roman" w:cs="Times New Roman" w:hint="eastAsia"/>
                <w:color w:val="FF0000"/>
              </w:rPr>
              <w:t>收入</w:t>
            </w:r>
            <w:r w:rsidR="00D15CA3">
              <w:rPr>
                <w:rFonts w:ascii="Times New Roman" w:hAnsi="Times New Roman" w:cs="Times New Roman" w:hint="eastAsia"/>
                <w:color w:val="FF0000"/>
              </w:rPr>
              <w:t>，</w:t>
            </w:r>
            <w:r w:rsidR="006C66BF">
              <w:rPr>
                <w:rFonts w:ascii="Times New Roman" w:hAnsi="Times New Roman" w:cs="Times New Roman" w:hint="eastAsia"/>
                <w:color w:val="FF0000"/>
                <w:lang w:eastAsia="zh-HK"/>
              </w:rPr>
              <w:t>增長接近</w:t>
            </w:r>
            <w:r w:rsidR="006C66BF">
              <w:rPr>
                <w:rFonts w:ascii="Times New Roman" w:hAnsi="Times New Roman" w:cs="Times New Roman" w:hint="eastAsia"/>
                <w:color w:val="FF0000"/>
              </w:rPr>
              <w:t>1.7</w:t>
            </w:r>
            <w:r w:rsidR="006C66BF">
              <w:rPr>
                <w:rFonts w:ascii="Times New Roman" w:hAnsi="Times New Roman" w:cs="Times New Roman" w:hint="eastAsia"/>
                <w:color w:val="FF0000"/>
                <w:lang w:eastAsia="zh-HK"/>
              </w:rPr>
              <w:t>倍</w:t>
            </w:r>
            <w:r w:rsidR="00071866" w:rsidRPr="00071866">
              <w:rPr>
                <w:rFonts w:ascii="Times New Roman" w:hAnsi="Times New Roman" w:cs="Times New Roman"/>
                <w:color w:val="FF0000"/>
              </w:rPr>
              <w:t>。</w:t>
            </w:r>
          </w:p>
          <w:p w:rsidR="00D15CA3" w:rsidRDefault="00071866" w:rsidP="00D15CA3">
            <w:pPr>
              <w:pStyle w:val="a4"/>
              <w:numPr>
                <w:ilvl w:val="0"/>
                <w:numId w:val="1"/>
              </w:numPr>
              <w:ind w:leftChars="0"/>
              <w:jc w:val="both"/>
              <w:rPr>
                <w:rFonts w:ascii="Times New Roman" w:hAnsi="Times New Roman" w:cs="Times New Roman"/>
                <w:color w:val="FF0000"/>
              </w:rPr>
            </w:pPr>
            <w:r w:rsidRPr="00071866">
              <w:rPr>
                <w:rFonts w:ascii="Times New Roman" w:hAnsi="Times New Roman" w:cs="Times New Roman"/>
                <w:color w:val="FF0000"/>
                <w:lang w:eastAsia="zh-HK"/>
              </w:rPr>
              <w:t>同一時期的國內遊客數目都是上升</w:t>
            </w:r>
            <w:r w:rsidR="00D15CA3">
              <w:rPr>
                <w:rFonts w:ascii="Times New Roman" w:hAnsi="Times New Roman" w:cs="Times New Roman" w:hint="eastAsia"/>
                <w:color w:val="FF0000"/>
              </w:rPr>
              <w:t>。</w:t>
            </w:r>
            <w:r w:rsidR="00D15CA3" w:rsidRPr="00D15CA3">
              <w:rPr>
                <w:rFonts w:ascii="Times New Roman" w:hAnsi="Times New Roman" w:cs="Times New Roman" w:hint="eastAsia"/>
                <w:color w:val="FF0000"/>
              </w:rPr>
              <w:t>從</w:t>
            </w:r>
            <w:r w:rsidR="00D15CA3" w:rsidRPr="00D15CA3">
              <w:rPr>
                <w:rFonts w:ascii="Times New Roman" w:hAnsi="Times New Roman" w:cs="Times New Roman" w:hint="eastAsia"/>
                <w:color w:val="FF0000"/>
              </w:rPr>
              <w:t>2013</w:t>
            </w:r>
            <w:r w:rsidR="00D15CA3" w:rsidRPr="00D15CA3">
              <w:rPr>
                <w:rFonts w:ascii="Times New Roman" w:hAnsi="Times New Roman" w:cs="Times New Roman" w:hint="eastAsia"/>
                <w:color w:val="FF0000"/>
              </w:rPr>
              <w:t>年至</w:t>
            </w:r>
            <w:r w:rsidR="00D15CA3" w:rsidRPr="00D15CA3">
              <w:rPr>
                <w:rFonts w:ascii="Times New Roman" w:hAnsi="Times New Roman" w:cs="Times New Roman" w:hint="eastAsia"/>
                <w:color w:val="FF0000"/>
              </w:rPr>
              <w:t>2019</w:t>
            </w:r>
            <w:r w:rsidR="00D15CA3" w:rsidRPr="00D15CA3">
              <w:rPr>
                <w:rFonts w:ascii="Times New Roman" w:hAnsi="Times New Roman" w:cs="Times New Roman" w:hint="eastAsia"/>
                <w:color w:val="FF0000"/>
              </w:rPr>
              <w:t>年，</w:t>
            </w:r>
            <w:r w:rsidR="00D15CA3">
              <w:rPr>
                <w:rFonts w:ascii="Times New Roman" w:hAnsi="Times New Roman" w:cs="Times New Roman" w:hint="eastAsia"/>
                <w:color w:val="FF0000"/>
                <w:lang w:eastAsia="zh-HK"/>
              </w:rPr>
              <w:t>國內遊客數目的增長接近</w:t>
            </w:r>
            <w:r w:rsidR="000F483D">
              <w:rPr>
                <w:rFonts w:ascii="Times New Roman" w:hAnsi="Times New Roman" w:cs="Times New Roman" w:hint="eastAsia"/>
                <w:color w:val="FF0000"/>
              </w:rPr>
              <w:t>85%</w:t>
            </w:r>
            <w:r w:rsidR="000F483D">
              <w:rPr>
                <w:rFonts w:ascii="Times New Roman" w:hAnsi="Times New Roman" w:cs="Times New Roman" w:hint="eastAsia"/>
                <w:color w:val="FF0000"/>
              </w:rPr>
              <w:t>。</w:t>
            </w:r>
          </w:p>
          <w:p w:rsidR="00330C6A" w:rsidRPr="000F483D" w:rsidRDefault="00071866" w:rsidP="0008733F">
            <w:pPr>
              <w:pStyle w:val="a4"/>
              <w:numPr>
                <w:ilvl w:val="0"/>
                <w:numId w:val="1"/>
              </w:numPr>
              <w:ind w:leftChars="0"/>
              <w:rPr>
                <w:rFonts w:ascii="Times New Roman" w:hAnsi="Times New Roman" w:cs="Times New Roman"/>
                <w:color w:val="FF0000"/>
              </w:rPr>
            </w:pPr>
            <w:r w:rsidRPr="000F483D">
              <w:rPr>
                <w:rFonts w:ascii="Times New Roman" w:hAnsi="Times New Roman" w:cs="Times New Roman"/>
                <w:color w:val="FF0000"/>
                <w:lang w:eastAsia="zh-HK"/>
              </w:rPr>
              <w:t>同一時期的</w:t>
            </w:r>
            <w:r w:rsidRPr="000F483D">
              <w:rPr>
                <w:rFonts w:ascii="Times New Roman" w:hAnsi="Times New Roman" w:cs="Times New Roman"/>
                <w:color w:val="FF0000"/>
              </w:rPr>
              <w:t>人均旅遊消費</w:t>
            </w:r>
            <w:r w:rsidRPr="000F483D">
              <w:rPr>
                <w:rFonts w:ascii="Times New Roman" w:hAnsi="Times New Roman" w:cs="Times New Roman"/>
                <w:color w:val="FF0000"/>
                <w:lang w:eastAsia="zh-HK"/>
              </w:rPr>
              <w:t>金額</w:t>
            </w:r>
            <w:r w:rsidR="000F483D">
              <w:rPr>
                <w:rFonts w:ascii="Times New Roman" w:hAnsi="Times New Roman" w:cs="Times New Roman" w:hint="eastAsia"/>
                <w:color w:val="FF0000"/>
                <w:lang w:eastAsia="zh-HK"/>
              </w:rPr>
              <w:t>都是上升</w:t>
            </w:r>
            <w:r w:rsidRPr="000F483D">
              <w:rPr>
                <w:rFonts w:ascii="Times New Roman" w:hAnsi="Times New Roman" w:cs="Times New Roman"/>
                <w:color w:val="FF0000"/>
              </w:rPr>
              <w:t>，</w:t>
            </w:r>
            <w:r w:rsidR="000F483D" w:rsidRPr="000F483D">
              <w:rPr>
                <w:rFonts w:ascii="Times New Roman" w:hAnsi="Times New Roman" w:cs="Times New Roman" w:hint="eastAsia"/>
                <w:color w:val="FF0000"/>
              </w:rPr>
              <w:t>從</w:t>
            </w:r>
            <w:r w:rsidR="000F483D" w:rsidRPr="000F483D">
              <w:rPr>
                <w:rFonts w:ascii="Times New Roman" w:hAnsi="Times New Roman" w:cs="Times New Roman" w:hint="eastAsia"/>
                <w:color w:val="FF0000"/>
              </w:rPr>
              <w:t>2013</w:t>
            </w:r>
            <w:r w:rsidR="000F483D" w:rsidRPr="000F483D">
              <w:rPr>
                <w:rFonts w:ascii="Times New Roman" w:hAnsi="Times New Roman" w:cs="Times New Roman" w:hint="eastAsia"/>
                <w:color w:val="FF0000"/>
              </w:rPr>
              <w:t>年至</w:t>
            </w:r>
            <w:r w:rsidR="000F483D" w:rsidRPr="000F483D">
              <w:rPr>
                <w:rFonts w:ascii="Times New Roman" w:hAnsi="Times New Roman" w:cs="Times New Roman" w:hint="eastAsia"/>
                <w:color w:val="FF0000"/>
              </w:rPr>
              <w:t>2019</w:t>
            </w:r>
            <w:r w:rsidR="000F483D" w:rsidRPr="000F483D">
              <w:rPr>
                <w:rFonts w:ascii="Times New Roman" w:hAnsi="Times New Roman" w:cs="Times New Roman" w:hint="eastAsia"/>
                <w:color w:val="FF0000"/>
              </w:rPr>
              <w:t>年，人均旅遊消費金額的增長接近</w:t>
            </w:r>
            <w:r w:rsidR="000F483D">
              <w:rPr>
                <w:rFonts w:ascii="Times New Roman" w:hAnsi="Times New Roman" w:cs="Times New Roman" w:hint="eastAsia"/>
                <w:color w:val="FF0000"/>
              </w:rPr>
              <w:t>20</w:t>
            </w:r>
            <w:r w:rsidR="000F483D" w:rsidRPr="000F483D">
              <w:rPr>
                <w:rFonts w:ascii="Times New Roman" w:hAnsi="Times New Roman" w:cs="Times New Roman" w:hint="eastAsia"/>
                <w:color w:val="FF0000"/>
              </w:rPr>
              <w:t>%</w:t>
            </w:r>
            <w:r w:rsidR="000F483D" w:rsidRPr="000F483D">
              <w:rPr>
                <w:rFonts w:ascii="Times New Roman" w:hAnsi="Times New Roman" w:cs="Times New Roman" w:hint="eastAsia"/>
                <w:color w:val="FF0000"/>
              </w:rPr>
              <w:t>。</w:t>
            </w:r>
          </w:p>
          <w:p w:rsidR="00330C6A" w:rsidRDefault="00330C6A" w:rsidP="0008733F"/>
        </w:tc>
      </w:tr>
    </w:tbl>
    <w:p w:rsidR="000F483D" w:rsidRDefault="000F483D" w:rsidP="000F483D">
      <w:pPr>
        <w:pStyle w:val="a4"/>
        <w:ind w:leftChars="0" w:left="360"/>
        <w:jc w:val="both"/>
      </w:pPr>
    </w:p>
    <w:p w:rsidR="00BF27CB" w:rsidRDefault="001F3CA6" w:rsidP="00054569">
      <w:pPr>
        <w:pStyle w:val="a4"/>
        <w:numPr>
          <w:ilvl w:val="0"/>
          <w:numId w:val="24"/>
        </w:numPr>
        <w:ind w:leftChars="0"/>
        <w:jc w:val="both"/>
      </w:pPr>
      <w:r>
        <w:rPr>
          <w:rFonts w:hint="eastAsia"/>
          <w:lang w:eastAsia="zh-HK"/>
        </w:rPr>
        <w:lastRenderedPageBreak/>
        <w:t>你會</w:t>
      </w:r>
      <w:r w:rsidR="008D6972">
        <w:rPr>
          <w:rFonts w:hint="eastAsia"/>
          <w:lang w:eastAsia="zh-HK"/>
        </w:rPr>
        <w:t>如何評價</w:t>
      </w:r>
      <w:r w:rsidR="00BF27CB">
        <w:rPr>
          <w:rFonts w:hint="eastAsia"/>
          <w:lang w:eastAsia="zh-HK"/>
        </w:rPr>
        <w:t>余村發展鄉村旅遊的</w:t>
      </w:r>
      <w:r w:rsidR="00E2723C">
        <w:rPr>
          <w:rFonts w:hint="eastAsia"/>
          <w:lang w:eastAsia="zh-HK"/>
        </w:rPr>
        <w:t>歷程和成果</w:t>
      </w:r>
      <w:r w:rsidR="008D6972">
        <w:rPr>
          <w:rFonts w:hint="eastAsia"/>
        </w:rPr>
        <w:t>？</w:t>
      </w:r>
      <w:r w:rsidR="00DF08EE">
        <w:rPr>
          <w:rFonts w:hint="eastAsia"/>
          <w:lang w:eastAsia="zh-HK"/>
        </w:rPr>
        <w:t>參考</w:t>
      </w:r>
      <w:r w:rsidR="008D6972">
        <w:rPr>
          <w:rFonts w:hint="eastAsia"/>
          <w:lang w:eastAsia="zh-HK"/>
        </w:rPr>
        <w:t>資料六至九</w:t>
      </w:r>
      <w:r w:rsidR="00DF08EE">
        <w:rPr>
          <w:rFonts w:hint="eastAsia"/>
        </w:rPr>
        <w:t>，</w:t>
      </w:r>
      <w:r w:rsidR="00DF08EE">
        <w:rPr>
          <w:rFonts w:hint="eastAsia"/>
          <w:lang w:eastAsia="zh-HK"/>
        </w:rPr>
        <w:t>以及</w:t>
      </w:r>
      <w:r w:rsidR="0008733F">
        <w:rPr>
          <w:rFonts w:hint="eastAsia"/>
          <w:lang w:eastAsia="zh-HK"/>
        </w:rPr>
        <w:t>資料</w:t>
      </w:r>
      <w:r w:rsidR="008D6972">
        <w:rPr>
          <w:rFonts w:hint="eastAsia"/>
          <w:lang w:eastAsia="zh-HK"/>
        </w:rPr>
        <w:t>十一</w:t>
      </w:r>
      <w:r w:rsidR="0008733F" w:rsidRPr="0008733F">
        <w:rPr>
          <w:rFonts w:hint="eastAsia"/>
          <w:lang w:eastAsia="zh-HK"/>
        </w:rPr>
        <w:t>聯合國世界旅遊組織秘書長</w:t>
      </w:r>
      <w:r w:rsidR="0008733F">
        <w:rPr>
          <w:rFonts w:hint="eastAsia"/>
          <w:lang w:eastAsia="zh-HK"/>
        </w:rPr>
        <w:t>的言論</w:t>
      </w:r>
      <w:r w:rsidR="008D6972">
        <w:rPr>
          <w:rFonts w:hint="eastAsia"/>
        </w:rPr>
        <w:t>，</w:t>
      </w:r>
      <w:r w:rsidR="0008733F">
        <w:rPr>
          <w:rFonts w:hint="eastAsia"/>
          <w:lang w:eastAsia="zh-HK"/>
        </w:rPr>
        <w:t>說明你的意見</w:t>
      </w:r>
      <w:r w:rsidR="00905E9A">
        <w:rPr>
          <w:rFonts w:hint="eastAsia"/>
        </w:rPr>
        <w:t>。</w:t>
      </w:r>
    </w:p>
    <w:p w:rsidR="00523AB9" w:rsidRDefault="00523AB9" w:rsidP="00523AB9">
      <w:pPr>
        <w:jc w:val="both"/>
      </w:pPr>
    </w:p>
    <w:tbl>
      <w:tblPr>
        <w:tblStyle w:val="a3"/>
        <w:tblW w:w="0" w:type="auto"/>
        <w:tblLook w:val="04A0" w:firstRow="1" w:lastRow="0" w:firstColumn="1" w:lastColumn="0" w:noHBand="0" w:noVBand="1"/>
      </w:tblPr>
      <w:tblGrid>
        <w:gridCol w:w="8296"/>
      </w:tblGrid>
      <w:tr w:rsidR="00523AB9" w:rsidTr="00523AB9">
        <w:tc>
          <w:tcPr>
            <w:tcW w:w="8296" w:type="dxa"/>
          </w:tcPr>
          <w:p w:rsidR="00523AB9" w:rsidRDefault="00523AB9" w:rsidP="00523AB9">
            <w:pPr>
              <w:jc w:val="both"/>
            </w:pPr>
          </w:p>
          <w:p w:rsidR="00E2723C" w:rsidRPr="00FA77C6" w:rsidRDefault="00E2723C" w:rsidP="00523AB9">
            <w:pPr>
              <w:jc w:val="both"/>
              <w:rPr>
                <w:color w:val="FF0000"/>
                <w:lang w:eastAsia="zh-HK"/>
              </w:rPr>
            </w:pPr>
            <w:r w:rsidRPr="00FA77C6">
              <w:rPr>
                <w:rFonts w:hint="eastAsia"/>
                <w:color w:val="FF0000"/>
                <w:lang w:eastAsia="zh-HK"/>
              </w:rPr>
              <w:t>學生可就以下方面提出他們的</w:t>
            </w:r>
            <w:r w:rsidR="00403F2F" w:rsidRPr="00FA77C6">
              <w:rPr>
                <w:rFonts w:hint="eastAsia"/>
                <w:color w:val="FF0000"/>
                <w:lang w:eastAsia="zh-HK"/>
              </w:rPr>
              <w:t>評價</w:t>
            </w:r>
            <w:r w:rsidRPr="00FA77C6">
              <w:rPr>
                <w:rFonts w:hint="eastAsia"/>
                <w:color w:val="FF0000"/>
                <w:lang w:eastAsia="zh-HK"/>
              </w:rPr>
              <w:t>意見</w:t>
            </w:r>
          </w:p>
          <w:p w:rsidR="00E2723C" w:rsidRPr="00FA77C6" w:rsidRDefault="00E2723C" w:rsidP="00523AB9">
            <w:pPr>
              <w:jc w:val="both"/>
              <w:rPr>
                <w:color w:val="FF0000"/>
                <w:lang w:eastAsia="zh-HK"/>
              </w:rPr>
            </w:pPr>
          </w:p>
          <w:p w:rsidR="00B91961" w:rsidRDefault="00E2723C" w:rsidP="00E2723C">
            <w:pPr>
              <w:pStyle w:val="a4"/>
              <w:numPr>
                <w:ilvl w:val="0"/>
                <w:numId w:val="1"/>
              </w:numPr>
              <w:ind w:leftChars="0"/>
              <w:jc w:val="both"/>
              <w:rPr>
                <w:color w:val="FF0000"/>
                <w:lang w:eastAsia="zh-HK"/>
              </w:rPr>
            </w:pPr>
            <w:r w:rsidRPr="00FA77C6">
              <w:rPr>
                <w:rFonts w:hint="eastAsia"/>
                <w:color w:val="FF0000"/>
                <w:lang w:eastAsia="zh-HK"/>
              </w:rPr>
              <w:t>歷程方面</w:t>
            </w:r>
            <w:r w:rsidRPr="00FA77C6">
              <w:rPr>
                <w:rFonts w:hint="eastAsia"/>
                <w:color w:val="FF0000"/>
              </w:rPr>
              <w:t>：</w:t>
            </w:r>
          </w:p>
          <w:p w:rsidR="00B91961" w:rsidRDefault="00B91961" w:rsidP="00B91961">
            <w:pPr>
              <w:pStyle w:val="a4"/>
              <w:numPr>
                <w:ilvl w:val="1"/>
                <w:numId w:val="1"/>
              </w:numPr>
              <w:ind w:leftChars="0"/>
              <w:jc w:val="both"/>
              <w:rPr>
                <w:color w:val="FF0000"/>
                <w:lang w:eastAsia="zh-HK"/>
              </w:rPr>
            </w:pPr>
            <w:r>
              <w:rPr>
                <w:rFonts w:hint="eastAsia"/>
                <w:color w:val="FF0000"/>
                <w:lang w:eastAsia="zh-HK"/>
              </w:rPr>
              <w:t>環境備受</w:t>
            </w:r>
            <w:r w:rsidR="00E2723C" w:rsidRPr="00FA77C6">
              <w:rPr>
                <w:rFonts w:hint="eastAsia"/>
                <w:color w:val="FF0000"/>
                <w:lang w:eastAsia="zh-HK"/>
              </w:rPr>
              <w:t>破壞而關停高度污染產業</w:t>
            </w:r>
          </w:p>
          <w:p w:rsidR="00B91961" w:rsidRDefault="00B91961" w:rsidP="00B91961">
            <w:pPr>
              <w:pStyle w:val="a4"/>
              <w:numPr>
                <w:ilvl w:val="1"/>
                <w:numId w:val="1"/>
              </w:numPr>
              <w:ind w:leftChars="0"/>
              <w:jc w:val="both"/>
              <w:rPr>
                <w:color w:val="FF0000"/>
                <w:lang w:eastAsia="zh-HK"/>
              </w:rPr>
            </w:pPr>
            <w:r>
              <w:rPr>
                <w:rFonts w:hint="eastAsia"/>
                <w:color w:val="FF0000"/>
                <w:lang w:eastAsia="zh-HK"/>
              </w:rPr>
              <w:t>致力發展旅遊的決心與行動</w:t>
            </w:r>
          </w:p>
          <w:p w:rsidR="00B91961" w:rsidRDefault="006155F8" w:rsidP="00B91961">
            <w:pPr>
              <w:pStyle w:val="a4"/>
              <w:numPr>
                <w:ilvl w:val="1"/>
                <w:numId w:val="1"/>
              </w:numPr>
              <w:ind w:leftChars="0"/>
              <w:jc w:val="both"/>
              <w:rPr>
                <w:color w:val="FF0000"/>
                <w:lang w:eastAsia="zh-HK"/>
              </w:rPr>
            </w:pPr>
            <w:r w:rsidRPr="00FA77C6">
              <w:rPr>
                <w:rFonts w:hint="eastAsia"/>
                <w:color w:val="FF0000"/>
                <w:lang w:eastAsia="zh-HK"/>
              </w:rPr>
              <w:t>配合環境保護而提升旅遊服務水平</w:t>
            </w:r>
          </w:p>
          <w:p w:rsidR="00E2723C" w:rsidRPr="00FA77C6" w:rsidRDefault="006155F8" w:rsidP="00B91961">
            <w:pPr>
              <w:pStyle w:val="a4"/>
              <w:numPr>
                <w:ilvl w:val="1"/>
                <w:numId w:val="1"/>
              </w:numPr>
              <w:ind w:leftChars="0"/>
              <w:jc w:val="both"/>
              <w:rPr>
                <w:color w:val="FF0000"/>
                <w:lang w:eastAsia="zh-HK"/>
              </w:rPr>
            </w:pPr>
            <w:r w:rsidRPr="00FA77C6">
              <w:rPr>
                <w:rFonts w:hint="eastAsia"/>
                <w:color w:val="FF0000"/>
                <w:lang w:eastAsia="zh-HK"/>
              </w:rPr>
              <w:t>……</w:t>
            </w:r>
          </w:p>
          <w:p w:rsidR="00403F2F" w:rsidRPr="00FA77C6" w:rsidRDefault="00403F2F" w:rsidP="00403F2F">
            <w:pPr>
              <w:pStyle w:val="a4"/>
              <w:ind w:leftChars="0" w:left="397"/>
              <w:jc w:val="both"/>
              <w:rPr>
                <w:color w:val="FF0000"/>
                <w:lang w:eastAsia="zh-HK"/>
              </w:rPr>
            </w:pPr>
          </w:p>
          <w:p w:rsidR="00B91961" w:rsidRDefault="00403F2F" w:rsidP="00E2723C">
            <w:pPr>
              <w:pStyle w:val="a4"/>
              <w:numPr>
                <w:ilvl w:val="0"/>
                <w:numId w:val="1"/>
              </w:numPr>
              <w:ind w:leftChars="0"/>
              <w:jc w:val="both"/>
              <w:rPr>
                <w:color w:val="FF0000"/>
                <w:lang w:eastAsia="zh-HK"/>
              </w:rPr>
            </w:pPr>
            <w:r w:rsidRPr="00FA77C6">
              <w:rPr>
                <w:rFonts w:hint="eastAsia"/>
                <w:color w:val="FF0000"/>
                <w:lang w:eastAsia="zh-HK"/>
              </w:rPr>
              <w:t>成果方面</w:t>
            </w:r>
            <w:r w:rsidRPr="00FA77C6">
              <w:rPr>
                <w:rFonts w:hint="eastAsia"/>
                <w:color w:val="FF0000"/>
              </w:rPr>
              <w:t>：</w:t>
            </w:r>
          </w:p>
          <w:p w:rsidR="00B91961" w:rsidRDefault="00B91961" w:rsidP="00B91961">
            <w:pPr>
              <w:pStyle w:val="a4"/>
              <w:numPr>
                <w:ilvl w:val="1"/>
                <w:numId w:val="1"/>
              </w:numPr>
              <w:ind w:leftChars="0"/>
              <w:jc w:val="both"/>
              <w:rPr>
                <w:color w:val="FF0000"/>
                <w:lang w:eastAsia="zh-HK"/>
              </w:rPr>
            </w:pPr>
            <w:r>
              <w:rPr>
                <w:rFonts w:hint="eastAsia"/>
                <w:color w:val="FF0000"/>
                <w:lang w:eastAsia="zh-HK"/>
              </w:rPr>
              <w:t>提升當地人民的生活水平</w:t>
            </w:r>
          </w:p>
          <w:p w:rsidR="00B91961" w:rsidRDefault="00B91961" w:rsidP="00B91961">
            <w:pPr>
              <w:pStyle w:val="a4"/>
              <w:numPr>
                <w:ilvl w:val="1"/>
                <w:numId w:val="1"/>
              </w:numPr>
              <w:ind w:leftChars="0"/>
              <w:jc w:val="both"/>
              <w:rPr>
                <w:color w:val="FF0000"/>
                <w:lang w:eastAsia="zh-HK"/>
              </w:rPr>
            </w:pPr>
            <w:r>
              <w:rPr>
                <w:rFonts w:hint="eastAsia"/>
                <w:color w:val="FF0000"/>
                <w:lang w:eastAsia="zh-HK"/>
              </w:rPr>
              <w:t>提供更多就業機會</w:t>
            </w:r>
          </w:p>
          <w:p w:rsidR="00B91961" w:rsidRDefault="00B91961" w:rsidP="00B91961">
            <w:pPr>
              <w:pStyle w:val="a4"/>
              <w:numPr>
                <w:ilvl w:val="1"/>
                <w:numId w:val="1"/>
              </w:numPr>
              <w:ind w:leftChars="0"/>
              <w:jc w:val="both"/>
              <w:rPr>
                <w:color w:val="FF0000"/>
                <w:lang w:eastAsia="zh-HK"/>
              </w:rPr>
            </w:pPr>
            <w:r>
              <w:rPr>
                <w:rFonts w:hint="eastAsia"/>
                <w:color w:val="FF0000"/>
                <w:lang w:eastAsia="zh-HK"/>
              </w:rPr>
              <w:t>保護當地自然景觀和習俗</w:t>
            </w:r>
          </w:p>
          <w:p w:rsidR="00B91961" w:rsidRDefault="00FA77C6" w:rsidP="00B91961">
            <w:pPr>
              <w:pStyle w:val="a4"/>
              <w:numPr>
                <w:ilvl w:val="1"/>
                <w:numId w:val="1"/>
              </w:numPr>
              <w:ind w:leftChars="0"/>
              <w:jc w:val="both"/>
              <w:rPr>
                <w:color w:val="FF0000"/>
                <w:lang w:eastAsia="zh-HK"/>
              </w:rPr>
            </w:pPr>
            <w:r w:rsidRPr="00FA77C6">
              <w:rPr>
                <w:rFonts w:hint="eastAsia"/>
                <w:color w:val="FF0000"/>
                <w:lang w:eastAsia="zh-HK"/>
              </w:rPr>
              <w:t>獲取國際獎項而提升知名度</w:t>
            </w:r>
            <w:r w:rsidRPr="00FA77C6">
              <w:rPr>
                <w:rFonts w:hint="eastAsia"/>
                <w:color w:val="FF0000"/>
              </w:rPr>
              <w:t>，</w:t>
            </w:r>
            <w:r w:rsidR="00B91961">
              <w:rPr>
                <w:rFonts w:hint="eastAsia"/>
                <w:color w:val="FF0000"/>
                <w:lang w:eastAsia="zh-HK"/>
              </w:rPr>
              <w:t>有助</w:t>
            </w:r>
            <w:r w:rsidRPr="00FA77C6">
              <w:rPr>
                <w:rFonts w:hint="eastAsia"/>
                <w:color w:val="FF0000"/>
                <w:lang w:eastAsia="zh-HK"/>
              </w:rPr>
              <w:t>促進國家在鄉村旅遊方面的發展</w:t>
            </w:r>
          </w:p>
          <w:p w:rsidR="00403F2F" w:rsidRPr="00FA77C6" w:rsidRDefault="00FA77C6" w:rsidP="00B91961">
            <w:pPr>
              <w:pStyle w:val="a4"/>
              <w:numPr>
                <w:ilvl w:val="1"/>
                <w:numId w:val="1"/>
              </w:numPr>
              <w:ind w:leftChars="0"/>
              <w:jc w:val="both"/>
              <w:rPr>
                <w:color w:val="FF0000"/>
                <w:lang w:eastAsia="zh-HK"/>
              </w:rPr>
            </w:pPr>
            <w:r w:rsidRPr="00FA77C6">
              <w:rPr>
                <w:rFonts w:hint="eastAsia"/>
                <w:color w:val="FF0000"/>
                <w:lang w:eastAsia="zh-HK"/>
              </w:rPr>
              <w:t>……</w:t>
            </w:r>
          </w:p>
          <w:p w:rsidR="00E2723C" w:rsidRDefault="00E2723C" w:rsidP="00523AB9">
            <w:pPr>
              <w:jc w:val="both"/>
            </w:pPr>
          </w:p>
          <w:p w:rsidR="00523AB9" w:rsidRDefault="00523AB9" w:rsidP="00523AB9">
            <w:pPr>
              <w:jc w:val="both"/>
            </w:pPr>
          </w:p>
          <w:p w:rsidR="00523AB9" w:rsidRDefault="00523AB9" w:rsidP="00523AB9">
            <w:pPr>
              <w:jc w:val="both"/>
            </w:pPr>
          </w:p>
          <w:p w:rsidR="00523AB9" w:rsidRDefault="00523AB9" w:rsidP="00523AB9">
            <w:pPr>
              <w:jc w:val="both"/>
            </w:pPr>
          </w:p>
          <w:p w:rsidR="00523AB9" w:rsidRDefault="00523AB9" w:rsidP="00523AB9">
            <w:pPr>
              <w:jc w:val="both"/>
            </w:pPr>
          </w:p>
          <w:p w:rsidR="00523AB9" w:rsidRDefault="00523AB9" w:rsidP="00523AB9">
            <w:pPr>
              <w:jc w:val="both"/>
            </w:pPr>
          </w:p>
          <w:p w:rsidR="00523AB9" w:rsidRDefault="00523AB9" w:rsidP="00523AB9">
            <w:pPr>
              <w:jc w:val="both"/>
            </w:pPr>
          </w:p>
          <w:p w:rsidR="00523AB9" w:rsidRDefault="00523AB9" w:rsidP="00523AB9">
            <w:pPr>
              <w:jc w:val="both"/>
            </w:pPr>
          </w:p>
          <w:p w:rsidR="00523AB9" w:rsidRDefault="00523AB9" w:rsidP="00523AB9">
            <w:pPr>
              <w:jc w:val="both"/>
            </w:pPr>
          </w:p>
          <w:p w:rsidR="00523AB9" w:rsidRDefault="00523AB9" w:rsidP="00523AB9">
            <w:pPr>
              <w:jc w:val="both"/>
            </w:pPr>
          </w:p>
          <w:p w:rsidR="00523AB9" w:rsidRDefault="00523AB9" w:rsidP="00523AB9">
            <w:pPr>
              <w:jc w:val="both"/>
            </w:pPr>
          </w:p>
          <w:p w:rsidR="00523AB9" w:rsidRDefault="00523AB9" w:rsidP="00523AB9">
            <w:pPr>
              <w:jc w:val="both"/>
            </w:pPr>
          </w:p>
          <w:p w:rsidR="00523AB9" w:rsidRDefault="00523AB9" w:rsidP="00523AB9">
            <w:pPr>
              <w:jc w:val="both"/>
            </w:pPr>
          </w:p>
          <w:p w:rsidR="00523AB9" w:rsidRDefault="00523AB9" w:rsidP="00523AB9">
            <w:pPr>
              <w:jc w:val="both"/>
            </w:pPr>
          </w:p>
          <w:p w:rsidR="00523AB9" w:rsidRDefault="00523AB9" w:rsidP="00523AB9">
            <w:pPr>
              <w:jc w:val="both"/>
            </w:pPr>
          </w:p>
          <w:p w:rsidR="00523AB9" w:rsidRPr="00B91961" w:rsidRDefault="00523AB9" w:rsidP="00523AB9">
            <w:pPr>
              <w:jc w:val="both"/>
            </w:pPr>
          </w:p>
        </w:tc>
      </w:tr>
    </w:tbl>
    <w:p w:rsidR="00523AB9" w:rsidRDefault="00523AB9" w:rsidP="00523AB9">
      <w:pPr>
        <w:jc w:val="both"/>
      </w:pPr>
    </w:p>
    <w:p w:rsidR="001B4E12" w:rsidRPr="0008733F" w:rsidRDefault="001B4E12" w:rsidP="00A94277"/>
    <w:p w:rsidR="001B4E12" w:rsidRDefault="001B4E12" w:rsidP="00A94277"/>
    <w:p w:rsidR="001B4E12" w:rsidRDefault="001B4E12" w:rsidP="00A94277"/>
    <w:p w:rsidR="007904BA" w:rsidRPr="00D07743" w:rsidRDefault="00D07743" w:rsidP="00A94277">
      <w:pPr>
        <w:rPr>
          <w:b/>
          <w:u w:val="thick"/>
        </w:rPr>
      </w:pPr>
      <w:r w:rsidRPr="00D07743">
        <w:rPr>
          <w:rFonts w:hint="eastAsia"/>
          <w:b/>
          <w:u w:val="thick"/>
        </w:rPr>
        <w:lastRenderedPageBreak/>
        <w:t>附件四：課堂總結資料</w:t>
      </w:r>
    </w:p>
    <w:p w:rsidR="007904BA" w:rsidRDefault="007904BA" w:rsidP="00A94277"/>
    <w:p w:rsidR="00A94277" w:rsidRDefault="00A94277" w:rsidP="00A94277">
      <w:r>
        <w:t>資料</w:t>
      </w:r>
      <w:r w:rsidR="002D7745">
        <w:t>十二</w:t>
      </w:r>
      <w:r>
        <w:t>：</w:t>
      </w:r>
      <w:r>
        <w:rPr>
          <w:rFonts w:hint="eastAsia"/>
        </w:rPr>
        <w:t>摘錄〈</w:t>
      </w:r>
      <w:r>
        <w:t>中</w:t>
      </w:r>
      <w:r w:rsidR="009103DC">
        <w:t>國</w:t>
      </w:r>
      <w:r>
        <w:t>共</w:t>
      </w:r>
      <w:r w:rsidR="009103DC">
        <w:t>產黨</w:t>
      </w:r>
      <w:r>
        <w:t>二</w:t>
      </w:r>
      <w:r>
        <w:rPr>
          <w:rFonts w:hint="eastAsia"/>
        </w:rPr>
        <w:t>十大報告〉關於保護環境的內容</w:t>
      </w:r>
    </w:p>
    <w:p w:rsidR="00A94277" w:rsidRDefault="00A94277" w:rsidP="00A94277"/>
    <w:tbl>
      <w:tblPr>
        <w:tblStyle w:val="a3"/>
        <w:tblW w:w="0" w:type="auto"/>
        <w:tblLook w:val="04A0" w:firstRow="1" w:lastRow="0" w:firstColumn="1" w:lastColumn="0" w:noHBand="0" w:noVBand="1"/>
      </w:tblPr>
      <w:tblGrid>
        <w:gridCol w:w="8296"/>
      </w:tblGrid>
      <w:tr w:rsidR="00A94277" w:rsidTr="00B531F0">
        <w:trPr>
          <w:trHeight w:val="3955"/>
        </w:trPr>
        <w:tc>
          <w:tcPr>
            <w:tcW w:w="8296" w:type="dxa"/>
            <w:vAlign w:val="center"/>
          </w:tcPr>
          <w:p w:rsidR="00A94277" w:rsidRDefault="00A94277" w:rsidP="009103DC">
            <w:pPr>
              <w:pStyle w:val="a4"/>
              <w:numPr>
                <w:ilvl w:val="0"/>
                <w:numId w:val="1"/>
              </w:numPr>
              <w:ind w:leftChars="0"/>
              <w:jc w:val="both"/>
            </w:pPr>
            <w:r w:rsidRPr="0009589E">
              <w:rPr>
                <w:rFonts w:hint="eastAsia"/>
              </w:rPr>
              <w:t>我們堅持可持續發展，堅持節約優先、保護優先、自然恢復為主的方針，像保護眼睛一樣保護自然和生態環境，堅定不移走生產發展、生活富裕、生態良好的文明發展道路，實現中華民族永續發展。</w:t>
            </w:r>
          </w:p>
          <w:p w:rsidR="00A94277" w:rsidRDefault="00A94277" w:rsidP="00682A96">
            <w:pPr>
              <w:pStyle w:val="a4"/>
              <w:ind w:leftChars="0" w:left="425"/>
              <w:jc w:val="both"/>
            </w:pPr>
          </w:p>
          <w:p w:rsidR="00A94277" w:rsidRDefault="00A94277" w:rsidP="00682A96">
            <w:pPr>
              <w:pStyle w:val="a4"/>
              <w:numPr>
                <w:ilvl w:val="0"/>
                <w:numId w:val="1"/>
              </w:numPr>
              <w:ind w:leftChars="0" w:left="425"/>
              <w:jc w:val="both"/>
            </w:pPr>
            <w:r>
              <w:rPr>
                <w:rFonts w:hint="eastAsia"/>
              </w:rPr>
              <w:t>大自然是人類賴以生存發展的基本條件。尊重自然、順應自然、保護自然，是全面建設社會主義現代化國家的內在要求。</w:t>
            </w:r>
          </w:p>
          <w:p w:rsidR="00B531F0" w:rsidRDefault="00B531F0" w:rsidP="00B531F0">
            <w:pPr>
              <w:pStyle w:val="a4"/>
              <w:ind w:leftChars="0" w:left="425"/>
              <w:jc w:val="both"/>
            </w:pPr>
          </w:p>
          <w:p w:rsidR="00A94277" w:rsidRDefault="00A94277" w:rsidP="00682A96">
            <w:pPr>
              <w:pStyle w:val="a4"/>
              <w:numPr>
                <w:ilvl w:val="0"/>
                <w:numId w:val="1"/>
              </w:numPr>
              <w:ind w:leftChars="0"/>
              <w:jc w:val="both"/>
            </w:pPr>
            <w:r>
              <w:rPr>
                <w:rFonts w:hint="eastAsia"/>
              </w:rPr>
              <w:t>我們要推進美麗中國建設，堅持山水林田湖草沙一體化保護和系統治理，統籌產業結構調整、污染治理、生態保護、應對氣候變化，協同推進降碳、減污、擴綠、增長，推進生態優先、節約集約、綠色低碳發展。</w:t>
            </w:r>
          </w:p>
        </w:tc>
      </w:tr>
    </w:tbl>
    <w:p w:rsidR="00A94277" w:rsidRPr="00EA6236" w:rsidRDefault="00A94277" w:rsidP="00A94277">
      <w:pPr>
        <w:adjustRightInd w:val="0"/>
        <w:snapToGrid w:val="0"/>
        <w:jc w:val="both"/>
        <w:rPr>
          <w:rFonts w:ascii="Times New Roman" w:hAnsi="Times New Roman" w:cs="Times New Roman"/>
          <w:sz w:val="20"/>
          <w:szCs w:val="20"/>
        </w:rPr>
      </w:pPr>
      <w:r w:rsidRPr="00EA6236">
        <w:rPr>
          <w:rFonts w:ascii="Times New Roman" w:hAnsi="Times New Roman" w:cs="Times New Roman"/>
          <w:sz w:val="20"/>
          <w:szCs w:val="20"/>
        </w:rPr>
        <w:t>資料來源：節錄自〈習近平：高舉中國特色社會主義偉大旗幟</w:t>
      </w:r>
      <w:r w:rsidRPr="00EA6236">
        <w:rPr>
          <w:rFonts w:ascii="Times New Roman" w:hAnsi="Times New Roman" w:cs="Times New Roman"/>
          <w:sz w:val="20"/>
          <w:szCs w:val="20"/>
        </w:rPr>
        <w:t xml:space="preserve"> </w:t>
      </w:r>
      <w:r w:rsidRPr="00EA6236">
        <w:rPr>
          <w:rFonts w:ascii="Times New Roman" w:hAnsi="Times New Roman" w:cs="Times New Roman"/>
          <w:sz w:val="20"/>
          <w:szCs w:val="20"/>
        </w:rPr>
        <w:t>為全面建設社會主義現代化國家而團結奮鬥</w:t>
      </w:r>
      <w:r w:rsidR="00A4562C">
        <w:rPr>
          <w:rFonts w:ascii="Times New Roman" w:hAnsi="Times New Roman" w:cs="Times New Roman" w:hint="eastAsia"/>
          <w:sz w:val="20"/>
          <w:szCs w:val="20"/>
        </w:rPr>
        <w:t xml:space="preserve"> </w:t>
      </w:r>
      <w:r w:rsidRPr="00EA6236">
        <w:rPr>
          <w:rFonts w:ascii="Times New Roman" w:hAnsi="Times New Roman" w:cs="Times New Roman"/>
          <w:sz w:val="20"/>
          <w:szCs w:val="20"/>
        </w:rPr>
        <w:t>—</w:t>
      </w:r>
      <w:r w:rsidR="00A4562C">
        <w:rPr>
          <w:rFonts w:ascii="Times New Roman" w:hAnsi="Times New Roman" w:cs="Times New Roman"/>
          <w:sz w:val="20"/>
          <w:szCs w:val="20"/>
        </w:rPr>
        <w:t xml:space="preserve"> </w:t>
      </w:r>
      <w:r w:rsidRPr="00EA6236">
        <w:rPr>
          <w:rFonts w:ascii="Times New Roman" w:hAnsi="Times New Roman" w:cs="Times New Roman"/>
          <w:sz w:val="20"/>
          <w:szCs w:val="20"/>
        </w:rPr>
        <w:t>在中國共產黨第二十次全國代表大會上的報告〉，中華人民共和國中央人民政府網頁，</w:t>
      </w:r>
      <w:r w:rsidRPr="00EA6236">
        <w:rPr>
          <w:rFonts w:ascii="Times New Roman" w:hAnsi="Times New Roman" w:cs="Times New Roman"/>
          <w:sz w:val="20"/>
          <w:szCs w:val="20"/>
        </w:rPr>
        <w:t>2022</w:t>
      </w:r>
      <w:r w:rsidRPr="00EA6236">
        <w:rPr>
          <w:rFonts w:ascii="Times New Roman" w:hAnsi="Times New Roman" w:cs="Times New Roman"/>
          <w:sz w:val="20"/>
          <w:szCs w:val="20"/>
        </w:rPr>
        <w:t>年</w:t>
      </w:r>
      <w:r w:rsidRPr="00EA6236">
        <w:rPr>
          <w:rFonts w:ascii="Times New Roman" w:hAnsi="Times New Roman" w:cs="Times New Roman"/>
          <w:sz w:val="20"/>
          <w:szCs w:val="20"/>
        </w:rPr>
        <w:t>10</w:t>
      </w:r>
      <w:r w:rsidRPr="00EA6236">
        <w:rPr>
          <w:rFonts w:ascii="Times New Roman" w:hAnsi="Times New Roman" w:cs="Times New Roman"/>
          <w:sz w:val="20"/>
          <w:szCs w:val="20"/>
        </w:rPr>
        <w:t>月</w:t>
      </w:r>
      <w:r w:rsidRPr="00EA6236">
        <w:rPr>
          <w:rFonts w:ascii="Times New Roman" w:hAnsi="Times New Roman" w:cs="Times New Roman"/>
          <w:sz w:val="20"/>
          <w:szCs w:val="20"/>
        </w:rPr>
        <w:t>25</w:t>
      </w:r>
      <w:r w:rsidRPr="00EA6236">
        <w:rPr>
          <w:rFonts w:ascii="Times New Roman" w:hAnsi="Times New Roman" w:cs="Times New Roman"/>
          <w:sz w:val="20"/>
          <w:szCs w:val="20"/>
        </w:rPr>
        <w:t>日。</w:t>
      </w:r>
      <w:r w:rsidRPr="00EA6236">
        <w:rPr>
          <w:rFonts w:ascii="Times New Roman" w:hAnsi="Times New Roman" w:cs="Times New Roman"/>
          <w:sz w:val="20"/>
          <w:szCs w:val="20"/>
        </w:rPr>
        <w:t>https://www.gov.cn/xinwen/2022-10/25/content_5721685.htm</w:t>
      </w:r>
    </w:p>
    <w:p w:rsidR="00A94277" w:rsidRDefault="00A94277"/>
    <w:p w:rsidR="00C930AB" w:rsidRDefault="00C930AB"/>
    <w:p w:rsidR="000F1DA9" w:rsidRDefault="000F1DA9" w:rsidP="000F1DA9">
      <w:r>
        <w:t>資料</w:t>
      </w:r>
      <w:r w:rsidR="002D7745">
        <w:t>十三</w:t>
      </w:r>
      <w:r>
        <w:rPr>
          <w:rFonts w:hint="eastAsia"/>
        </w:rPr>
        <w:t>：</w:t>
      </w:r>
      <w:r w:rsidRPr="00D07743">
        <w:rPr>
          <w:rFonts w:hint="eastAsia"/>
        </w:rPr>
        <w:t>中國</w:t>
      </w:r>
      <w:r w:rsidR="00C930AB">
        <w:rPr>
          <w:rFonts w:hint="eastAsia"/>
        </w:rPr>
        <w:t>在</w:t>
      </w:r>
      <w:r w:rsidR="00823391">
        <w:rPr>
          <w:rFonts w:hint="eastAsia"/>
        </w:rPr>
        <w:t>保護</w:t>
      </w:r>
      <w:r w:rsidR="00C930AB">
        <w:rPr>
          <w:rFonts w:hint="eastAsia"/>
        </w:rPr>
        <w:t>環境方面取得的成就及擔當相應責任</w:t>
      </w:r>
    </w:p>
    <w:p w:rsidR="000F1DA9" w:rsidRDefault="000F1DA9" w:rsidP="000F1DA9"/>
    <w:tbl>
      <w:tblPr>
        <w:tblStyle w:val="a3"/>
        <w:tblW w:w="0" w:type="auto"/>
        <w:tblLayout w:type="fixed"/>
        <w:tblLook w:val="04A0" w:firstRow="1" w:lastRow="0" w:firstColumn="1" w:lastColumn="0" w:noHBand="0" w:noVBand="1"/>
      </w:tblPr>
      <w:tblGrid>
        <w:gridCol w:w="6941"/>
        <w:gridCol w:w="1355"/>
      </w:tblGrid>
      <w:tr w:rsidR="000F1DA9" w:rsidTr="00C930AB">
        <w:trPr>
          <w:trHeight w:val="2281"/>
        </w:trPr>
        <w:tc>
          <w:tcPr>
            <w:tcW w:w="6941" w:type="dxa"/>
            <w:vAlign w:val="center"/>
          </w:tcPr>
          <w:p w:rsidR="000F1DA9" w:rsidRPr="000F1DA9" w:rsidRDefault="000F1DA9" w:rsidP="00C930AB">
            <w:pPr>
              <w:jc w:val="both"/>
              <w:rPr>
                <w:rFonts w:ascii="Calibri" w:eastAsia="新細明體" w:hAnsi="Calibri" w:cs="Times New Roman"/>
                <w:noProof/>
              </w:rPr>
            </w:pPr>
            <w:r w:rsidRPr="000F1DA9">
              <w:rPr>
                <w:rFonts w:ascii="Calibri" w:eastAsia="新細明體" w:hAnsi="Calibri" w:cs="Times New Roman" w:hint="eastAsia"/>
                <w:noProof/>
              </w:rPr>
              <w:t>視頻</w:t>
            </w:r>
            <w:r>
              <w:rPr>
                <w:rFonts w:ascii="Times New Roman" w:eastAsia="新細明體" w:hAnsi="Times New Roman" w:cs="Times New Roman"/>
                <w:noProof/>
              </w:rPr>
              <w:t>A</w:t>
            </w:r>
            <w:r w:rsidRPr="000F1DA9">
              <w:rPr>
                <w:rFonts w:ascii="Calibri" w:eastAsia="新細明體" w:hAnsi="Calibri" w:cs="Times New Roman" w:hint="eastAsia"/>
                <w:noProof/>
              </w:rPr>
              <w:t>：</w:t>
            </w:r>
            <w:r>
              <w:rPr>
                <w:rFonts w:ascii="Calibri" w:eastAsia="新細明體" w:hAnsi="Calibri" w:cs="Times New Roman" w:hint="eastAsia"/>
                <w:noProof/>
              </w:rPr>
              <w:t>「</w:t>
            </w:r>
            <w:r w:rsidRPr="000F1DA9">
              <w:rPr>
                <w:rFonts w:ascii="Calibri" w:eastAsia="新細明體" w:hAnsi="Calibri" w:cs="Times New Roman" w:hint="eastAsia"/>
                <w:noProof/>
              </w:rPr>
              <w:t>聯合國前副秘書長：中國在抗擊污染中取得巨大勝利</w:t>
            </w:r>
            <w:r>
              <w:rPr>
                <w:rFonts w:ascii="Calibri" w:eastAsia="新細明體" w:hAnsi="Calibri" w:cs="Times New Roman" w:hint="eastAsia"/>
                <w:noProof/>
              </w:rPr>
              <w:t>」</w:t>
            </w:r>
          </w:p>
          <w:p w:rsidR="000F1DA9" w:rsidRPr="00D07743" w:rsidRDefault="000F1DA9" w:rsidP="00C930AB">
            <w:pPr>
              <w:jc w:val="both"/>
              <w:rPr>
                <w:rFonts w:ascii="Times New Roman" w:eastAsia="新細明體" w:hAnsi="Times New Roman" w:cs="Times New Roman"/>
              </w:rPr>
            </w:pPr>
            <w:r>
              <w:rPr>
                <w:rFonts w:ascii="Calibri" w:eastAsia="新細明體" w:hAnsi="Calibri" w:cs="Times New Roman" w:hint="eastAsia"/>
              </w:rPr>
              <w:t>（英語旁白，中文字幕，片長</w:t>
            </w:r>
            <w:r w:rsidRPr="000F1DA9">
              <w:rPr>
                <w:rFonts w:ascii="Times New Roman" w:eastAsia="新細明體" w:hAnsi="Times New Roman" w:cs="Times New Roman"/>
              </w:rPr>
              <w:t>56</w:t>
            </w:r>
            <w:r w:rsidRPr="000F1DA9">
              <w:rPr>
                <w:rFonts w:ascii="Times New Roman" w:eastAsia="新細明體" w:hAnsi="Times New Roman" w:cs="Times New Roman"/>
              </w:rPr>
              <w:t>秒）</w:t>
            </w:r>
          </w:p>
          <w:p w:rsidR="000F1DA9" w:rsidRDefault="000F1DA9" w:rsidP="00C930AB">
            <w:pPr>
              <w:jc w:val="both"/>
              <w:rPr>
                <w:rFonts w:ascii="Times New Roman" w:eastAsia="新細明體" w:hAnsi="Times New Roman" w:cs="Times New Roman"/>
                <w:noProof/>
              </w:rPr>
            </w:pPr>
            <w:r>
              <w:rPr>
                <w:rFonts w:ascii="Times New Roman" w:eastAsia="新細明體" w:hAnsi="Times New Roman" w:cs="Times New Roman"/>
                <w:noProof/>
              </w:rPr>
              <w:t>網址：</w:t>
            </w:r>
          </w:p>
          <w:p w:rsidR="000F1DA9" w:rsidRPr="000F1DA9" w:rsidRDefault="000F1DA9" w:rsidP="00C930AB">
            <w:pPr>
              <w:jc w:val="both"/>
              <w:rPr>
                <w:rFonts w:ascii="Times New Roman" w:eastAsia="新細明體" w:hAnsi="Times New Roman" w:cs="Times New Roman"/>
                <w:noProof/>
              </w:rPr>
            </w:pPr>
            <w:r w:rsidRPr="000F1DA9">
              <w:rPr>
                <w:rFonts w:ascii="Times New Roman" w:eastAsia="新細明體" w:hAnsi="Times New Roman" w:cs="Times New Roman"/>
                <w:noProof/>
              </w:rPr>
              <w:t>https://www.chinanews.com.cn/gn/shipin/cns-d/2023/12-01/news976706.shtml</w:t>
            </w:r>
          </w:p>
        </w:tc>
        <w:tc>
          <w:tcPr>
            <w:tcW w:w="1355" w:type="dxa"/>
          </w:tcPr>
          <w:p w:rsidR="000F1DA9" w:rsidRPr="000F1DA9" w:rsidRDefault="000F1DA9" w:rsidP="00682A96">
            <w:pPr>
              <w:jc w:val="both"/>
              <w:rPr>
                <w:rFonts w:ascii="Calibri" w:eastAsia="新細明體" w:hAnsi="Calibri" w:cs="Times New Roman"/>
                <w:noProof/>
              </w:rPr>
            </w:pPr>
            <w:r w:rsidRPr="000F1DA9">
              <w:rPr>
                <w:rFonts w:ascii="Calibri" w:eastAsia="新細明體" w:hAnsi="Calibri" w:cs="Times New Roman"/>
                <w:noProof/>
              </w:rPr>
              <w:drawing>
                <wp:anchor distT="0" distB="0" distL="114300" distR="114300" simplePos="0" relativeHeight="251661312" behindDoc="0" locked="0" layoutInCell="1" allowOverlap="1" wp14:anchorId="0B78C94A" wp14:editId="33CEC325">
                  <wp:simplePos x="0" y="0"/>
                  <wp:positionH relativeFrom="column">
                    <wp:posOffset>5715</wp:posOffset>
                  </wp:positionH>
                  <wp:positionV relativeFrom="paragraph">
                    <wp:posOffset>226060</wp:posOffset>
                  </wp:positionV>
                  <wp:extent cx="742315" cy="742315"/>
                  <wp:effectExtent l="0" t="0" r="635" b="635"/>
                  <wp:wrapSquare wrapText="bothSides"/>
                  <wp:docPr id="3" name="圖片 3" descr="C:\Users\kcli\Desktop\下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cli\Desktop\下載.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742315" cy="7423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F1DA9" w:rsidTr="00682A96">
        <w:trPr>
          <w:trHeight w:val="1425"/>
        </w:trPr>
        <w:tc>
          <w:tcPr>
            <w:tcW w:w="6941" w:type="dxa"/>
            <w:vAlign w:val="center"/>
          </w:tcPr>
          <w:p w:rsidR="000F1DA9" w:rsidRPr="00D07743" w:rsidRDefault="000F1DA9" w:rsidP="00682A96">
            <w:pPr>
              <w:jc w:val="both"/>
              <w:rPr>
                <w:rFonts w:ascii="Calibri" w:eastAsia="新細明體" w:hAnsi="Calibri" w:cs="Times New Roman"/>
              </w:rPr>
            </w:pPr>
            <w:r w:rsidRPr="000F1DA9">
              <w:rPr>
                <w:rFonts w:ascii="Times New Roman" w:eastAsia="新細明體" w:hAnsi="Times New Roman" w:cs="Times New Roman"/>
              </w:rPr>
              <w:t>視頻</w:t>
            </w:r>
            <w:r>
              <w:rPr>
                <w:rFonts w:ascii="Times New Roman" w:eastAsia="新細明體" w:hAnsi="Times New Roman" w:cs="Times New Roman"/>
              </w:rPr>
              <w:t>B</w:t>
            </w:r>
            <w:r w:rsidRPr="000F1DA9">
              <w:rPr>
                <w:rFonts w:ascii="Times New Roman" w:eastAsia="新細明體" w:hAnsi="Times New Roman" w:cs="Times New Roman"/>
              </w:rPr>
              <w:t>：</w:t>
            </w:r>
            <w:r>
              <w:rPr>
                <w:rFonts w:ascii="Calibri" w:eastAsia="新細明體" w:hAnsi="Calibri" w:cs="Times New Roman" w:hint="eastAsia"/>
              </w:rPr>
              <w:t>「</w:t>
            </w:r>
            <w:r w:rsidRPr="00D07743">
              <w:rPr>
                <w:rFonts w:ascii="Calibri" w:eastAsia="新細明體" w:hAnsi="Calibri" w:cs="Times New Roman" w:hint="eastAsia"/>
              </w:rPr>
              <w:t>《綠色新視野》第四十集：中國擔當環保重任</w:t>
            </w:r>
            <w:r>
              <w:rPr>
                <w:rFonts w:ascii="Calibri" w:eastAsia="新細明體" w:hAnsi="Calibri" w:cs="Times New Roman" w:hint="eastAsia"/>
              </w:rPr>
              <w:t>」</w:t>
            </w:r>
          </w:p>
          <w:p w:rsidR="000F1DA9" w:rsidRPr="00D07743" w:rsidRDefault="000F1DA9" w:rsidP="00682A96">
            <w:pPr>
              <w:jc w:val="both"/>
              <w:rPr>
                <w:rFonts w:ascii="Times New Roman" w:eastAsia="新細明體" w:hAnsi="Times New Roman" w:cs="Times New Roman"/>
              </w:rPr>
            </w:pPr>
            <w:r>
              <w:rPr>
                <w:rFonts w:ascii="Calibri" w:eastAsia="新細明體" w:hAnsi="Calibri" w:cs="Times New Roman" w:hint="eastAsia"/>
              </w:rPr>
              <w:t>（粵語旁白，中文字幕，觀看片段：</w:t>
            </w:r>
            <w:r w:rsidRPr="00D07743">
              <w:rPr>
                <w:rFonts w:ascii="Times New Roman" w:eastAsia="新細明體" w:hAnsi="Times New Roman" w:cs="Times New Roman"/>
              </w:rPr>
              <w:t>0:07-1:25</w:t>
            </w:r>
            <w:r w:rsidRPr="00D07743">
              <w:rPr>
                <w:rFonts w:ascii="Times New Roman" w:eastAsia="新細明體" w:hAnsi="Times New Roman" w:cs="Times New Roman"/>
              </w:rPr>
              <w:t>）</w:t>
            </w:r>
          </w:p>
          <w:p w:rsidR="000F1DA9" w:rsidRPr="00D07743" w:rsidRDefault="000F1DA9" w:rsidP="00682A96">
            <w:pPr>
              <w:jc w:val="both"/>
              <w:rPr>
                <w:rFonts w:ascii="Calibri" w:eastAsia="新細明體" w:hAnsi="Calibri" w:cs="Times New Roman"/>
              </w:rPr>
            </w:pPr>
            <w:r>
              <w:rPr>
                <w:rFonts w:ascii="Times New Roman" w:eastAsia="新細明體" w:hAnsi="Times New Roman" w:cs="Times New Roman"/>
              </w:rPr>
              <w:t>網址：</w:t>
            </w:r>
            <w:r w:rsidRPr="00D07743">
              <w:rPr>
                <w:rFonts w:ascii="Times New Roman" w:eastAsia="新細明體" w:hAnsi="Times New Roman" w:cs="Times New Roman"/>
              </w:rPr>
              <w:t>https://www.youtube.com/watch?v=po8tfagkQoI</w:t>
            </w:r>
          </w:p>
        </w:tc>
        <w:tc>
          <w:tcPr>
            <w:tcW w:w="1355" w:type="dxa"/>
          </w:tcPr>
          <w:p w:rsidR="000F1DA9" w:rsidRPr="00D07743" w:rsidRDefault="000F1DA9" w:rsidP="00682A96">
            <w:pPr>
              <w:jc w:val="both"/>
              <w:rPr>
                <w:rFonts w:ascii="Calibri" w:eastAsia="新細明體" w:hAnsi="Calibri" w:cs="Times New Roman"/>
                <w:noProof/>
              </w:rPr>
            </w:pPr>
            <w:r w:rsidRPr="00D07743">
              <w:rPr>
                <w:rFonts w:ascii="Calibri" w:eastAsia="新細明體" w:hAnsi="Calibri" w:cs="Times New Roman"/>
                <w:noProof/>
              </w:rPr>
              <w:drawing>
                <wp:anchor distT="0" distB="0" distL="114300" distR="114300" simplePos="0" relativeHeight="251660288" behindDoc="0" locked="0" layoutInCell="1" allowOverlap="1" wp14:anchorId="1E21432D" wp14:editId="7D1ADBED">
                  <wp:simplePos x="0" y="0"/>
                  <wp:positionH relativeFrom="column">
                    <wp:posOffset>2540</wp:posOffset>
                  </wp:positionH>
                  <wp:positionV relativeFrom="paragraph">
                    <wp:posOffset>140970</wp:posOffset>
                  </wp:positionV>
                  <wp:extent cx="749935" cy="749935"/>
                  <wp:effectExtent l="0" t="0" r="0" b="0"/>
                  <wp:wrapSquare wrapText="bothSides"/>
                  <wp:docPr id="2" name="圖片 2" descr="C:\Users\kcli\Desktop\下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cli\Desktop\下載.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749935" cy="7499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35FF1" w:rsidRDefault="00035FF1"/>
    <w:p w:rsidR="001B4E12" w:rsidRDefault="001B4E12"/>
    <w:p w:rsidR="001B4E12" w:rsidRDefault="001B4E12" w:rsidP="001B4E12"/>
    <w:p w:rsidR="001B4E12" w:rsidRDefault="001B4E12" w:rsidP="001B4E12"/>
    <w:p w:rsidR="001B4E12" w:rsidRDefault="001B4E12" w:rsidP="001B4E12"/>
    <w:p w:rsidR="001B4E12" w:rsidRDefault="001B4E12" w:rsidP="001B4E12"/>
    <w:p w:rsidR="001B4E12" w:rsidRPr="001B4E12" w:rsidRDefault="001B4E12" w:rsidP="001B4E12">
      <w:pPr>
        <w:rPr>
          <w:b/>
          <w:u w:val="thick"/>
        </w:rPr>
      </w:pPr>
      <w:r w:rsidRPr="001B4E12">
        <w:rPr>
          <w:b/>
          <w:u w:val="thick"/>
        </w:rPr>
        <w:lastRenderedPageBreak/>
        <w:t>附件五：課後延伸習作</w:t>
      </w:r>
    </w:p>
    <w:p w:rsidR="001B4E12" w:rsidRDefault="001B4E12"/>
    <w:p w:rsidR="002F7DAC" w:rsidRDefault="002F7DAC">
      <w:r>
        <w:t>資料</w:t>
      </w:r>
      <w:r w:rsidR="002D7745">
        <w:t>十四</w:t>
      </w:r>
      <w:r>
        <w:t>：中國</w:t>
      </w:r>
      <w:r w:rsidR="001F42AF">
        <w:t>共</w:t>
      </w:r>
      <w:r w:rsidR="001F42AF" w:rsidRPr="003439B0">
        <w:rPr>
          <w:rFonts w:ascii="Times New Roman" w:hAnsi="Times New Roman" w:cs="Times New Roman"/>
        </w:rPr>
        <w:t>有</w:t>
      </w:r>
      <w:r w:rsidR="003D2F33">
        <w:rPr>
          <w:rFonts w:ascii="Times New Roman" w:hAnsi="Times New Roman" w:cs="Times New Roman"/>
        </w:rPr>
        <w:t>八</w:t>
      </w:r>
      <w:r w:rsidR="001F42AF" w:rsidRPr="003439B0">
        <w:rPr>
          <w:rFonts w:ascii="Times New Roman" w:hAnsi="Times New Roman" w:cs="Times New Roman"/>
        </w:rPr>
        <w:t>條鄉村</w:t>
      </w:r>
      <w:r>
        <w:t>入選</w:t>
      </w:r>
      <w:r w:rsidR="001F42AF" w:rsidRPr="001F42AF">
        <w:rPr>
          <w:rFonts w:hint="eastAsia"/>
        </w:rPr>
        <w:t>聯合國世界旅遊組織「最佳旅遊鄉村」名單</w:t>
      </w:r>
    </w:p>
    <w:p w:rsidR="002F7DAC" w:rsidRDefault="002F7DAC"/>
    <w:tbl>
      <w:tblPr>
        <w:tblStyle w:val="a3"/>
        <w:tblW w:w="0" w:type="auto"/>
        <w:tblLook w:val="04A0" w:firstRow="1" w:lastRow="0" w:firstColumn="1" w:lastColumn="0" w:noHBand="0" w:noVBand="1"/>
      </w:tblPr>
      <w:tblGrid>
        <w:gridCol w:w="8296"/>
      </w:tblGrid>
      <w:tr w:rsidR="002F7DAC" w:rsidTr="00573AC8">
        <w:trPr>
          <w:trHeight w:val="3370"/>
        </w:trPr>
        <w:tc>
          <w:tcPr>
            <w:tcW w:w="8296" w:type="dxa"/>
            <w:vAlign w:val="center"/>
          </w:tcPr>
          <w:p w:rsidR="000B32E3" w:rsidRDefault="002F7DAC" w:rsidP="000B32E3">
            <w:pPr>
              <w:ind w:firstLineChars="200" w:firstLine="480"/>
              <w:jc w:val="both"/>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023</w:t>
            </w:r>
            <w:r>
              <w:rPr>
                <w:rFonts w:ascii="Times New Roman" w:hAnsi="Times New Roman" w:cs="Times New Roman"/>
              </w:rPr>
              <w:t>年</w:t>
            </w:r>
            <w:r>
              <w:rPr>
                <w:rFonts w:ascii="Times New Roman" w:hAnsi="Times New Roman" w:cs="Times New Roman" w:hint="eastAsia"/>
              </w:rPr>
              <w:t>1</w:t>
            </w:r>
            <w:r>
              <w:rPr>
                <w:rFonts w:ascii="Times New Roman" w:hAnsi="Times New Roman" w:cs="Times New Roman"/>
              </w:rPr>
              <w:t>0</w:t>
            </w:r>
            <w:r>
              <w:rPr>
                <w:rFonts w:ascii="Times New Roman" w:hAnsi="Times New Roman" w:cs="Times New Roman"/>
              </w:rPr>
              <w:t>月</w:t>
            </w:r>
            <w:r>
              <w:rPr>
                <w:rFonts w:ascii="Times New Roman" w:hAnsi="Times New Roman" w:cs="Times New Roman" w:hint="eastAsia"/>
              </w:rPr>
              <w:t>1</w:t>
            </w:r>
            <w:r>
              <w:rPr>
                <w:rFonts w:ascii="Times New Roman" w:hAnsi="Times New Roman" w:cs="Times New Roman"/>
              </w:rPr>
              <w:t>9</w:t>
            </w:r>
            <w:r>
              <w:rPr>
                <w:rFonts w:ascii="Times New Roman" w:hAnsi="Times New Roman" w:cs="Times New Roman"/>
              </w:rPr>
              <w:t>日，</w:t>
            </w:r>
            <w:r w:rsidRPr="002F7DAC">
              <w:rPr>
                <w:rFonts w:ascii="Times New Roman" w:hAnsi="Times New Roman" w:cs="Times New Roman" w:hint="eastAsia"/>
              </w:rPr>
              <w:t>第</w:t>
            </w:r>
            <w:r w:rsidRPr="002F7DAC">
              <w:rPr>
                <w:rFonts w:ascii="Times New Roman" w:hAnsi="Times New Roman" w:cs="Times New Roman" w:hint="eastAsia"/>
              </w:rPr>
              <w:t>25</w:t>
            </w:r>
            <w:r>
              <w:rPr>
                <w:rFonts w:ascii="Times New Roman" w:hAnsi="Times New Roman" w:cs="Times New Roman" w:hint="eastAsia"/>
              </w:rPr>
              <w:t>屆聯合國世界旅遊</w:t>
            </w:r>
            <w:r w:rsidRPr="002F7DAC">
              <w:rPr>
                <w:rFonts w:ascii="Times New Roman" w:hAnsi="Times New Roman" w:cs="Times New Roman" w:hint="eastAsia"/>
              </w:rPr>
              <w:t>組織全體大會</w:t>
            </w:r>
            <w:r>
              <w:rPr>
                <w:rFonts w:ascii="Times New Roman" w:hAnsi="Times New Roman" w:cs="Times New Roman"/>
              </w:rPr>
              <w:t>在中亞國家</w:t>
            </w:r>
            <w:r w:rsidRPr="002F7DAC">
              <w:rPr>
                <w:rFonts w:ascii="Times New Roman" w:hAnsi="Times New Roman" w:cs="Times New Roman" w:hint="eastAsia"/>
              </w:rPr>
              <w:t>烏茲別克</w:t>
            </w:r>
            <w:r>
              <w:rPr>
                <w:rFonts w:ascii="Times New Roman" w:hAnsi="Times New Roman" w:cs="Times New Roman" w:hint="eastAsia"/>
              </w:rPr>
              <w:t>的歷史名城</w:t>
            </w:r>
            <w:r w:rsidRPr="002F7DAC">
              <w:rPr>
                <w:rFonts w:ascii="Times New Roman" w:hAnsi="Times New Roman" w:cs="Times New Roman" w:hint="eastAsia"/>
              </w:rPr>
              <w:t>撒馬爾罕</w:t>
            </w:r>
            <w:r>
              <w:rPr>
                <w:rFonts w:ascii="Times New Roman" w:hAnsi="Times New Roman" w:cs="Times New Roman" w:hint="eastAsia"/>
              </w:rPr>
              <w:t>（</w:t>
            </w:r>
            <w:r w:rsidRPr="002F7DAC">
              <w:rPr>
                <w:rFonts w:ascii="Times New Roman" w:hAnsi="Times New Roman" w:cs="Times New Roman" w:hint="eastAsia"/>
              </w:rPr>
              <w:t>Samarqand</w:t>
            </w:r>
            <w:r>
              <w:rPr>
                <w:rFonts w:ascii="Times New Roman" w:hAnsi="Times New Roman" w:cs="Times New Roman" w:hint="eastAsia"/>
              </w:rPr>
              <w:t>）舉行，會議公布了</w:t>
            </w:r>
            <w:r w:rsidRPr="002F7DAC">
              <w:rPr>
                <w:rFonts w:ascii="Times New Roman" w:hAnsi="Times New Roman" w:cs="Times New Roman"/>
              </w:rPr>
              <w:t>2023</w:t>
            </w:r>
            <w:r w:rsidRPr="002F7DAC">
              <w:rPr>
                <w:rFonts w:ascii="Times New Roman" w:hAnsi="Times New Roman" w:cs="Times New Roman" w:hint="eastAsia"/>
              </w:rPr>
              <w:t>年聯合國世界旅遊組織</w:t>
            </w:r>
            <w:r>
              <w:rPr>
                <w:rFonts w:ascii="Times New Roman" w:hAnsi="Times New Roman" w:cs="Times New Roman"/>
              </w:rPr>
              <w:t>「</w:t>
            </w:r>
            <w:r w:rsidRPr="002F7DAC">
              <w:rPr>
                <w:rFonts w:ascii="Times New Roman" w:hAnsi="Times New Roman" w:cs="Times New Roman" w:hint="eastAsia"/>
              </w:rPr>
              <w:t>最佳旅遊鄉村</w:t>
            </w:r>
            <w:r>
              <w:rPr>
                <w:rFonts w:ascii="Times New Roman" w:hAnsi="Times New Roman" w:cs="Times New Roman" w:hint="eastAsia"/>
              </w:rPr>
              <w:t>」名單。</w:t>
            </w:r>
          </w:p>
          <w:p w:rsidR="000B32E3" w:rsidRDefault="000B32E3" w:rsidP="000B32E3">
            <w:pPr>
              <w:ind w:firstLineChars="200" w:firstLine="480"/>
              <w:jc w:val="both"/>
              <w:rPr>
                <w:rFonts w:ascii="Times New Roman" w:hAnsi="Times New Roman" w:cs="Times New Roman"/>
              </w:rPr>
            </w:pPr>
          </w:p>
          <w:p w:rsidR="002F7DAC" w:rsidRDefault="002F7DAC" w:rsidP="00C87BFD">
            <w:pPr>
              <w:ind w:firstLineChars="200" w:firstLine="480"/>
              <w:jc w:val="both"/>
            </w:pPr>
            <w:r>
              <w:rPr>
                <w:rFonts w:ascii="Times New Roman" w:hAnsi="Times New Roman" w:cs="Times New Roman" w:hint="eastAsia"/>
              </w:rPr>
              <w:t>中</w:t>
            </w:r>
            <w:r w:rsidRPr="002F7DAC">
              <w:rPr>
                <w:rFonts w:ascii="Times New Roman" w:hAnsi="Times New Roman" w:cs="Times New Roman" w:hint="eastAsia"/>
              </w:rPr>
              <w:t>國</w:t>
            </w:r>
            <w:r w:rsidR="00573AC8">
              <w:rPr>
                <w:rFonts w:ascii="Times New Roman" w:hAnsi="Times New Roman" w:cs="Times New Roman" w:hint="eastAsia"/>
              </w:rPr>
              <w:t>的</w:t>
            </w:r>
            <w:r w:rsidRPr="002F7DAC">
              <w:rPr>
                <w:rFonts w:ascii="Times New Roman" w:hAnsi="Times New Roman" w:cs="Times New Roman" w:hint="eastAsia"/>
                <w:b/>
                <w:u w:val="thick"/>
              </w:rPr>
              <w:t>江西篁嶺村</w:t>
            </w:r>
            <w:r w:rsidRPr="002F7DAC">
              <w:rPr>
                <w:rFonts w:ascii="Times New Roman" w:hAnsi="Times New Roman" w:cs="Times New Roman" w:hint="eastAsia"/>
              </w:rPr>
              <w:t>、</w:t>
            </w:r>
            <w:r w:rsidRPr="002F7DAC">
              <w:rPr>
                <w:rFonts w:ascii="Times New Roman" w:hAnsi="Times New Roman" w:cs="Times New Roman" w:hint="eastAsia"/>
                <w:b/>
                <w:u w:val="thick"/>
              </w:rPr>
              <w:t>浙江下薑村</w:t>
            </w:r>
            <w:r w:rsidRPr="002F7DAC">
              <w:rPr>
                <w:rFonts w:ascii="Times New Roman" w:hAnsi="Times New Roman" w:cs="Times New Roman" w:hint="eastAsia"/>
              </w:rPr>
              <w:t>、</w:t>
            </w:r>
            <w:r w:rsidRPr="002F7DAC">
              <w:rPr>
                <w:rFonts w:ascii="Times New Roman" w:hAnsi="Times New Roman" w:cs="Times New Roman" w:hint="eastAsia"/>
                <w:b/>
                <w:u w:val="thick"/>
              </w:rPr>
              <w:t>甘肅扎尕那村</w:t>
            </w:r>
            <w:r w:rsidRPr="002F7DAC">
              <w:rPr>
                <w:rFonts w:ascii="Times New Roman" w:hAnsi="Times New Roman" w:cs="Times New Roman" w:hint="eastAsia"/>
              </w:rPr>
              <w:t>和</w:t>
            </w:r>
            <w:r w:rsidRPr="002F7DAC">
              <w:rPr>
                <w:rFonts w:ascii="Times New Roman" w:hAnsi="Times New Roman" w:cs="Times New Roman" w:hint="eastAsia"/>
                <w:b/>
                <w:u w:val="thick"/>
              </w:rPr>
              <w:t>陝西朱家灣村</w:t>
            </w:r>
            <w:r w:rsidR="00C87BFD" w:rsidRPr="00C87BFD">
              <w:rPr>
                <w:rFonts w:ascii="Times New Roman" w:hAnsi="Times New Roman" w:cs="Times New Roman" w:hint="eastAsia"/>
                <w:lang w:eastAsia="zh-HK"/>
              </w:rPr>
              <w:t>在這次</w:t>
            </w:r>
            <w:r w:rsidR="00C87BFD">
              <w:rPr>
                <w:rFonts w:ascii="Times New Roman" w:hAnsi="Times New Roman" w:cs="Times New Roman" w:hint="eastAsia"/>
                <w:lang w:eastAsia="zh-HK"/>
              </w:rPr>
              <w:t>全體</w:t>
            </w:r>
            <w:r w:rsidR="00C87BFD" w:rsidRPr="00C87BFD">
              <w:rPr>
                <w:rFonts w:ascii="Times New Roman" w:hAnsi="Times New Roman" w:cs="Times New Roman" w:hint="eastAsia"/>
                <w:lang w:eastAsia="zh-HK"/>
              </w:rPr>
              <w:t>大會</w:t>
            </w:r>
            <w:r w:rsidR="00C87BFD">
              <w:rPr>
                <w:rFonts w:ascii="Times New Roman" w:hAnsi="Times New Roman" w:cs="Times New Roman" w:hint="eastAsia"/>
                <w:lang w:eastAsia="zh-HK"/>
              </w:rPr>
              <w:t>內</w:t>
            </w:r>
            <w:r w:rsidRPr="002F7DAC">
              <w:rPr>
                <w:rFonts w:ascii="Times New Roman" w:hAnsi="Times New Roman" w:cs="Times New Roman" w:hint="eastAsia"/>
              </w:rPr>
              <w:t>入選。加上</w:t>
            </w:r>
            <w:r w:rsidRPr="002F7DAC">
              <w:rPr>
                <w:rFonts w:ascii="Times New Roman" w:hAnsi="Times New Roman" w:cs="Times New Roman"/>
              </w:rPr>
              <w:t>2021</w:t>
            </w:r>
            <w:r>
              <w:rPr>
                <w:rFonts w:ascii="Times New Roman" w:hAnsi="Times New Roman" w:cs="Times New Roman" w:hint="eastAsia"/>
              </w:rPr>
              <w:t>年入選的</w:t>
            </w:r>
            <w:r w:rsidRPr="002F7DAC">
              <w:rPr>
                <w:rFonts w:ascii="Times New Roman" w:hAnsi="Times New Roman" w:cs="Times New Roman" w:hint="eastAsia"/>
                <w:b/>
                <w:u w:val="thick"/>
              </w:rPr>
              <w:t>浙江余村</w:t>
            </w:r>
            <w:r w:rsidRPr="002F7DAC">
              <w:rPr>
                <w:rFonts w:ascii="Times New Roman" w:hAnsi="Times New Roman" w:cs="Times New Roman" w:hint="eastAsia"/>
              </w:rPr>
              <w:t>、</w:t>
            </w:r>
            <w:r w:rsidRPr="002F7DAC">
              <w:rPr>
                <w:rFonts w:ascii="Times New Roman" w:hAnsi="Times New Roman" w:cs="Times New Roman" w:hint="eastAsia"/>
                <w:b/>
                <w:u w:val="thick"/>
              </w:rPr>
              <w:t>安徽西遞村</w:t>
            </w:r>
            <w:r>
              <w:rPr>
                <w:rFonts w:ascii="Times New Roman" w:hAnsi="Times New Roman" w:cs="Times New Roman" w:hint="eastAsia"/>
              </w:rPr>
              <w:t>，以及</w:t>
            </w:r>
            <w:r w:rsidRPr="002F7DAC">
              <w:rPr>
                <w:rFonts w:ascii="Times New Roman" w:hAnsi="Times New Roman" w:cs="Times New Roman"/>
              </w:rPr>
              <w:t>2022</w:t>
            </w:r>
            <w:r w:rsidRPr="002F7DAC">
              <w:rPr>
                <w:rFonts w:ascii="Times New Roman" w:hAnsi="Times New Roman" w:cs="Times New Roman" w:hint="eastAsia"/>
              </w:rPr>
              <w:t>年入選的</w:t>
            </w:r>
            <w:r w:rsidRPr="002F7DAC">
              <w:rPr>
                <w:rFonts w:ascii="Times New Roman" w:hAnsi="Times New Roman" w:cs="Times New Roman" w:hint="eastAsia"/>
                <w:b/>
                <w:u w:val="thick"/>
              </w:rPr>
              <w:t>廣西大寨村</w:t>
            </w:r>
            <w:r w:rsidRPr="002F7DAC">
              <w:rPr>
                <w:rFonts w:ascii="Times New Roman" w:hAnsi="Times New Roman" w:cs="Times New Roman" w:hint="eastAsia"/>
              </w:rPr>
              <w:t>、</w:t>
            </w:r>
            <w:r w:rsidRPr="002F7DAC">
              <w:rPr>
                <w:rFonts w:ascii="Times New Roman" w:hAnsi="Times New Roman" w:cs="Times New Roman" w:hint="eastAsia"/>
                <w:b/>
                <w:u w:val="thick"/>
              </w:rPr>
              <w:t>重慶荊竹村</w:t>
            </w:r>
            <w:r w:rsidRPr="002F7DAC">
              <w:rPr>
                <w:rFonts w:ascii="Times New Roman" w:hAnsi="Times New Roman" w:cs="Times New Roman" w:hint="eastAsia"/>
              </w:rPr>
              <w:t>，中國</w:t>
            </w:r>
            <w:r w:rsidR="00C87BFD">
              <w:rPr>
                <w:rFonts w:ascii="Times New Roman" w:hAnsi="Times New Roman" w:cs="Times New Roman" w:hint="eastAsia"/>
                <w:lang w:eastAsia="zh-HK"/>
              </w:rPr>
              <w:t>共有</w:t>
            </w:r>
            <w:r w:rsidR="00C87BFD">
              <w:rPr>
                <w:rFonts w:ascii="Times New Roman" w:hAnsi="Times New Roman" w:cs="Times New Roman"/>
              </w:rPr>
              <w:t>八</w:t>
            </w:r>
            <w:r w:rsidR="00C87BFD">
              <w:rPr>
                <w:rFonts w:ascii="Times New Roman" w:hAnsi="Times New Roman" w:cs="Times New Roman" w:hint="eastAsia"/>
              </w:rPr>
              <w:t>條</w:t>
            </w:r>
            <w:r w:rsidR="00C87BFD" w:rsidRPr="002F7DAC">
              <w:rPr>
                <w:rFonts w:ascii="Times New Roman" w:hAnsi="Times New Roman" w:cs="Times New Roman" w:hint="eastAsia"/>
              </w:rPr>
              <w:t>鄉村</w:t>
            </w:r>
            <w:r w:rsidRPr="002F7DAC">
              <w:rPr>
                <w:rFonts w:ascii="Times New Roman" w:hAnsi="Times New Roman" w:cs="Times New Roman" w:hint="eastAsia"/>
              </w:rPr>
              <w:t>入選</w:t>
            </w:r>
            <w:r w:rsidR="00C87BFD">
              <w:rPr>
                <w:rFonts w:ascii="Times New Roman" w:hAnsi="Times New Roman" w:cs="Times New Roman" w:hint="eastAsia"/>
              </w:rPr>
              <w:t>，</w:t>
            </w:r>
            <w:r w:rsidR="00C87BFD">
              <w:rPr>
                <w:rFonts w:ascii="Times New Roman" w:hAnsi="Times New Roman" w:cs="Times New Roman" w:hint="eastAsia"/>
                <w:lang w:eastAsia="zh-HK"/>
              </w:rPr>
              <w:t>總</w:t>
            </w:r>
            <w:r w:rsidR="00C87BFD">
              <w:rPr>
                <w:rFonts w:ascii="Times New Roman" w:hAnsi="Times New Roman" w:cs="Times New Roman"/>
              </w:rPr>
              <w:t>數</w:t>
            </w:r>
            <w:r w:rsidRPr="002F7DAC">
              <w:rPr>
                <w:rFonts w:ascii="Times New Roman" w:hAnsi="Times New Roman" w:cs="Times New Roman" w:hint="eastAsia"/>
              </w:rPr>
              <w:t>位列世界第一</w:t>
            </w:r>
            <w:r w:rsidR="00C87BFD">
              <w:rPr>
                <w:rFonts w:ascii="Times New Roman" w:hAnsi="Times New Roman" w:cs="Times New Roman" w:hint="eastAsia"/>
              </w:rPr>
              <w:t>（</w:t>
            </w:r>
            <w:r w:rsidR="00C87BFD">
              <w:rPr>
                <w:rFonts w:ascii="Times New Roman" w:hAnsi="Times New Roman" w:cs="Times New Roman" w:hint="eastAsia"/>
                <w:lang w:eastAsia="zh-HK"/>
              </w:rPr>
              <w:t>截至</w:t>
            </w:r>
            <w:r w:rsidR="00C87BFD">
              <w:rPr>
                <w:rFonts w:ascii="Times New Roman" w:hAnsi="Times New Roman" w:cs="Times New Roman" w:hint="eastAsia"/>
              </w:rPr>
              <w:t>2</w:t>
            </w:r>
            <w:r w:rsidR="00C87BFD">
              <w:rPr>
                <w:rFonts w:ascii="Times New Roman" w:hAnsi="Times New Roman" w:cs="Times New Roman"/>
              </w:rPr>
              <w:t>023</w:t>
            </w:r>
            <w:r w:rsidR="00C87BFD">
              <w:rPr>
                <w:rFonts w:ascii="Times New Roman" w:hAnsi="Times New Roman" w:cs="Times New Roman" w:hint="eastAsia"/>
                <w:lang w:eastAsia="zh-HK"/>
              </w:rPr>
              <w:t>年底</w:t>
            </w:r>
            <w:r w:rsidR="00C87BFD">
              <w:rPr>
                <w:rFonts w:ascii="Times New Roman" w:hAnsi="Times New Roman" w:cs="Times New Roman" w:hint="eastAsia"/>
              </w:rPr>
              <w:t>）</w:t>
            </w:r>
            <w:r w:rsidRPr="002F7DAC">
              <w:rPr>
                <w:rFonts w:ascii="Times New Roman" w:hAnsi="Times New Roman" w:cs="Times New Roman" w:hint="eastAsia"/>
              </w:rPr>
              <w:t>。</w:t>
            </w:r>
          </w:p>
        </w:tc>
      </w:tr>
    </w:tbl>
    <w:p w:rsidR="000B32E3" w:rsidRDefault="000B32E3" w:rsidP="000B32E3">
      <w:pPr>
        <w:adjustRightInd w:val="0"/>
        <w:snapToGrid w:val="0"/>
        <w:jc w:val="both"/>
        <w:rPr>
          <w:rFonts w:ascii="Times New Roman" w:hAnsi="Times New Roman" w:cs="Times New Roman"/>
          <w:sz w:val="20"/>
          <w:szCs w:val="20"/>
        </w:rPr>
      </w:pPr>
      <w:r w:rsidRPr="000B32E3">
        <w:rPr>
          <w:rFonts w:ascii="Times New Roman" w:hAnsi="Times New Roman" w:cs="Times New Roman"/>
          <w:sz w:val="20"/>
          <w:szCs w:val="20"/>
        </w:rPr>
        <w:t>資料來源：節錄及改寫自〈</w:t>
      </w:r>
      <w:r w:rsidR="00573AC8" w:rsidRPr="000B32E3">
        <w:rPr>
          <w:rFonts w:ascii="Times New Roman" w:hAnsi="Times New Roman" w:cs="Times New Roman" w:hint="eastAsia"/>
          <w:sz w:val="20"/>
          <w:szCs w:val="20"/>
        </w:rPr>
        <w:t>我國新增</w:t>
      </w:r>
      <w:r w:rsidR="00573AC8" w:rsidRPr="000B32E3">
        <w:rPr>
          <w:rFonts w:ascii="Times New Roman" w:hAnsi="Times New Roman" w:cs="Times New Roman"/>
          <w:sz w:val="20"/>
          <w:szCs w:val="20"/>
        </w:rPr>
        <w:t>4</w:t>
      </w:r>
      <w:r w:rsidR="00573AC8" w:rsidRPr="000B32E3">
        <w:rPr>
          <w:rFonts w:ascii="Times New Roman" w:hAnsi="Times New Roman" w:cs="Times New Roman" w:hint="eastAsia"/>
          <w:sz w:val="20"/>
          <w:szCs w:val="20"/>
        </w:rPr>
        <w:t>個聯合國世界旅遊組織「最佳旅遊鄉村」〉，</w:t>
      </w:r>
      <w:r w:rsidRPr="000B32E3">
        <w:rPr>
          <w:rFonts w:ascii="Times New Roman" w:hAnsi="Times New Roman" w:cs="Times New Roman"/>
          <w:sz w:val="20"/>
          <w:szCs w:val="20"/>
        </w:rPr>
        <w:t>中華人民共和國中央人民政府網頁，</w:t>
      </w:r>
      <w:r w:rsidRPr="000B32E3">
        <w:rPr>
          <w:rFonts w:ascii="Times New Roman" w:hAnsi="Times New Roman" w:cs="Times New Roman"/>
          <w:sz w:val="20"/>
          <w:szCs w:val="20"/>
        </w:rPr>
        <w:t>2023</w:t>
      </w:r>
      <w:r w:rsidRPr="000B32E3">
        <w:rPr>
          <w:rFonts w:ascii="Times New Roman" w:hAnsi="Times New Roman" w:cs="Times New Roman"/>
          <w:sz w:val="20"/>
          <w:szCs w:val="20"/>
        </w:rPr>
        <w:t>年</w:t>
      </w:r>
      <w:r w:rsidRPr="000B32E3">
        <w:rPr>
          <w:rFonts w:ascii="Times New Roman" w:hAnsi="Times New Roman" w:cs="Times New Roman"/>
          <w:sz w:val="20"/>
          <w:szCs w:val="20"/>
        </w:rPr>
        <w:t>10</w:t>
      </w:r>
      <w:r w:rsidRPr="000B32E3">
        <w:rPr>
          <w:rFonts w:ascii="Times New Roman" w:hAnsi="Times New Roman" w:cs="Times New Roman"/>
          <w:sz w:val="20"/>
          <w:szCs w:val="20"/>
        </w:rPr>
        <w:t>月</w:t>
      </w:r>
      <w:r w:rsidRPr="000B32E3">
        <w:rPr>
          <w:rFonts w:ascii="Times New Roman" w:hAnsi="Times New Roman" w:cs="Times New Roman"/>
          <w:sz w:val="20"/>
          <w:szCs w:val="20"/>
        </w:rPr>
        <w:t>20</w:t>
      </w:r>
      <w:r w:rsidRPr="000B32E3">
        <w:rPr>
          <w:rFonts w:ascii="Times New Roman" w:hAnsi="Times New Roman" w:cs="Times New Roman"/>
          <w:sz w:val="20"/>
          <w:szCs w:val="20"/>
        </w:rPr>
        <w:t>日。</w:t>
      </w:r>
    </w:p>
    <w:p w:rsidR="001B4E12" w:rsidRPr="000B32E3" w:rsidRDefault="000B32E3" w:rsidP="000B32E3">
      <w:pPr>
        <w:adjustRightInd w:val="0"/>
        <w:snapToGrid w:val="0"/>
        <w:jc w:val="both"/>
        <w:rPr>
          <w:rFonts w:ascii="Times New Roman" w:hAnsi="Times New Roman" w:cs="Times New Roman"/>
          <w:sz w:val="20"/>
          <w:szCs w:val="20"/>
        </w:rPr>
      </w:pPr>
      <w:r w:rsidRPr="000B32E3">
        <w:rPr>
          <w:rFonts w:ascii="Times New Roman" w:hAnsi="Times New Roman" w:cs="Times New Roman"/>
          <w:sz w:val="20"/>
          <w:szCs w:val="20"/>
        </w:rPr>
        <w:t>https://www.gov.cn/zhengce/jiedu/tujie/202310/content_6910467.htm</w:t>
      </w:r>
    </w:p>
    <w:p w:rsidR="000B32E3" w:rsidRDefault="000B32E3" w:rsidP="000B32E3">
      <w:pPr>
        <w:jc w:val="both"/>
        <w:rPr>
          <w:rFonts w:ascii="Times New Roman" w:hAnsi="Times New Roman" w:cs="Times New Roman"/>
        </w:rPr>
      </w:pPr>
    </w:p>
    <w:p w:rsidR="003439B0" w:rsidRDefault="003439B0" w:rsidP="000B32E3">
      <w:pPr>
        <w:jc w:val="both"/>
        <w:rPr>
          <w:rFonts w:ascii="Times New Roman" w:hAnsi="Times New Roman" w:cs="Times New Roman"/>
        </w:rPr>
      </w:pPr>
    </w:p>
    <w:p w:rsidR="009967CF" w:rsidRDefault="003439B0" w:rsidP="000B32E3">
      <w:pPr>
        <w:jc w:val="both"/>
        <w:rPr>
          <w:rFonts w:ascii="Times New Roman" w:hAnsi="Times New Roman" w:cs="Times New Roman"/>
        </w:rPr>
      </w:pPr>
      <w:r>
        <w:rPr>
          <w:rFonts w:ascii="Times New Roman" w:hAnsi="Times New Roman" w:cs="Times New Roman" w:hint="eastAsia"/>
        </w:rPr>
        <w:t>資料</w:t>
      </w:r>
      <w:r w:rsidR="002D7745">
        <w:rPr>
          <w:rFonts w:ascii="Times New Roman" w:hAnsi="Times New Roman" w:cs="Times New Roman" w:hint="eastAsia"/>
        </w:rPr>
        <w:t>十五</w:t>
      </w:r>
      <w:r>
        <w:rPr>
          <w:rFonts w:ascii="Times New Roman" w:hAnsi="Times New Roman" w:cs="Times New Roman" w:hint="eastAsia"/>
        </w:rPr>
        <w:t>：入選</w:t>
      </w:r>
      <w:r w:rsidRPr="003439B0">
        <w:rPr>
          <w:rFonts w:ascii="Times New Roman" w:hAnsi="Times New Roman" w:cs="Times New Roman" w:hint="eastAsia"/>
        </w:rPr>
        <w:t>「最佳旅遊鄉村」</w:t>
      </w:r>
      <w:r>
        <w:rPr>
          <w:rFonts w:ascii="Times New Roman" w:hAnsi="Times New Roman" w:cs="Times New Roman" w:hint="eastAsia"/>
        </w:rPr>
        <w:t>包含榮</w:t>
      </w:r>
      <w:r w:rsidR="00C8695E">
        <w:rPr>
          <w:rFonts w:ascii="Times New Roman" w:hAnsi="Times New Roman" w:cs="Times New Roman" w:hint="eastAsia"/>
        </w:rPr>
        <w:t>譽</w:t>
      </w:r>
      <w:r>
        <w:rPr>
          <w:rFonts w:ascii="Times New Roman" w:hAnsi="Times New Roman" w:cs="Times New Roman" w:hint="eastAsia"/>
        </w:rPr>
        <w:t>與責任</w:t>
      </w:r>
    </w:p>
    <w:p w:rsidR="003439B0" w:rsidRDefault="003439B0" w:rsidP="000B32E3">
      <w:pPr>
        <w:jc w:val="both"/>
        <w:rPr>
          <w:rFonts w:ascii="Times New Roman" w:hAnsi="Times New Roman" w:cs="Times New Roman"/>
        </w:rPr>
      </w:pPr>
    </w:p>
    <w:tbl>
      <w:tblPr>
        <w:tblStyle w:val="a3"/>
        <w:tblW w:w="0" w:type="auto"/>
        <w:tblLook w:val="04A0" w:firstRow="1" w:lastRow="0" w:firstColumn="1" w:lastColumn="0" w:noHBand="0" w:noVBand="1"/>
      </w:tblPr>
      <w:tblGrid>
        <w:gridCol w:w="8296"/>
      </w:tblGrid>
      <w:tr w:rsidR="009967CF" w:rsidTr="00ED1D67">
        <w:trPr>
          <w:trHeight w:val="5306"/>
        </w:trPr>
        <w:tc>
          <w:tcPr>
            <w:tcW w:w="8296" w:type="dxa"/>
            <w:vAlign w:val="center"/>
          </w:tcPr>
          <w:p w:rsidR="009967CF" w:rsidRPr="00364D68" w:rsidRDefault="00364D68" w:rsidP="00084CC0">
            <w:pPr>
              <w:ind w:firstLineChars="200" w:firstLine="480"/>
              <w:jc w:val="both"/>
              <w:rPr>
                <w:rFonts w:ascii="Times New Roman" w:hAnsi="Times New Roman" w:cs="Times New Roman"/>
              </w:rPr>
            </w:pPr>
            <w:r w:rsidRPr="00364D68">
              <w:rPr>
                <w:rFonts w:ascii="Times New Roman" w:hAnsi="Times New Roman" w:cs="Times New Roman" w:hint="eastAsia"/>
              </w:rPr>
              <w:t>聯合國世界旅遊組織自</w:t>
            </w:r>
            <w:r w:rsidRPr="00364D68">
              <w:rPr>
                <w:rFonts w:ascii="Times New Roman" w:hAnsi="Times New Roman" w:cs="Times New Roman"/>
              </w:rPr>
              <w:t>2021</w:t>
            </w:r>
            <w:r w:rsidRPr="00364D68">
              <w:rPr>
                <w:rFonts w:ascii="Times New Roman" w:hAnsi="Times New Roman" w:cs="Times New Roman" w:hint="eastAsia"/>
              </w:rPr>
              <w:t>年起啟動「最佳旅遊鄉村」評選，旨在通過旅遊促進鄉村文</w:t>
            </w:r>
            <w:r w:rsidR="00A34CC4">
              <w:rPr>
                <w:rFonts w:ascii="Times New Roman" w:hAnsi="Times New Roman" w:cs="Times New Roman" w:hint="eastAsia"/>
              </w:rPr>
              <w:t>化遺產保護和可持續發展。評選從多個維度進行，涉及文化和自然資源；</w:t>
            </w:r>
            <w:r w:rsidRPr="00364D68">
              <w:rPr>
                <w:rFonts w:ascii="Times New Roman" w:hAnsi="Times New Roman" w:cs="Times New Roman" w:hint="eastAsia"/>
              </w:rPr>
              <w:t>文化資源傳承</w:t>
            </w:r>
            <w:r w:rsidR="00A34CC4">
              <w:rPr>
                <w:rFonts w:ascii="Times New Roman" w:hAnsi="Times New Roman" w:cs="Times New Roman" w:hint="eastAsia"/>
                <w:lang w:eastAsia="zh-HK"/>
              </w:rPr>
              <w:t>與</w:t>
            </w:r>
            <w:r w:rsidR="00A34CC4">
              <w:rPr>
                <w:rFonts w:ascii="Times New Roman" w:hAnsi="Times New Roman" w:cs="Times New Roman" w:hint="eastAsia"/>
              </w:rPr>
              <w:t>傳播；旅遊業發展優勢；</w:t>
            </w:r>
            <w:r w:rsidRPr="00364D68">
              <w:rPr>
                <w:rFonts w:ascii="Times New Roman" w:hAnsi="Times New Roman" w:cs="Times New Roman" w:hint="eastAsia"/>
              </w:rPr>
              <w:t>經濟、社會、環境的可持續性等。評選標準嚴格而且競爭激烈，</w:t>
            </w:r>
            <w:r w:rsidR="00ED1D67">
              <w:rPr>
                <w:rFonts w:ascii="Times New Roman" w:hAnsi="Times New Roman" w:cs="Times New Roman" w:hint="eastAsia"/>
                <w:lang w:eastAsia="zh-HK"/>
              </w:rPr>
              <w:t>能夠</w:t>
            </w:r>
            <w:r w:rsidRPr="00364D68">
              <w:rPr>
                <w:rFonts w:ascii="Times New Roman" w:hAnsi="Times New Roman" w:cs="Times New Roman" w:hint="eastAsia"/>
              </w:rPr>
              <w:t>入選</w:t>
            </w:r>
            <w:r w:rsidR="00ED1D67">
              <w:rPr>
                <w:rFonts w:ascii="Times New Roman" w:hAnsi="Times New Roman" w:cs="Times New Roman" w:hint="eastAsia"/>
                <w:lang w:eastAsia="zh-HK"/>
              </w:rPr>
              <w:t>是</w:t>
            </w:r>
            <w:r w:rsidRPr="00364D68">
              <w:rPr>
                <w:rFonts w:ascii="Times New Roman" w:hAnsi="Times New Roman" w:cs="Times New Roman" w:hint="eastAsia"/>
              </w:rPr>
              <w:t>難能可貴</w:t>
            </w:r>
            <w:r w:rsidR="00ED1D67">
              <w:rPr>
                <w:rFonts w:ascii="Times New Roman" w:hAnsi="Times New Roman" w:cs="Times New Roman" w:hint="eastAsia"/>
                <w:lang w:eastAsia="zh-HK"/>
              </w:rPr>
              <w:t>的榮譽</w:t>
            </w:r>
            <w:r w:rsidRPr="00364D68">
              <w:rPr>
                <w:rFonts w:ascii="Times New Roman" w:hAnsi="Times New Roman" w:cs="Times New Roman" w:hint="eastAsia"/>
              </w:rPr>
              <w:t>。</w:t>
            </w:r>
          </w:p>
          <w:p w:rsidR="009967CF" w:rsidRPr="00364D68" w:rsidRDefault="009967CF" w:rsidP="00084CC0">
            <w:pPr>
              <w:ind w:firstLineChars="200" w:firstLine="480"/>
              <w:jc w:val="both"/>
              <w:rPr>
                <w:rFonts w:ascii="Times New Roman" w:hAnsi="Times New Roman" w:cs="Times New Roman"/>
              </w:rPr>
            </w:pPr>
          </w:p>
          <w:p w:rsidR="009967CF" w:rsidRPr="00364D68" w:rsidRDefault="00364D68" w:rsidP="00084CC0">
            <w:pPr>
              <w:ind w:firstLineChars="200" w:firstLine="480"/>
              <w:jc w:val="both"/>
              <w:rPr>
                <w:rFonts w:ascii="Times New Roman" w:hAnsi="Times New Roman" w:cs="Times New Roman"/>
              </w:rPr>
            </w:pPr>
            <w:r w:rsidRPr="00364D68">
              <w:rPr>
                <w:rFonts w:ascii="Times New Roman" w:hAnsi="Times New Roman" w:cs="Times New Roman" w:hint="eastAsia"/>
              </w:rPr>
              <w:t>中國入選</w:t>
            </w:r>
            <w:r>
              <w:rPr>
                <w:rFonts w:ascii="Times New Roman" w:hAnsi="Times New Roman" w:cs="Times New Roman"/>
              </w:rPr>
              <w:t>「</w:t>
            </w:r>
            <w:r w:rsidRPr="00364D68">
              <w:rPr>
                <w:rFonts w:ascii="Times New Roman" w:hAnsi="Times New Roman" w:cs="Times New Roman" w:hint="eastAsia"/>
              </w:rPr>
              <w:t>最佳旅遊鄉村</w:t>
            </w:r>
            <w:r>
              <w:rPr>
                <w:rFonts w:ascii="Times New Roman" w:hAnsi="Times New Roman" w:cs="Times New Roman" w:hint="eastAsia"/>
              </w:rPr>
              <w:t>」</w:t>
            </w:r>
            <w:r w:rsidRPr="00364D68">
              <w:rPr>
                <w:rFonts w:ascii="Times New Roman" w:hAnsi="Times New Roman" w:cs="Times New Roman" w:hint="eastAsia"/>
              </w:rPr>
              <w:t>總數達到</w:t>
            </w:r>
            <w:r w:rsidRPr="00364D68">
              <w:rPr>
                <w:rFonts w:ascii="Times New Roman" w:hAnsi="Times New Roman" w:cs="Times New Roman"/>
              </w:rPr>
              <w:t>8</w:t>
            </w:r>
            <w:r w:rsidR="0086662D">
              <w:rPr>
                <w:rFonts w:ascii="Times New Roman" w:hAnsi="Times New Roman" w:cs="Times New Roman" w:hint="eastAsia"/>
              </w:rPr>
              <w:t>條</w:t>
            </w:r>
            <w:r w:rsidRPr="00364D68">
              <w:rPr>
                <w:rFonts w:ascii="Times New Roman" w:hAnsi="Times New Roman" w:cs="Times New Roman" w:hint="eastAsia"/>
              </w:rPr>
              <w:t>，位居世界</w:t>
            </w:r>
            <w:r w:rsidR="003449F4">
              <w:rPr>
                <w:rFonts w:ascii="Times New Roman" w:hAnsi="Times New Roman" w:cs="Times New Roman" w:hint="eastAsia"/>
                <w:lang w:eastAsia="zh-HK"/>
              </w:rPr>
              <w:t>前列</w:t>
            </w:r>
            <w:r w:rsidRPr="00364D68">
              <w:rPr>
                <w:rFonts w:ascii="Times New Roman" w:hAnsi="Times New Roman" w:cs="Times New Roman" w:hint="eastAsia"/>
              </w:rPr>
              <w:t>。這無疑彰顯了當代中國鄉村建設的顯著成效，展現了中國鄉村旅遊發展的多元風貌，也為探索鄉村旅遊與文化遺產保護、生態環境</w:t>
            </w:r>
            <w:r w:rsidR="00ED1D67">
              <w:rPr>
                <w:rFonts w:ascii="Times New Roman" w:hAnsi="Times New Roman" w:cs="Times New Roman" w:hint="eastAsia"/>
                <w:lang w:eastAsia="zh-HK"/>
              </w:rPr>
              <w:t>的</w:t>
            </w:r>
            <w:r w:rsidR="00ED1D67">
              <w:rPr>
                <w:rFonts w:ascii="Times New Roman" w:hAnsi="Times New Roman" w:cs="Times New Roman" w:hint="eastAsia"/>
              </w:rPr>
              <w:t>和諧共生，</w:t>
            </w:r>
            <w:r w:rsidR="00ED1D67">
              <w:rPr>
                <w:rFonts w:ascii="Times New Roman" w:hAnsi="Times New Roman" w:cs="Times New Roman" w:hint="eastAsia"/>
                <w:lang w:eastAsia="zh-HK"/>
              </w:rPr>
              <w:t>以及促進</w:t>
            </w:r>
            <w:r w:rsidRPr="00364D68">
              <w:rPr>
                <w:rFonts w:ascii="Times New Roman" w:hAnsi="Times New Roman" w:cs="Times New Roman" w:hint="eastAsia"/>
              </w:rPr>
              <w:t>可持續發展</w:t>
            </w:r>
            <w:r w:rsidR="0099074F">
              <w:rPr>
                <w:rFonts w:ascii="Times New Roman" w:hAnsi="Times New Roman" w:cs="Times New Roman" w:hint="eastAsia"/>
              </w:rPr>
              <w:t>，</w:t>
            </w:r>
            <w:r w:rsidRPr="00364D68">
              <w:rPr>
                <w:rFonts w:ascii="Times New Roman" w:hAnsi="Times New Roman" w:cs="Times New Roman" w:hint="eastAsia"/>
              </w:rPr>
              <w:t>提供了有益</w:t>
            </w:r>
            <w:r w:rsidR="0099074F">
              <w:rPr>
                <w:rFonts w:ascii="Times New Roman" w:hAnsi="Times New Roman" w:cs="Times New Roman" w:hint="eastAsia"/>
                <w:lang w:eastAsia="zh-HK"/>
              </w:rPr>
              <w:t>的</w:t>
            </w:r>
            <w:r w:rsidRPr="00364D68">
              <w:rPr>
                <w:rFonts w:ascii="Times New Roman" w:hAnsi="Times New Roman" w:cs="Times New Roman" w:hint="eastAsia"/>
              </w:rPr>
              <w:t>借鑒。</w:t>
            </w:r>
          </w:p>
          <w:p w:rsidR="009967CF" w:rsidRPr="00364D68" w:rsidRDefault="009967CF" w:rsidP="00084CC0">
            <w:pPr>
              <w:jc w:val="both"/>
              <w:rPr>
                <w:rFonts w:ascii="Times New Roman" w:hAnsi="Times New Roman" w:cs="Times New Roman"/>
              </w:rPr>
            </w:pPr>
          </w:p>
          <w:p w:rsidR="009967CF" w:rsidRDefault="007C4A38" w:rsidP="00717C1F">
            <w:pPr>
              <w:ind w:firstLineChars="200" w:firstLine="480"/>
              <w:jc w:val="both"/>
              <w:rPr>
                <w:rFonts w:ascii="Times New Roman" w:hAnsi="Times New Roman" w:cs="Times New Roman"/>
              </w:rPr>
            </w:pPr>
            <w:r>
              <w:rPr>
                <w:rFonts w:ascii="Times New Roman" w:hAnsi="Times New Roman" w:cs="Times New Roman" w:hint="eastAsia"/>
                <w:lang w:eastAsia="zh-HK"/>
              </w:rPr>
              <w:t>總括</w:t>
            </w:r>
            <w:r w:rsidR="00ED1D67" w:rsidRPr="00ED1D67">
              <w:rPr>
                <w:rFonts w:ascii="Times New Roman" w:hAnsi="Times New Roman" w:cs="Times New Roman" w:hint="eastAsia"/>
                <w:lang w:eastAsia="zh-HK"/>
              </w:rPr>
              <w:t>而言</w:t>
            </w:r>
            <w:r w:rsidR="00ED1D67" w:rsidRPr="00ED1D67">
              <w:rPr>
                <w:rFonts w:ascii="Times New Roman" w:hAnsi="Times New Roman" w:cs="Times New Roman" w:hint="eastAsia"/>
              </w:rPr>
              <w:t>，</w:t>
            </w:r>
            <w:r w:rsidR="00ED1D67" w:rsidRPr="00F4756A">
              <w:rPr>
                <w:rFonts w:ascii="Times New Roman" w:hAnsi="Times New Roman" w:cs="Times New Roman" w:hint="eastAsia"/>
                <w:lang w:eastAsia="zh-HK"/>
              </w:rPr>
              <w:t>獲頒</w:t>
            </w:r>
            <w:r w:rsidR="00364D68" w:rsidRPr="00F4756A">
              <w:rPr>
                <w:rFonts w:ascii="Times New Roman" w:hAnsi="Times New Roman" w:cs="Times New Roman"/>
              </w:rPr>
              <w:t>「</w:t>
            </w:r>
            <w:r w:rsidR="00AA3F24" w:rsidRPr="00F4756A">
              <w:rPr>
                <w:rFonts w:ascii="Times New Roman" w:hAnsi="Times New Roman" w:cs="Times New Roman" w:hint="eastAsia"/>
              </w:rPr>
              <w:t>最佳旅遊鄉村」，不僅是榮譽，更重要</w:t>
            </w:r>
            <w:r w:rsidR="00F4756A">
              <w:rPr>
                <w:rFonts w:ascii="Times New Roman" w:hAnsi="Times New Roman" w:cs="Times New Roman" w:hint="eastAsia"/>
                <w:lang w:eastAsia="zh-HK"/>
              </w:rPr>
              <w:t>的</w:t>
            </w:r>
            <w:r w:rsidR="00364D68" w:rsidRPr="00F4756A">
              <w:rPr>
                <w:rFonts w:ascii="Times New Roman" w:hAnsi="Times New Roman" w:cs="Times New Roman" w:hint="eastAsia"/>
              </w:rPr>
              <w:t>是一份</w:t>
            </w:r>
            <w:r w:rsidR="00490F39">
              <w:rPr>
                <w:rFonts w:ascii="Times New Roman" w:hAnsi="Times New Roman" w:cs="Times New Roman" w:hint="eastAsia"/>
                <w:b/>
                <w:u w:val="thick"/>
                <w:lang w:eastAsia="zh-HK"/>
              </w:rPr>
              <w:t>維持旅遊發展與生態</w:t>
            </w:r>
            <w:r w:rsidR="00717C1F">
              <w:rPr>
                <w:rFonts w:ascii="Times New Roman" w:hAnsi="Times New Roman" w:cs="Times New Roman" w:hint="eastAsia"/>
                <w:b/>
                <w:u w:val="thick"/>
                <w:lang w:eastAsia="zh-HK"/>
              </w:rPr>
              <w:t>環境</w:t>
            </w:r>
            <w:r w:rsidR="00490F39">
              <w:rPr>
                <w:rFonts w:ascii="Times New Roman" w:hAnsi="Times New Roman" w:cs="Times New Roman" w:hint="eastAsia"/>
                <w:b/>
                <w:u w:val="thick"/>
                <w:lang w:eastAsia="zh-HK"/>
              </w:rPr>
              <w:t>平衡</w:t>
            </w:r>
            <w:r w:rsidR="00490F39" w:rsidRPr="00D004E8">
              <w:rPr>
                <w:rFonts w:ascii="Times New Roman" w:hAnsi="Times New Roman" w:cs="Times New Roman" w:hint="eastAsia"/>
                <w:lang w:eastAsia="zh-HK"/>
              </w:rPr>
              <w:t>的</w:t>
            </w:r>
            <w:r w:rsidR="00364D68" w:rsidRPr="00D004E8">
              <w:rPr>
                <w:rFonts w:ascii="Times New Roman" w:hAnsi="Times New Roman" w:cs="Times New Roman" w:hint="eastAsia"/>
              </w:rPr>
              <w:t>責任</w:t>
            </w:r>
            <w:r w:rsidR="00364D68" w:rsidRPr="00364D68">
              <w:rPr>
                <w:rFonts w:ascii="Times New Roman" w:hAnsi="Times New Roman" w:cs="Times New Roman" w:hint="eastAsia"/>
              </w:rPr>
              <w:t>。</w:t>
            </w:r>
            <w:r w:rsidR="00364D68">
              <w:rPr>
                <w:rFonts w:ascii="Times New Roman" w:hAnsi="Times New Roman" w:cs="Times New Roman"/>
              </w:rPr>
              <w:t>「</w:t>
            </w:r>
            <w:r w:rsidR="00364D68" w:rsidRPr="00364D68">
              <w:rPr>
                <w:rFonts w:ascii="Times New Roman" w:hAnsi="Times New Roman" w:cs="Times New Roman" w:hint="eastAsia"/>
              </w:rPr>
              <w:t>最佳旅遊鄉村</w:t>
            </w:r>
            <w:r w:rsidR="00364D68">
              <w:rPr>
                <w:rFonts w:ascii="Times New Roman" w:hAnsi="Times New Roman" w:cs="Times New Roman" w:hint="eastAsia"/>
              </w:rPr>
              <w:t>」</w:t>
            </w:r>
            <w:r w:rsidR="00364D68" w:rsidRPr="00364D68">
              <w:rPr>
                <w:rFonts w:ascii="Times New Roman" w:hAnsi="Times New Roman" w:cs="Times New Roman" w:hint="eastAsia"/>
              </w:rPr>
              <w:t>數量</w:t>
            </w:r>
            <w:r w:rsidR="003449F4">
              <w:rPr>
                <w:rFonts w:ascii="Times New Roman" w:hAnsi="Times New Roman" w:cs="Times New Roman" w:hint="eastAsia"/>
                <w:lang w:eastAsia="zh-HK"/>
              </w:rPr>
              <w:t>位居</w:t>
            </w:r>
            <w:r w:rsidR="003449F4">
              <w:rPr>
                <w:rFonts w:ascii="Times New Roman" w:hAnsi="Times New Roman" w:cs="Times New Roman" w:hint="eastAsia"/>
              </w:rPr>
              <w:t>世界</w:t>
            </w:r>
            <w:r w:rsidR="003449F4">
              <w:rPr>
                <w:rFonts w:ascii="Times New Roman" w:hAnsi="Times New Roman" w:cs="Times New Roman" w:hint="eastAsia"/>
                <w:lang w:eastAsia="zh-HK"/>
              </w:rPr>
              <w:t>前列</w:t>
            </w:r>
            <w:r w:rsidR="00364D68">
              <w:rPr>
                <w:rFonts w:ascii="Times New Roman" w:hAnsi="Times New Roman" w:cs="Times New Roman"/>
              </w:rPr>
              <w:t>給我們的</w:t>
            </w:r>
            <w:r w:rsidR="00364D68" w:rsidRPr="00364D68">
              <w:rPr>
                <w:rFonts w:ascii="Times New Roman" w:hAnsi="Times New Roman" w:cs="Times New Roman" w:hint="eastAsia"/>
              </w:rPr>
              <w:t>啟示</w:t>
            </w:r>
            <w:r w:rsidR="00364D68">
              <w:rPr>
                <w:rFonts w:ascii="Times New Roman" w:hAnsi="Times New Roman" w:cs="Times New Roman" w:hint="eastAsia"/>
              </w:rPr>
              <w:t>，就是</w:t>
            </w:r>
            <w:r w:rsidR="00364D68" w:rsidRPr="00364D68">
              <w:rPr>
                <w:rFonts w:ascii="Times New Roman" w:hAnsi="Times New Roman" w:cs="Times New Roman" w:hint="eastAsia"/>
              </w:rPr>
              <w:t>無論何時何地，必須在旅遊</w:t>
            </w:r>
            <w:r w:rsidR="00BD5EE5">
              <w:rPr>
                <w:rFonts w:ascii="Times New Roman" w:hAnsi="Times New Roman" w:cs="Times New Roman" w:hint="eastAsia"/>
                <w:lang w:eastAsia="zh-HK"/>
              </w:rPr>
              <w:t>發展</w:t>
            </w:r>
            <w:r w:rsidR="00364D68" w:rsidRPr="00364D68">
              <w:rPr>
                <w:rFonts w:ascii="Times New Roman" w:hAnsi="Times New Roman" w:cs="Times New Roman" w:hint="eastAsia"/>
              </w:rPr>
              <w:t>當中</w:t>
            </w:r>
            <w:r w:rsidR="00364D68">
              <w:rPr>
                <w:rFonts w:ascii="Times New Roman" w:hAnsi="Times New Roman" w:cs="Times New Roman" w:hint="eastAsia"/>
              </w:rPr>
              <w:t>，</w:t>
            </w:r>
            <w:r w:rsidR="00717C1F">
              <w:rPr>
                <w:rFonts w:ascii="Times New Roman" w:hAnsi="Times New Roman" w:cs="Times New Roman" w:hint="eastAsia"/>
                <w:lang w:eastAsia="zh-HK"/>
              </w:rPr>
              <w:t>致力</w:t>
            </w:r>
            <w:r w:rsidR="00084CC0">
              <w:rPr>
                <w:rFonts w:ascii="Times New Roman" w:hAnsi="Times New Roman" w:cs="Times New Roman" w:hint="eastAsia"/>
              </w:rPr>
              <w:t>保護</w:t>
            </w:r>
            <w:r w:rsidR="00717C1F">
              <w:rPr>
                <w:rFonts w:ascii="Times New Roman" w:hAnsi="Times New Roman" w:cs="Times New Roman" w:hint="eastAsia"/>
              </w:rPr>
              <w:t>自然風貌，</w:t>
            </w:r>
            <w:r w:rsidR="00717C1F">
              <w:rPr>
                <w:rFonts w:ascii="Times New Roman" w:hAnsi="Times New Roman" w:cs="Times New Roman" w:hint="eastAsia"/>
                <w:lang w:eastAsia="zh-HK"/>
              </w:rPr>
              <w:t>以及</w:t>
            </w:r>
            <w:r w:rsidR="00364D68" w:rsidRPr="00364D68">
              <w:rPr>
                <w:rFonts w:ascii="Times New Roman" w:hAnsi="Times New Roman" w:cs="Times New Roman" w:hint="eastAsia"/>
              </w:rPr>
              <w:t>鄉村的</w:t>
            </w:r>
            <w:r w:rsidR="00717C1F">
              <w:rPr>
                <w:rFonts w:ascii="Times New Roman" w:hAnsi="Times New Roman" w:cs="Times New Roman" w:hint="eastAsia"/>
              </w:rPr>
              <w:t>文化傳統</w:t>
            </w:r>
            <w:r w:rsidR="00084CC0">
              <w:rPr>
                <w:rFonts w:ascii="Times New Roman" w:hAnsi="Times New Roman" w:cs="Times New Roman" w:hint="eastAsia"/>
              </w:rPr>
              <w:t>。</w:t>
            </w:r>
          </w:p>
        </w:tc>
      </w:tr>
    </w:tbl>
    <w:p w:rsidR="00084CC0" w:rsidRPr="00084CC0" w:rsidRDefault="00084CC0" w:rsidP="000B32E3">
      <w:pPr>
        <w:jc w:val="both"/>
        <w:rPr>
          <w:rFonts w:ascii="Times New Roman" w:hAnsi="Times New Roman" w:cs="Times New Roman"/>
          <w:sz w:val="20"/>
          <w:szCs w:val="20"/>
        </w:rPr>
      </w:pPr>
      <w:r w:rsidRPr="00084CC0">
        <w:rPr>
          <w:rFonts w:ascii="Times New Roman" w:hAnsi="Times New Roman" w:cs="Times New Roman" w:hint="eastAsia"/>
          <w:sz w:val="20"/>
          <w:szCs w:val="20"/>
        </w:rPr>
        <w:t>資料來源：節錄及改寫自以下資料</w:t>
      </w:r>
    </w:p>
    <w:p w:rsidR="00084CC0" w:rsidRDefault="00084CC0" w:rsidP="000B32E3">
      <w:pPr>
        <w:pStyle w:val="a4"/>
        <w:numPr>
          <w:ilvl w:val="0"/>
          <w:numId w:val="3"/>
        </w:numPr>
        <w:adjustRightInd w:val="0"/>
        <w:snapToGrid w:val="0"/>
        <w:ind w:leftChars="0"/>
        <w:jc w:val="both"/>
        <w:rPr>
          <w:rFonts w:ascii="Times New Roman" w:hAnsi="Times New Roman" w:cs="Times New Roman"/>
          <w:sz w:val="20"/>
          <w:szCs w:val="20"/>
        </w:rPr>
      </w:pPr>
      <w:r>
        <w:rPr>
          <w:rFonts w:ascii="Times New Roman" w:hAnsi="Times New Roman" w:cs="Times New Roman" w:hint="eastAsia"/>
          <w:sz w:val="20"/>
          <w:szCs w:val="20"/>
        </w:rPr>
        <w:t>〈</w:t>
      </w:r>
      <w:r w:rsidRPr="00084CC0">
        <w:rPr>
          <w:rFonts w:ascii="Times New Roman" w:hAnsi="Times New Roman" w:cs="Times New Roman" w:hint="eastAsia"/>
          <w:sz w:val="20"/>
          <w:szCs w:val="20"/>
        </w:rPr>
        <w:t>最佳旅遊鄉村為鄉村旅遊可持續發展提供有益借鑒</w:t>
      </w:r>
      <w:r>
        <w:rPr>
          <w:rFonts w:ascii="Times New Roman" w:hAnsi="Times New Roman" w:cs="Times New Roman" w:hint="eastAsia"/>
          <w:sz w:val="20"/>
          <w:szCs w:val="20"/>
        </w:rPr>
        <w:t>〉</w:t>
      </w:r>
      <w:r w:rsidRPr="00084CC0">
        <w:rPr>
          <w:rFonts w:ascii="Times New Roman" w:hAnsi="Times New Roman" w:cs="Times New Roman" w:hint="eastAsia"/>
          <w:sz w:val="20"/>
          <w:szCs w:val="20"/>
        </w:rPr>
        <w:t>，中國網，</w:t>
      </w:r>
      <w:r w:rsidRPr="00084CC0">
        <w:rPr>
          <w:rFonts w:ascii="Times New Roman" w:hAnsi="Times New Roman" w:cs="Times New Roman"/>
          <w:sz w:val="20"/>
          <w:szCs w:val="20"/>
        </w:rPr>
        <w:t>2023</w:t>
      </w:r>
      <w:r w:rsidRPr="00084CC0">
        <w:rPr>
          <w:rFonts w:ascii="Times New Roman" w:hAnsi="Times New Roman" w:cs="Times New Roman" w:hint="eastAsia"/>
          <w:sz w:val="20"/>
          <w:szCs w:val="20"/>
        </w:rPr>
        <w:t>年</w:t>
      </w:r>
      <w:r w:rsidRPr="00084CC0">
        <w:rPr>
          <w:rFonts w:ascii="Times New Roman" w:hAnsi="Times New Roman" w:cs="Times New Roman"/>
          <w:sz w:val="20"/>
          <w:szCs w:val="20"/>
        </w:rPr>
        <w:t>11</w:t>
      </w:r>
      <w:r w:rsidRPr="00084CC0">
        <w:rPr>
          <w:rFonts w:ascii="Times New Roman" w:hAnsi="Times New Roman" w:cs="Times New Roman" w:hint="eastAsia"/>
          <w:sz w:val="20"/>
          <w:szCs w:val="20"/>
        </w:rPr>
        <w:t>月</w:t>
      </w:r>
      <w:r w:rsidRPr="00084CC0">
        <w:rPr>
          <w:rFonts w:ascii="Times New Roman" w:hAnsi="Times New Roman" w:cs="Times New Roman"/>
          <w:sz w:val="20"/>
          <w:szCs w:val="20"/>
        </w:rPr>
        <w:t>3</w:t>
      </w:r>
      <w:r w:rsidRPr="00084CC0">
        <w:rPr>
          <w:rFonts w:ascii="Times New Roman" w:hAnsi="Times New Roman" w:cs="Times New Roman" w:hint="eastAsia"/>
          <w:sz w:val="20"/>
          <w:szCs w:val="20"/>
        </w:rPr>
        <w:t>日。</w:t>
      </w:r>
    </w:p>
    <w:p w:rsidR="00084CC0" w:rsidRPr="00084CC0" w:rsidRDefault="00084CC0" w:rsidP="00084CC0">
      <w:pPr>
        <w:pStyle w:val="a4"/>
        <w:adjustRightInd w:val="0"/>
        <w:snapToGrid w:val="0"/>
        <w:ind w:leftChars="0" w:left="340"/>
        <w:jc w:val="both"/>
        <w:rPr>
          <w:rFonts w:ascii="Times New Roman" w:hAnsi="Times New Roman" w:cs="Times New Roman"/>
          <w:sz w:val="20"/>
          <w:szCs w:val="20"/>
        </w:rPr>
      </w:pPr>
      <w:r w:rsidRPr="00084CC0">
        <w:rPr>
          <w:rFonts w:ascii="Times New Roman" w:hAnsi="Times New Roman" w:cs="Times New Roman"/>
          <w:sz w:val="20"/>
          <w:szCs w:val="20"/>
        </w:rPr>
        <w:t>http://travel.china.com.cn/txt/2023-11/03/content_116792191.shtml</w:t>
      </w:r>
    </w:p>
    <w:p w:rsidR="009967CF" w:rsidRPr="00117D6F" w:rsidRDefault="00084CC0" w:rsidP="00117D6F">
      <w:pPr>
        <w:pStyle w:val="a4"/>
        <w:numPr>
          <w:ilvl w:val="0"/>
          <w:numId w:val="3"/>
        </w:numPr>
        <w:adjustRightInd w:val="0"/>
        <w:snapToGrid w:val="0"/>
        <w:ind w:leftChars="0"/>
        <w:jc w:val="both"/>
        <w:rPr>
          <w:rFonts w:ascii="Times New Roman" w:hAnsi="Times New Roman" w:cs="Times New Roman"/>
          <w:sz w:val="20"/>
          <w:szCs w:val="20"/>
        </w:rPr>
      </w:pPr>
      <w:r>
        <w:rPr>
          <w:rFonts w:ascii="Times New Roman" w:hAnsi="Times New Roman" w:cs="Times New Roman" w:hint="eastAsia"/>
          <w:sz w:val="20"/>
          <w:szCs w:val="20"/>
        </w:rPr>
        <w:t>〈</w:t>
      </w:r>
      <w:r w:rsidR="00117D6F" w:rsidRPr="00117D6F">
        <w:rPr>
          <w:rFonts w:ascii="Times New Roman" w:hAnsi="Times New Roman" w:cs="Times New Roman" w:hint="eastAsia"/>
          <w:sz w:val="20"/>
          <w:szCs w:val="20"/>
        </w:rPr>
        <w:t>人民網評：</w:t>
      </w:r>
      <w:r w:rsidRPr="00084CC0">
        <w:rPr>
          <w:rFonts w:ascii="Times New Roman" w:hAnsi="Times New Roman" w:cs="Times New Roman" w:hint="eastAsia"/>
          <w:sz w:val="20"/>
          <w:szCs w:val="20"/>
        </w:rPr>
        <w:t>這個「世界第一」啟發鄉村旅遊新路徑</w:t>
      </w:r>
      <w:r>
        <w:rPr>
          <w:rFonts w:ascii="Times New Roman" w:hAnsi="Times New Roman" w:cs="Times New Roman" w:hint="eastAsia"/>
          <w:sz w:val="20"/>
          <w:szCs w:val="20"/>
        </w:rPr>
        <w:t>〉</w:t>
      </w:r>
      <w:r w:rsidRPr="00084CC0">
        <w:rPr>
          <w:rFonts w:ascii="Times New Roman" w:hAnsi="Times New Roman" w:cs="Times New Roman" w:hint="eastAsia"/>
          <w:sz w:val="20"/>
          <w:szCs w:val="20"/>
        </w:rPr>
        <w:t>，人民網</w:t>
      </w:r>
      <w:r>
        <w:rPr>
          <w:rFonts w:ascii="Times New Roman" w:hAnsi="Times New Roman" w:cs="Times New Roman" w:hint="eastAsia"/>
          <w:sz w:val="20"/>
          <w:szCs w:val="20"/>
        </w:rPr>
        <w:t>觀點頻道</w:t>
      </w:r>
      <w:r w:rsidRPr="00084CC0">
        <w:rPr>
          <w:rFonts w:ascii="Times New Roman" w:hAnsi="Times New Roman" w:cs="Times New Roman" w:hint="eastAsia"/>
          <w:sz w:val="20"/>
          <w:szCs w:val="20"/>
        </w:rPr>
        <w:t>，</w:t>
      </w:r>
      <w:r w:rsidRPr="00084CC0">
        <w:rPr>
          <w:rFonts w:ascii="Times New Roman" w:hAnsi="Times New Roman" w:cs="Times New Roman"/>
          <w:sz w:val="20"/>
          <w:szCs w:val="20"/>
        </w:rPr>
        <w:t>2023</w:t>
      </w:r>
      <w:r w:rsidRPr="00084CC0">
        <w:rPr>
          <w:rFonts w:ascii="Times New Roman" w:hAnsi="Times New Roman" w:cs="Times New Roman" w:hint="eastAsia"/>
          <w:sz w:val="20"/>
          <w:szCs w:val="20"/>
        </w:rPr>
        <w:t>年</w:t>
      </w:r>
      <w:r w:rsidRPr="00084CC0">
        <w:rPr>
          <w:rFonts w:ascii="Times New Roman" w:hAnsi="Times New Roman" w:cs="Times New Roman"/>
          <w:sz w:val="20"/>
          <w:szCs w:val="20"/>
        </w:rPr>
        <w:t>10</w:t>
      </w:r>
      <w:r w:rsidRPr="00084CC0">
        <w:rPr>
          <w:rFonts w:ascii="Times New Roman" w:hAnsi="Times New Roman" w:cs="Times New Roman" w:hint="eastAsia"/>
          <w:sz w:val="20"/>
          <w:szCs w:val="20"/>
        </w:rPr>
        <w:t>月</w:t>
      </w:r>
      <w:r w:rsidRPr="00084CC0">
        <w:rPr>
          <w:rFonts w:ascii="Times New Roman" w:hAnsi="Times New Roman" w:cs="Times New Roman"/>
          <w:sz w:val="20"/>
          <w:szCs w:val="20"/>
        </w:rPr>
        <w:t>21</w:t>
      </w:r>
      <w:r w:rsidRPr="00084CC0">
        <w:rPr>
          <w:rFonts w:ascii="Times New Roman" w:hAnsi="Times New Roman" w:cs="Times New Roman" w:hint="eastAsia"/>
          <w:sz w:val="20"/>
          <w:szCs w:val="20"/>
        </w:rPr>
        <w:t>日。</w:t>
      </w:r>
      <w:r w:rsidRPr="00117D6F">
        <w:rPr>
          <w:rFonts w:ascii="Times New Roman" w:hAnsi="Times New Roman" w:cs="Times New Roman"/>
          <w:sz w:val="20"/>
          <w:szCs w:val="20"/>
        </w:rPr>
        <w:t>http://opinion.people.com.cn/BIG5/n1/2023/1021/c223228-40100336.html</w:t>
      </w:r>
    </w:p>
    <w:p w:rsidR="009967CF" w:rsidRPr="00A31126" w:rsidRDefault="00A31126" w:rsidP="000B32E3">
      <w:pPr>
        <w:jc w:val="both"/>
        <w:rPr>
          <w:rFonts w:ascii="Times New Roman" w:hAnsi="Times New Roman" w:cs="Times New Roman"/>
          <w:b/>
        </w:rPr>
      </w:pPr>
      <w:r w:rsidRPr="00A31126">
        <w:rPr>
          <w:rFonts w:ascii="Times New Roman" w:hAnsi="Times New Roman" w:cs="Times New Roman"/>
          <w:b/>
        </w:rPr>
        <w:lastRenderedPageBreak/>
        <w:t>課後延伸習作題目</w:t>
      </w:r>
    </w:p>
    <w:p w:rsidR="00A31126" w:rsidRDefault="00A31126" w:rsidP="00451B18">
      <w:pPr>
        <w:adjustRightInd w:val="0"/>
        <w:snapToGrid w:val="0"/>
        <w:spacing w:line="180" w:lineRule="auto"/>
        <w:jc w:val="both"/>
        <w:rPr>
          <w:rFonts w:ascii="Times New Roman" w:hAnsi="Times New Roman" w:cs="Times New Roman"/>
        </w:rPr>
      </w:pPr>
    </w:p>
    <w:p w:rsidR="00A31126" w:rsidRDefault="00451B18" w:rsidP="006E26FC">
      <w:pPr>
        <w:pStyle w:val="a4"/>
        <w:numPr>
          <w:ilvl w:val="0"/>
          <w:numId w:val="22"/>
        </w:numPr>
        <w:ind w:leftChars="0"/>
        <w:jc w:val="both"/>
        <w:rPr>
          <w:rFonts w:ascii="Times New Roman" w:hAnsi="Times New Roman" w:cs="Times New Roman"/>
        </w:rPr>
      </w:pPr>
      <w:r>
        <w:rPr>
          <w:rFonts w:ascii="Times New Roman" w:hAnsi="Times New Roman" w:cs="Times New Roman" w:hint="eastAsia"/>
        </w:rPr>
        <w:t>試從</w:t>
      </w:r>
      <w:r w:rsidRPr="00451B18">
        <w:rPr>
          <w:rFonts w:ascii="Times New Roman" w:hAnsi="Times New Roman" w:cs="Times New Roman"/>
        </w:rPr>
        <w:t>資料十四</w:t>
      </w:r>
      <w:r>
        <w:rPr>
          <w:rFonts w:ascii="Times New Roman" w:hAnsi="Times New Roman" w:cs="Times New Roman" w:hint="eastAsia"/>
        </w:rPr>
        <w:t>選擇</w:t>
      </w:r>
      <w:r w:rsidRPr="00451B18">
        <w:rPr>
          <w:rFonts w:ascii="Times New Roman" w:hAnsi="Times New Roman" w:cs="Times New Roman" w:hint="eastAsia"/>
          <w:b/>
          <w:u w:val="thick"/>
        </w:rPr>
        <w:t>其中一條（浙江余村除外）</w:t>
      </w:r>
      <w:r w:rsidRPr="00451B18">
        <w:rPr>
          <w:rFonts w:ascii="Times New Roman" w:hAnsi="Times New Roman" w:cs="Times New Roman" w:hint="eastAsia"/>
        </w:rPr>
        <w:t>入選「最佳旅遊鄉村」名單的鄉村，</w:t>
      </w:r>
      <w:r>
        <w:rPr>
          <w:rFonts w:ascii="Times New Roman" w:hAnsi="Times New Roman" w:cs="Times New Roman" w:hint="eastAsia"/>
        </w:rPr>
        <w:t>並在互聯網搜集相關資料，完成下表所列的題目。</w:t>
      </w:r>
    </w:p>
    <w:p w:rsidR="00946666" w:rsidRDefault="00946666" w:rsidP="00946666">
      <w:pPr>
        <w:pStyle w:val="a4"/>
        <w:adjustRightInd w:val="0"/>
        <w:snapToGrid w:val="0"/>
        <w:ind w:leftChars="0" w:left="357"/>
        <w:jc w:val="both"/>
        <w:rPr>
          <w:rFonts w:ascii="Times New Roman" w:hAnsi="Times New Roman" w:cs="Times New Roman"/>
        </w:rPr>
      </w:pPr>
    </w:p>
    <w:tbl>
      <w:tblPr>
        <w:tblStyle w:val="a3"/>
        <w:tblW w:w="0" w:type="auto"/>
        <w:tblLook w:val="04A0" w:firstRow="1" w:lastRow="0" w:firstColumn="1" w:lastColumn="0" w:noHBand="0" w:noVBand="1"/>
      </w:tblPr>
      <w:tblGrid>
        <w:gridCol w:w="8296"/>
      </w:tblGrid>
      <w:tr w:rsidR="00946666" w:rsidTr="00946666">
        <w:tc>
          <w:tcPr>
            <w:tcW w:w="8296" w:type="dxa"/>
          </w:tcPr>
          <w:p w:rsidR="00946666" w:rsidRDefault="00946666" w:rsidP="00946666">
            <w:pPr>
              <w:pStyle w:val="a4"/>
              <w:numPr>
                <w:ilvl w:val="0"/>
                <w:numId w:val="16"/>
              </w:numPr>
              <w:ind w:leftChars="0"/>
              <w:jc w:val="both"/>
              <w:rPr>
                <w:rFonts w:ascii="Times New Roman" w:hAnsi="Times New Roman" w:cs="Times New Roman"/>
              </w:rPr>
            </w:pPr>
            <w:r>
              <w:rPr>
                <w:rFonts w:ascii="Times New Roman" w:hAnsi="Times New Roman" w:cs="Times New Roman" w:hint="eastAsia"/>
              </w:rPr>
              <w:t>所選的鄉村及簡介該鄉村發展旅遊的歷程</w:t>
            </w:r>
            <w:r w:rsidR="002409C2">
              <w:rPr>
                <w:rFonts w:ascii="Times New Roman" w:hAnsi="Times New Roman" w:cs="Times New Roman" w:hint="eastAsia"/>
              </w:rPr>
              <w:t>。</w:t>
            </w:r>
          </w:p>
          <w:p w:rsidR="002409C2" w:rsidRDefault="002409C2" w:rsidP="002409C2">
            <w:pPr>
              <w:jc w:val="both"/>
              <w:rPr>
                <w:rFonts w:ascii="Times New Roman" w:hAnsi="Times New Roman" w:cs="Times New Roman"/>
              </w:rPr>
            </w:pPr>
          </w:p>
          <w:p w:rsidR="002409C2" w:rsidRDefault="002409C2" w:rsidP="002409C2">
            <w:pPr>
              <w:jc w:val="both"/>
              <w:rPr>
                <w:rFonts w:ascii="Times New Roman" w:hAnsi="Times New Roman" w:cs="Times New Roman"/>
              </w:rPr>
            </w:pPr>
          </w:p>
          <w:p w:rsidR="002409C2" w:rsidRDefault="002409C2" w:rsidP="002409C2">
            <w:pPr>
              <w:jc w:val="both"/>
              <w:rPr>
                <w:rFonts w:ascii="Times New Roman" w:hAnsi="Times New Roman" w:cs="Times New Roman"/>
              </w:rPr>
            </w:pPr>
          </w:p>
          <w:p w:rsidR="002409C2" w:rsidRDefault="002409C2" w:rsidP="002409C2">
            <w:pPr>
              <w:jc w:val="both"/>
              <w:rPr>
                <w:rFonts w:ascii="Times New Roman" w:hAnsi="Times New Roman" w:cs="Times New Roman"/>
              </w:rPr>
            </w:pPr>
          </w:p>
          <w:p w:rsidR="002409C2" w:rsidRDefault="002409C2" w:rsidP="002409C2">
            <w:pPr>
              <w:jc w:val="both"/>
              <w:rPr>
                <w:rFonts w:ascii="Times New Roman" w:hAnsi="Times New Roman" w:cs="Times New Roman"/>
              </w:rPr>
            </w:pPr>
          </w:p>
          <w:p w:rsidR="002409C2" w:rsidRDefault="002409C2" w:rsidP="002409C2">
            <w:pPr>
              <w:jc w:val="both"/>
              <w:rPr>
                <w:rFonts w:ascii="Times New Roman" w:hAnsi="Times New Roman" w:cs="Times New Roman"/>
              </w:rPr>
            </w:pPr>
          </w:p>
          <w:p w:rsidR="002409C2" w:rsidRDefault="002409C2" w:rsidP="002409C2">
            <w:pPr>
              <w:jc w:val="both"/>
              <w:rPr>
                <w:rFonts w:ascii="Times New Roman" w:hAnsi="Times New Roman" w:cs="Times New Roman"/>
              </w:rPr>
            </w:pPr>
          </w:p>
          <w:p w:rsidR="002409C2" w:rsidRDefault="002409C2" w:rsidP="002409C2">
            <w:pPr>
              <w:jc w:val="both"/>
              <w:rPr>
                <w:rFonts w:ascii="Times New Roman" w:hAnsi="Times New Roman" w:cs="Times New Roman"/>
              </w:rPr>
            </w:pPr>
          </w:p>
          <w:p w:rsidR="002409C2" w:rsidRPr="002409C2" w:rsidRDefault="002409C2" w:rsidP="002409C2">
            <w:pPr>
              <w:jc w:val="both"/>
              <w:rPr>
                <w:rFonts w:ascii="Times New Roman" w:hAnsi="Times New Roman" w:cs="Times New Roman"/>
              </w:rPr>
            </w:pPr>
          </w:p>
        </w:tc>
      </w:tr>
      <w:tr w:rsidR="00946666" w:rsidTr="00946666">
        <w:tc>
          <w:tcPr>
            <w:tcW w:w="8296" w:type="dxa"/>
          </w:tcPr>
          <w:p w:rsidR="002409C2" w:rsidRDefault="00946666" w:rsidP="002409C2">
            <w:pPr>
              <w:pStyle w:val="a4"/>
              <w:numPr>
                <w:ilvl w:val="0"/>
                <w:numId w:val="16"/>
              </w:numPr>
              <w:ind w:leftChars="0"/>
              <w:jc w:val="both"/>
              <w:rPr>
                <w:rFonts w:ascii="Times New Roman" w:hAnsi="Times New Roman" w:cs="Times New Roman"/>
              </w:rPr>
            </w:pPr>
            <w:r>
              <w:rPr>
                <w:rFonts w:ascii="Times New Roman" w:hAnsi="Times New Roman" w:cs="Times New Roman" w:hint="eastAsia"/>
              </w:rPr>
              <w:t>你認為該鄉村為甚麼會吸引遊客前往遊覽？試列舉</w:t>
            </w:r>
            <w:r w:rsidR="002409C2">
              <w:rPr>
                <w:rFonts w:ascii="Times New Roman" w:hAnsi="Times New Roman" w:cs="Times New Roman" w:hint="eastAsia"/>
              </w:rPr>
              <w:t>一</w:t>
            </w:r>
            <w:r>
              <w:rPr>
                <w:rFonts w:ascii="Times New Roman" w:hAnsi="Times New Roman" w:cs="Times New Roman" w:hint="eastAsia"/>
              </w:rPr>
              <w:t>個原因</w:t>
            </w:r>
            <w:r w:rsidR="002409C2">
              <w:rPr>
                <w:rFonts w:ascii="Times New Roman" w:hAnsi="Times New Roman" w:cs="Times New Roman" w:hint="eastAsia"/>
              </w:rPr>
              <w:t>，並略加解釋</w:t>
            </w:r>
            <w:r>
              <w:rPr>
                <w:rFonts w:ascii="Times New Roman" w:hAnsi="Times New Roman" w:cs="Times New Roman" w:hint="eastAsia"/>
              </w:rPr>
              <w:t>。</w:t>
            </w:r>
            <w:r w:rsidRPr="004F5906">
              <w:rPr>
                <w:rFonts w:ascii="Times New Roman" w:hAnsi="Times New Roman" w:cs="Times New Roman" w:hint="eastAsia"/>
                <w:color w:val="FF0000"/>
              </w:rPr>
              <w:t>（提示：自然景觀、文</w:t>
            </w:r>
            <w:r w:rsidR="002409C2" w:rsidRPr="004F5906">
              <w:rPr>
                <w:rFonts w:ascii="Times New Roman" w:hAnsi="Times New Roman" w:cs="Times New Roman" w:hint="eastAsia"/>
                <w:color w:val="FF0000"/>
              </w:rPr>
              <w:t>化遺產</w:t>
            </w:r>
            <w:r w:rsidRPr="004F5906">
              <w:rPr>
                <w:rFonts w:ascii="Times New Roman" w:hAnsi="Times New Roman" w:cs="Times New Roman" w:hint="eastAsia"/>
                <w:color w:val="FF0000"/>
              </w:rPr>
              <w:t>、休閒設施</w:t>
            </w:r>
            <w:r w:rsidR="002409C2" w:rsidRPr="004F5906">
              <w:rPr>
                <w:rFonts w:ascii="Times New Roman" w:hAnsi="Times New Roman" w:cs="Times New Roman" w:hint="eastAsia"/>
                <w:color w:val="FF0000"/>
              </w:rPr>
              <w:t>……）</w:t>
            </w:r>
          </w:p>
          <w:p w:rsidR="002409C2" w:rsidRDefault="002409C2" w:rsidP="002409C2">
            <w:pPr>
              <w:jc w:val="both"/>
              <w:rPr>
                <w:rFonts w:ascii="Times New Roman" w:hAnsi="Times New Roman" w:cs="Times New Roman"/>
              </w:rPr>
            </w:pPr>
          </w:p>
          <w:p w:rsidR="002409C2" w:rsidRDefault="002409C2" w:rsidP="002409C2">
            <w:pPr>
              <w:jc w:val="both"/>
              <w:rPr>
                <w:rFonts w:ascii="Times New Roman" w:hAnsi="Times New Roman" w:cs="Times New Roman"/>
              </w:rPr>
            </w:pPr>
          </w:p>
          <w:p w:rsidR="002409C2" w:rsidRDefault="002409C2" w:rsidP="002409C2">
            <w:pPr>
              <w:jc w:val="both"/>
              <w:rPr>
                <w:rFonts w:ascii="Times New Roman" w:hAnsi="Times New Roman" w:cs="Times New Roman"/>
              </w:rPr>
            </w:pPr>
          </w:p>
          <w:p w:rsidR="002409C2" w:rsidRDefault="002409C2" w:rsidP="002409C2">
            <w:pPr>
              <w:jc w:val="both"/>
              <w:rPr>
                <w:rFonts w:ascii="Times New Roman" w:hAnsi="Times New Roman" w:cs="Times New Roman"/>
              </w:rPr>
            </w:pPr>
          </w:p>
          <w:p w:rsidR="002409C2" w:rsidRDefault="002409C2" w:rsidP="002409C2">
            <w:pPr>
              <w:jc w:val="both"/>
              <w:rPr>
                <w:rFonts w:ascii="Times New Roman" w:hAnsi="Times New Roman" w:cs="Times New Roman"/>
              </w:rPr>
            </w:pPr>
          </w:p>
          <w:p w:rsidR="002409C2" w:rsidRDefault="002409C2" w:rsidP="002409C2">
            <w:pPr>
              <w:jc w:val="both"/>
              <w:rPr>
                <w:rFonts w:ascii="Times New Roman" w:hAnsi="Times New Roman" w:cs="Times New Roman"/>
              </w:rPr>
            </w:pPr>
          </w:p>
          <w:p w:rsidR="002409C2" w:rsidRDefault="002409C2" w:rsidP="002409C2">
            <w:pPr>
              <w:jc w:val="both"/>
              <w:rPr>
                <w:rFonts w:ascii="Times New Roman" w:hAnsi="Times New Roman" w:cs="Times New Roman"/>
              </w:rPr>
            </w:pPr>
          </w:p>
          <w:p w:rsidR="002409C2" w:rsidRDefault="002409C2" w:rsidP="002409C2">
            <w:pPr>
              <w:jc w:val="both"/>
              <w:rPr>
                <w:rFonts w:ascii="Times New Roman" w:hAnsi="Times New Roman" w:cs="Times New Roman"/>
              </w:rPr>
            </w:pPr>
          </w:p>
          <w:p w:rsidR="002409C2" w:rsidRPr="002409C2" w:rsidRDefault="002409C2" w:rsidP="002409C2">
            <w:pPr>
              <w:jc w:val="both"/>
              <w:rPr>
                <w:rFonts w:ascii="Times New Roman" w:hAnsi="Times New Roman" w:cs="Times New Roman"/>
              </w:rPr>
            </w:pPr>
          </w:p>
        </w:tc>
      </w:tr>
      <w:tr w:rsidR="002409C2" w:rsidTr="00946666">
        <w:tc>
          <w:tcPr>
            <w:tcW w:w="8296" w:type="dxa"/>
          </w:tcPr>
          <w:p w:rsidR="002409C2" w:rsidRPr="004F5906" w:rsidRDefault="00DB73D5" w:rsidP="00694383">
            <w:pPr>
              <w:pStyle w:val="a4"/>
              <w:numPr>
                <w:ilvl w:val="0"/>
                <w:numId w:val="16"/>
              </w:numPr>
              <w:ind w:leftChars="0"/>
              <w:jc w:val="both"/>
              <w:rPr>
                <w:rFonts w:ascii="Times New Roman" w:hAnsi="Times New Roman" w:cs="Times New Roman"/>
                <w:color w:val="FF0000"/>
              </w:rPr>
            </w:pPr>
            <w:r>
              <w:rPr>
                <w:rFonts w:ascii="Times New Roman" w:hAnsi="Times New Roman" w:cs="Times New Roman" w:hint="eastAsia"/>
              </w:rPr>
              <w:t>整體而言，你對於該鄉村</w:t>
            </w:r>
            <w:r w:rsidR="002409C2">
              <w:rPr>
                <w:rFonts w:ascii="Times New Roman" w:hAnsi="Times New Roman" w:cs="Times New Roman" w:hint="eastAsia"/>
              </w:rPr>
              <w:t>實踐「</w:t>
            </w:r>
            <w:r>
              <w:rPr>
                <w:rFonts w:ascii="Times New Roman" w:hAnsi="Times New Roman" w:cs="Times New Roman" w:hint="eastAsia"/>
              </w:rPr>
              <w:t>兩山論</w:t>
            </w:r>
            <w:r w:rsidR="002409C2">
              <w:rPr>
                <w:rFonts w:ascii="Times New Roman" w:hAnsi="Times New Roman" w:cs="Times New Roman" w:hint="eastAsia"/>
              </w:rPr>
              <w:t>」理念</w:t>
            </w:r>
            <w:r>
              <w:rPr>
                <w:rFonts w:ascii="Times New Roman" w:hAnsi="Times New Roman" w:cs="Times New Roman" w:hint="eastAsia"/>
              </w:rPr>
              <w:t>的發展歷程</w:t>
            </w:r>
            <w:r w:rsidR="002409C2">
              <w:rPr>
                <w:rFonts w:ascii="Times New Roman" w:hAnsi="Times New Roman" w:cs="Times New Roman" w:hint="eastAsia"/>
              </w:rPr>
              <w:t>，有甚麼感想或意見？</w:t>
            </w:r>
            <w:r w:rsidR="00694383" w:rsidRPr="004F5906">
              <w:rPr>
                <w:rFonts w:ascii="Times New Roman" w:hAnsi="Times New Roman" w:cs="Times New Roman" w:hint="eastAsia"/>
                <w:color w:val="FF0000"/>
              </w:rPr>
              <w:t>（提示：愛護自然環境、關停污染產業而轉型發展……）</w:t>
            </w:r>
          </w:p>
          <w:p w:rsidR="002409C2" w:rsidRDefault="002409C2" w:rsidP="002409C2">
            <w:pPr>
              <w:jc w:val="both"/>
              <w:rPr>
                <w:rFonts w:ascii="Times New Roman" w:hAnsi="Times New Roman" w:cs="Times New Roman"/>
              </w:rPr>
            </w:pPr>
          </w:p>
          <w:p w:rsidR="002409C2" w:rsidRDefault="002409C2" w:rsidP="002409C2">
            <w:pPr>
              <w:jc w:val="both"/>
              <w:rPr>
                <w:rFonts w:ascii="Times New Roman" w:hAnsi="Times New Roman" w:cs="Times New Roman"/>
              </w:rPr>
            </w:pPr>
          </w:p>
          <w:p w:rsidR="002409C2" w:rsidRDefault="002409C2" w:rsidP="002409C2">
            <w:pPr>
              <w:jc w:val="both"/>
              <w:rPr>
                <w:rFonts w:ascii="Times New Roman" w:hAnsi="Times New Roman" w:cs="Times New Roman"/>
              </w:rPr>
            </w:pPr>
          </w:p>
          <w:p w:rsidR="002409C2" w:rsidRDefault="002409C2" w:rsidP="002409C2">
            <w:pPr>
              <w:jc w:val="both"/>
              <w:rPr>
                <w:rFonts w:ascii="Times New Roman" w:hAnsi="Times New Roman" w:cs="Times New Roman"/>
              </w:rPr>
            </w:pPr>
          </w:p>
          <w:p w:rsidR="002409C2" w:rsidRDefault="002409C2" w:rsidP="002409C2">
            <w:pPr>
              <w:jc w:val="both"/>
              <w:rPr>
                <w:rFonts w:ascii="Times New Roman" w:hAnsi="Times New Roman" w:cs="Times New Roman"/>
              </w:rPr>
            </w:pPr>
          </w:p>
          <w:p w:rsidR="002409C2" w:rsidRDefault="002409C2" w:rsidP="002409C2">
            <w:pPr>
              <w:jc w:val="both"/>
              <w:rPr>
                <w:rFonts w:ascii="Times New Roman" w:hAnsi="Times New Roman" w:cs="Times New Roman"/>
              </w:rPr>
            </w:pPr>
          </w:p>
          <w:p w:rsidR="002409C2" w:rsidRDefault="002409C2" w:rsidP="002409C2">
            <w:pPr>
              <w:jc w:val="both"/>
              <w:rPr>
                <w:rFonts w:ascii="Times New Roman" w:hAnsi="Times New Roman" w:cs="Times New Roman"/>
              </w:rPr>
            </w:pPr>
          </w:p>
          <w:p w:rsidR="002409C2" w:rsidRDefault="002409C2" w:rsidP="002409C2">
            <w:pPr>
              <w:jc w:val="both"/>
              <w:rPr>
                <w:rFonts w:ascii="Times New Roman" w:hAnsi="Times New Roman" w:cs="Times New Roman"/>
              </w:rPr>
            </w:pPr>
          </w:p>
          <w:p w:rsidR="002409C2" w:rsidRDefault="002409C2" w:rsidP="002409C2">
            <w:pPr>
              <w:jc w:val="both"/>
              <w:rPr>
                <w:rFonts w:ascii="Times New Roman" w:hAnsi="Times New Roman" w:cs="Times New Roman"/>
              </w:rPr>
            </w:pPr>
          </w:p>
          <w:p w:rsidR="002409C2" w:rsidRDefault="002409C2" w:rsidP="002409C2">
            <w:pPr>
              <w:jc w:val="both"/>
              <w:rPr>
                <w:rFonts w:ascii="Times New Roman" w:hAnsi="Times New Roman" w:cs="Times New Roman"/>
              </w:rPr>
            </w:pPr>
          </w:p>
          <w:p w:rsidR="00694383" w:rsidRPr="00694383" w:rsidRDefault="00694383" w:rsidP="002409C2">
            <w:pPr>
              <w:jc w:val="both"/>
              <w:rPr>
                <w:rFonts w:ascii="Times New Roman" w:hAnsi="Times New Roman" w:cs="Times New Roman"/>
              </w:rPr>
            </w:pPr>
          </w:p>
        </w:tc>
      </w:tr>
    </w:tbl>
    <w:p w:rsidR="00451B18" w:rsidRDefault="00F4756A" w:rsidP="00F4756A">
      <w:pPr>
        <w:pStyle w:val="a4"/>
        <w:numPr>
          <w:ilvl w:val="0"/>
          <w:numId w:val="22"/>
        </w:numPr>
        <w:ind w:leftChars="0"/>
        <w:jc w:val="both"/>
        <w:rPr>
          <w:rFonts w:ascii="Times New Roman" w:hAnsi="Times New Roman" w:cs="Times New Roman"/>
        </w:rPr>
      </w:pPr>
      <w:r>
        <w:rPr>
          <w:rFonts w:ascii="Times New Roman" w:hAnsi="Times New Roman" w:cs="Times New Roman" w:hint="eastAsia"/>
          <w:lang w:eastAsia="zh-HK"/>
        </w:rPr>
        <w:lastRenderedPageBreak/>
        <w:t>參考資料十五</w:t>
      </w:r>
      <w:r>
        <w:rPr>
          <w:rFonts w:ascii="Times New Roman" w:hAnsi="Times New Roman" w:cs="Times New Roman" w:hint="eastAsia"/>
        </w:rPr>
        <w:t>，</w:t>
      </w:r>
      <w:r>
        <w:rPr>
          <w:rFonts w:ascii="Times New Roman" w:hAnsi="Times New Roman" w:cs="Times New Roman" w:hint="eastAsia"/>
          <w:lang w:eastAsia="zh-HK"/>
        </w:rPr>
        <w:t>並</w:t>
      </w:r>
      <w:r w:rsidR="002770DE">
        <w:rPr>
          <w:rFonts w:ascii="Times New Roman" w:hAnsi="Times New Roman" w:cs="Times New Roman" w:hint="eastAsia"/>
        </w:rPr>
        <w:t>綜合課堂所學及就你所知，你認為入選</w:t>
      </w:r>
      <w:r w:rsidRPr="00F4756A">
        <w:rPr>
          <w:rFonts w:ascii="Times New Roman" w:hAnsi="Times New Roman" w:cs="Times New Roman" w:hint="eastAsia"/>
        </w:rPr>
        <w:t>「最佳旅遊鄉村」</w:t>
      </w:r>
      <w:r>
        <w:rPr>
          <w:rFonts w:ascii="Times New Roman" w:hAnsi="Times New Roman" w:cs="Times New Roman" w:hint="eastAsia"/>
          <w:lang w:eastAsia="zh-HK"/>
        </w:rPr>
        <w:t>名單的</w:t>
      </w:r>
      <w:r w:rsidR="002770DE">
        <w:rPr>
          <w:rFonts w:ascii="Times New Roman" w:hAnsi="Times New Roman" w:cs="Times New Roman" w:hint="eastAsia"/>
        </w:rPr>
        <w:t>鄉村</w:t>
      </w:r>
      <w:r>
        <w:rPr>
          <w:rFonts w:ascii="Times New Roman" w:hAnsi="Times New Roman" w:cs="Times New Roman" w:hint="eastAsia"/>
        </w:rPr>
        <w:t>，</w:t>
      </w:r>
      <w:r>
        <w:rPr>
          <w:rFonts w:ascii="Times New Roman" w:hAnsi="Times New Roman" w:cs="Times New Roman" w:hint="eastAsia"/>
          <w:lang w:eastAsia="zh-HK"/>
        </w:rPr>
        <w:t>它們在</w:t>
      </w:r>
      <w:r w:rsidRPr="00F4756A">
        <w:rPr>
          <w:rFonts w:ascii="Times New Roman" w:hAnsi="Times New Roman" w:cs="Times New Roman" w:hint="eastAsia"/>
          <w:lang w:eastAsia="zh-HK"/>
        </w:rPr>
        <w:t>維持旅遊發展與生態</w:t>
      </w:r>
      <w:r w:rsidR="0099074F">
        <w:rPr>
          <w:rFonts w:ascii="Times New Roman" w:hAnsi="Times New Roman" w:cs="Times New Roman" w:hint="eastAsia"/>
          <w:lang w:eastAsia="zh-HK"/>
        </w:rPr>
        <w:t>環境</w:t>
      </w:r>
      <w:r w:rsidRPr="00F4756A">
        <w:rPr>
          <w:rFonts w:ascii="Times New Roman" w:hAnsi="Times New Roman" w:cs="Times New Roman" w:hint="eastAsia"/>
          <w:lang w:eastAsia="zh-HK"/>
        </w:rPr>
        <w:t>平衡</w:t>
      </w:r>
      <w:r>
        <w:rPr>
          <w:rFonts w:ascii="Times New Roman" w:hAnsi="Times New Roman" w:cs="Times New Roman" w:hint="eastAsia"/>
          <w:lang w:eastAsia="zh-HK"/>
        </w:rPr>
        <w:t>方面</w:t>
      </w:r>
      <w:r w:rsidR="00300655">
        <w:rPr>
          <w:rFonts w:ascii="Times New Roman" w:hAnsi="Times New Roman" w:cs="Times New Roman" w:hint="eastAsia"/>
        </w:rPr>
        <w:t>，</w:t>
      </w:r>
      <w:r w:rsidR="002770DE">
        <w:rPr>
          <w:rFonts w:ascii="Times New Roman" w:hAnsi="Times New Roman" w:cs="Times New Roman" w:hint="eastAsia"/>
        </w:rPr>
        <w:t>可能面對哪些挑戰？試指出其中兩項挑戰，並就這些挑戰建議相關的回應措施。</w:t>
      </w:r>
    </w:p>
    <w:p w:rsidR="002770DE" w:rsidRDefault="002770DE" w:rsidP="002770DE">
      <w:pPr>
        <w:adjustRightInd w:val="0"/>
        <w:snapToGrid w:val="0"/>
        <w:jc w:val="both"/>
        <w:rPr>
          <w:rFonts w:ascii="Times New Roman" w:hAnsi="Times New Roman" w:cs="Times New Roman"/>
        </w:rPr>
      </w:pPr>
    </w:p>
    <w:tbl>
      <w:tblPr>
        <w:tblStyle w:val="a3"/>
        <w:tblW w:w="0" w:type="auto"/>
        <w:tblLook w:val="04A0" w:firstRow="1" w:lastRow="0" w:firstColumn="1" w:lastColumn="0" w:noHBand="0" w:noVBand="1"/>
      </w:tblPr>
      <w:tblGrid>
        <w:gridCol w:w="8166"/>
      </w:tblGrid>
      <w:tr w:rsidR="002770DE" w:rsidTr="005A795E">
        <w:trPr>
          <w:trHeight w:val="5830"/>
        </w:trPr>
        <w:tc>
          <w:tcPr>
            <w:tcW w:w="8166" w:type="dxa"/>
          </w:tcPr>
          <w:p w:rsidR="002770DE" w:rsidRDefault="002770DE" w:rsidP="002770DE">
            <w:pPr>
              <w:jc w:val="both"/>
              <w:rPr>
                <w:rFonts w:ascii="Times New Roman" w:hAnsi="Times New Roman" w:cs="Times New Roman"/>
              </w:rPr>
            </w:pPr>
            <w:r>
              <w:rPr>
                <w:rFonts w:ascii="Times New Roman" w:hAnsi="Times New Roman" w:cs="Times New Roman" w:hint="eastAsia"/>
              </w:rPr>
              <w:t>第一項可能面對的挑戰及</w:t>
            </w:r>
            <w:r w:rsidR="00EF75EB">
              <w:rPr>
                <w:rFonts w:ascii="Times New Roman" w:hAnsi="Times New Roman" w:cs="Times New Roman" w:hint="eastAsia"/>
              </w:rPr>
              <w:t>建議的相關</w:t>
            </w:r>
            <w:r>
              <w:rPr>
                <w:rFonts w:ascii="Times New Roman" w:hAnsi="Times New Roman" w:cs="Times New Roman" w:hint="eastAsia"/>
              </w:rPr>
              <w:t>回應措施</w:t>
            </w:r>
          </w:p>
          <w:p w:rsidR="002770DE" w:rsidRDefault="002770DE" w:rsidP="002770DE">
            <w:pPr>
              <w:jc w:val="both"/>
              <w:rPr>
                <w:rFonts w:ascii="Times New Roman" w:hAnsi="Times New Roman" w:cs="Times New Roman"/>
              </w:rPr>
            </w:pPr>
          </w:p>
          <w:p w:rsidR="002770DE" w:rsidRPr="005A795E" w:rsidRDefault="00DA26AF" w:rsidP="005A795E">
            <w:pPr>
              <w:pStyle w:val="a4"/>
              <w:numPr>
                <w:ilvl w:val="0"/>
                <w:numId w:val="1"/>
              </w:numPr>
              <w:ind w:leftChars="0"/>
              <w:jc w:val="both"/>
              <w:rPr>
                <w:rFonts w:ascii="Times New Roman" w:hAnsi="Times New Roman" w:cs="Times New Roman"/>
                <w:color w:val="FF0000"/>
              </w:rPr>
            </w:pPr>
            <w:r w:rsidRPr="005A795E">
              <w:rPr>
                <w:rFonts w:ascii="Times New Roman" w:hAnsi="Times New Roman" w:cs="Times New Roman"/>
                <w:color w:val="FF0000"/>
              </w:rPr>
              <w:t>可能出現的挑戰</w:t>
            </w:r>
            <w:r w:rsidR="007C4A38">
              <w:rPr>
                <w:rFonts w:ascii="Times New Roman" w:hAnsi="Times New Roman" w:cs="Times New Roman" w:hint="eastAsia"/>
                <w:color w:val="FF0000"/>
              </w:rPr>
              <w:t>，</w:t>
            </w:r>
            <w:r w:rsidR="007C4A38">
              <w:rPr>
                <w:rFonts w:ascii="Times New Roman" w:hAnsi="Times New Roman" w:cs="Times New Roman" w:hint="eastAsia"/>
                <w:color w:val="FF0000"/>
                <w:lang w:eastAsia="zh-HK"/>
              </w:rPr>
              <w:t>例如</w:t>
            </w:r>
            <w:r w:rsidR="007C4A38">
              <w:rPr>
                <w:rFonts w:ascii="Times New Roman" w:hAnsi="Times New Roman" w:cs="Times New Roman" w:hint="eastAsia"/>
                <w:color w:val="FF0000"/>
              </w:rPr>
              <w:t>：</w:t>
            </w:r>
          </w:p>
          <w:p w:rsidR="00EF75EB" w:rsidRPr="005A795E" w:rsidRDefault="00EF75EB" w:rsidP="005A795E">
            <w:pPr>
              <w:pStyle w:val="a4"/>
              <w:numPr>
                <w:ilvl w:val="1"/>
                <w:numId w:val="1"/>
              </w:numPr>
              <w:ind w:leftChars="0"/>
              <w:jc w:val="both"/>
              <w:rPr>
                <w:rFonts w:ascii="Times New Roman" w:hAnsi="Times New Roman" w:cs="Times New Roman"/>
                <w:color w:val="FF0000"/>
              </w:rPr>
            </w:pPr>
            <w:r w:rsidRPr="005A795E">
              <w:rPr>
                <w:rFonts w:ascii="Times New Roman" w:hAnsi="Times New Roman" w:cs="Times New Roman"/>
                <w:color w:val="FF0000"/>
              </w:rPr>
              <w:t>過度開發旅遊景點，破壞原來的自然生態。</w:t>
            </w:r>
          </w:p>
          <w:p w:rsidR="00DA26AF" w:rsidRPr="005A795E" w:rsidRDefault="00DA26AF" w:rsidP="005A795E">
            <w:pPr>
              <w:pStyle w:val="a4"/>
              <w:numPr>
                <w:ilvl w:val="1"/>
                <w:numId w:val="1"/>
              </w:numPr>
              <w:ind w:leftChars="0"/>
              <w:jc w:val="both"/>
              <w:rPr>
                <w:rFonts w:ascii="Times New Roman" w:hAnsi="Times New Roman" w:cs="Times New Roman"/>
                <w:color w:val="FF0000"/>
              </w:rPr>
            </w:pPr>
            <w:r w:rsidRPr="005A795E">
              <w:rPr>
                <w:rFonts w:ascii="Times New Roman" w:hAnsi="Times New Roman" w:cs="Times New Roman" w:hint="eastAsia"/>
                <w:color w:val="FF0000"/>
              </w:rPr>
              <w:t>鄉村</w:t>
            </w:r>
            <w:r w:rsidR="000A0514" w:rsidRPr="005A795E">
              <w:rPr>
                <w:rFonts w:ascii="Times New Roman" w:hAnsi="Times New Roman" w:cs="Times New Roman" w:hint="eastAsia"/>
                <w:color w:val="FF0000"/>
              </w:rPr>
              <w:t>發展</w:t>
            </w:r>
            <w:r w:rsidRPr="005A795E">
              <w:rPr>
                <w:rFonts w:ascii="Times New Roman" w:hAnsi="Times New Roman" w:cs="Times New Roman" w:hint="eastAsia"/>
                <w:color w:val="FF0000"/>
              </w:rPr>
              <w:t>過度商業化，</w:t>
            </w:r>
            <w:r w:rsidR="000A0514" w:rsidRPr="005A795E">
              <w:rPr>
                <w:rFonts w:ascii="Times New Roman" w:hAnsi="Times New Roman" w:cs="Times New Roman" w:hint="eastAsia"/>
                <w:color w:val="FF0000"/>
              </w:rPr>
              <w:t>失去了鄉村的特色</w:t>
            </w:r>
            <w:r w:rsidR="00EF75EB" w:rsidRPr="005A795E">
              <w:rPr>
                <w:rFonts w:ascii="Times New Roman" w:hAnsi="Times New Roman" w:cs="Times New Roman" w:hint="eastAsia"/>
                <w:color w:val="FF0000"/>
              </w:rPr>
              <w:t>。</w:t>
            </w:r>
          </w:p>
          <w:p w:rsidR="000A0514" w:rsidRPr="005A795E" w:rsidRDefault="00AA3F24" w:rsidP="005A795E">
            <w:pPr>
              <w:pStyle w:val="a4"/>
              <w:numPr>
                <w:ilvl w:val="1"/>
                <w:numId w:val="1"/>
              </w:numPr>
              <w:ind w:leftChars="0"/>
              <w:jc w:val="both"/>
              <w:rPr>
                <w:rFonts w:ascii="Times New Roman" w:hAnsi="Times New Roman" w:cs="Times New Roman"/>
                <w:color w:val="FF0000"/>
              </w:rPr>
            </w:pPr>
            <w:r>
              <w:rPr>
                <w:rFonts w:ascii="Times New Roman" w:hAnsi="Times New Roman" w:cs="Times New Roman" w:hint="eastAsia"/>
                <w:color w:val="FF0000"/>
              </w:rPr>
              <w:t>遊客不再滿足</w:t>
            </w:r>
            <w:r>
              <w:rPr>
                <w:rFonts w:ascii="Times New Roman" w:hAnsi="Times New Roman" w:cs="Times New Roman" w:hint="eastAsia"/>
                <w:color w:val="FF0000"/>
                <w:lang w:eastAsia="zh-HK"/>
              </w:rPr>
              <w:t>表面</w:t>
            </w:r>
            <w:r w:rsidR="000A0514" w:rsidRPr="005A795E">
              <w:rPr>
                <w:rFonts w:ascii="Times New Roman" w:hAnsi="Times New Roman" w:cs="Times New Roman" w:hint="eastAsia"/>
                <w:color w:val="FF0000"/>
              </w:rPr>
              <w:t>的</w:t>
            </w:r>
            <w:r>
              <w:rPr>
                <w:rFonts w:ascii="Times New Roman" w:hAnsi="Times New Roman" w:cs="Times New Roman" w:hint="eastAsia"/>
                <w:color w:val="FF0000"/>
                <w:lang w:eastAsia="zh-HK"/>
              </w:rPr>
              <w:t>鄉村旅遊活動</w:t>
            </w:r>
            <w:r>
              <w:rPr>
                <w:rFonts w:ascii="Times New Roman" w:hAnsi="Times New Roman" w:cs="Times New Roman" w:hint="eastAsia"/>
                <w:color w:val="FF0000"/>
              </w:rPr>
              <w:t>（</w:t>
            </w:r>
            <w:r>
              <w:rPr>
                <w:rFonts w:ascii="Times New Roman" w:hAnsi="Times New Roman" w:cs="Times New Roman" w:hint="eastAsia"/>
                <w:color w:val="FF0000"/>
                <w:lang w:eastAsia="zh-HK"/>
              </w:rPr>
              <w:t>例如</w:t>
            </w:r>
            <w:r>
              <w:rPr>
                <w:rFonts w:ascii="Times New Roman" w:hAnsi="Times New Roman" w:cs="Times New Roman" w:hint="eastAsia"/>
                <w:color w:val="FF0000"/>
              </w:rPr>
              <w:t>吃農家</w:t>
            </w:r>
            <w:r>
              <w:rPr>
                <w:rFonts w:ascii="Times New Roman" w:hAnsi="Times New Roman" w:cs="Times New Roman" w:hint="eastAsia"/>
                <w:color w:val="FF0000"/>
                <w:lang w:eastAsia="zh-HK"/>
              </w:rPr>
              <w:t>菜</w:t>
            </w:r>
            <w:r w:rsidR="000A0514" w:rsidRPr="005A795E">
              <w:rPr>
                <w:rFonts w:ascii="Times New Roman" w:hAnsi="Times New Roman" w:cs="Times New Roman" w:hint="eastAsia"/>
                <w:color w:val="FF0000"/>
              </w:rPr>
              <w:t>、住</w:t>
            </w:r>
            <w:r w:rsidR="00990C08">
              <w:rPr>
                <w:rFonts w:ascii="Times New Roman" w:hAnsi="Times New Roman" w:cs="Times New Roman" w:hint="eastAsia"/>
                <w:color w:val="FF0000"/>
                <w:lang w:eastAsia="zh-HK"/>
              </w:rPr>
              <w:t>鄉</w:t>
            </w:r>
            <w:r>
              <w:rPr>
                <w:rFonts w:ascii="Times New Roman" w:hAnsi="Times New Roman" w:cs="Times New Roman" w:hint="eastAsia"/>
                <w:color w:val="FF0000"/>
                <w:lang w:eastAsia="zh-HK"/>
              </w:rPr>
              <w:t>村</w:t>
            </w:r>
            <w:r w:rsidR="00990C08">
              <w:rPr>
                <w:rFonts w:ascii="Times New Roman" w:hAnsi="Times New Roman" w:cs="Times New Roman" w:hint="eastAsia"/>
                <w:color w:val="FF0000"/>
                <w:lang w:eastAsia="zh-HK"/>
              </w:rPr>
              <w:t>民宿</w:t>
            </w:r>
            <w:r>
              <w:rPr>
                <w:rFonts w:ascii="Times New Roman" w:hAnsi="Times New Roman" w:cs="Times New Roman" w:hint="eastAsia"/>
                <w:color w:val="FF0000"/>
              </w:rPr>
              <w:t>）</w:t>
            </w:r>
            <w:r w:rsidR="000A0514" w:rsidRPr="005A795E">
              <w:rPr>
                <w:rFonts w:ascii="Times New Roman" w:hAnsi="Times New Roman" w:cs="Times New Roman" w:hint="eastAsia"/>
                <w:color w:val="FF0000"/>
              </w:rPr>
              <w:t>，對鄉村旅遊</w:t>
            </w:r>
            <w:r w:rsidR="00640DF4">
              <w:rPr>
                <w:rFonts w:ascii="Times New Roman" w:hAnsi="Times New Roman" w:cs="Times New Roman" w:hint="eastAsia"/>
                <w:color w:val="FF0000"/>
                <w:lang w:eastAsia="zh-HK"/>
              </w:rPr>
              <w:t>的活動</w:t>
            </w:r>
            <w:r w:rsidR="006925EE">
              <w:rPr>
                <w:rFonts w:ascii="Times New Roman" w:hAnsi="Times New Roman" w:cs="Times New Roman" w:hint="eastAsia"/>
                <w:color w:val="FF0000"/>
              </w:rPr>
              <w:t>種類和</w:t>
            </w:r>
            <w:r w:rsidR="00640DF4">
              <w:rPr>
                <w:rFonts w:ascii="Times New Roman" w:hAnsi="Times New Roman" w:cs="Times New Roman" w:hint="eastAsia"/>
                <w:color w:val="FF0000"/>
              </w:rPr>
              <w:t>質</w:t>
            </w:r>
            <w:r w:rsidR="006925EE">
              <w:rPr>
                <w:rFonts w:ascii="Times New Roman" w:hAnsi="Times New Roman" w:cs="Times New Roman" w:hint="eastAsia"/>
                <w:color w:val="FF0000"/>
                <w:lang w:eastAsia="zh-HK"/>
              </w:rPr>
              <w:t>素</w:t>
            </w:r>
            <w:r w:rsidR="00640DF4">
              <w:rPr>
                <w:rFonts w:ascii="Times New Roman" w:hAnsi="Times New Roman" w:cs="Times New Roman" w:hint="eastAsia"/>
                <w:color w:val="FF0000"/>
                <w:lang w:eastAsia="zh-HK"/>
              </w:rPr>
              <w:t>要</w:t>
            </w:r>
            <w:r w:rsidR="000A0514" w:rsidRPr="005A795E">
              <w:rPr>
                <w:rFonts w:ascii="Times New Roman" w:hAnsi="Times New Roman" w:cs="Times New Roman" w:hint="eastAsia"/>
                <w:color w:val="FF0000"/>
              </w:rPr>
              <w:t>求不斷提高。</w:t>
            </w:r>
          </w:p>
          <w:p w:rsidR="005A795E" w:rsidRPr="005A795E" w:rsidRDefault="00EF75EB" w:rsidP="005A795E">
            <w:pPr>
              <w:pStyle w:val="a4"/>
              <w:numPr>
                <w:ilvl w:val="1"/>
                <w:numId w:val="1"/>
              </w:numPr>
              <w:ind w:leftChars="0"/>
              <w:jc w:val="both"/>
              <w:rPr>
                <w:rFonts w:ascii="Times New Roman" w:hAnsi="Times New Roman" w:cs="Times New Roman"/>
                <w:color w:val="FF0000"/>
              </w:rPr>
            </w:pPr>
            <w:r w:rsidRPr="005A795E">
              <w:rPr>
                <w:rFonts w:ascii="Times New Roman" w:hAnsi="Times New Roman" w:cs="Times New Roman" w:hint="eastAsia"/>
                <w:color w:val="FF0000"/>
              </w:rPr>
              <w:t>旅遊</w:t>
            </w:r>
            <w:r w:rsidR="000A0514" w:rsidRPr="005A795E">
              <w:rPr>
                <w:rFonts w:ascii="Times New Roman" w:hAnsi="Times New Roman" w:cs="Times New Roman" w:hint="eastAsia"/>
                <w:color w:val="FF0000"/>
              </w:rPr>
              <w:t>設施追不上遊客數量</w:t>
            </w:r>
            <w:r w:rsidR="007C4A38">
              <w:rPr>
                <w:rFonts w:ascii="Times New Roman" w:hAnsi="Times New Roman" w:cs="Times New Roman" w:hint="eastAsia"/>
                <w:color w:val="FF0000"/>
                <w:lang w:eastAsia="zh-HK"/>
              </w:rPr>
              <w:t>的</w:t>
            </w:r>
            <w:r w:rsidR="000A0514" w:rsidRPr="005A795E">
              <w:rPr>
                <w:rFonts w:ascii="Times New Roman" w:hAnsi="Times New Roman" w:cs="Times New Roman" w:hint="eastAsia"/>
                <w:color w:val="FF0000"/>
              </w:rPr>
              <w:t>增加，為遊客帶來不愉快的旅遊經歷</w:t>
            </w:r>
            <w:r w:rsidRPr="005A795E">
              <w:rPr>
                <w:rFonts w:ascii="Times New Roman" w:hAnsi="Times New Roman" w:cs="Times New Roman" w:hint="eastAsia"/>
                <w:color w:val="FF0000"/>
              </w:rPr>
              <w:t>。</w:t>
            </w:r>
          </w:p>
          <w:p w:rsidR="00AA3F24" w:rsidRDefault="00AA3F24" w:rsidP="00AA3F24">
            <w:pPr>
              <w:pStyle w:val="a4"/>
              <w:ind w:leftChars="0" w:left="397"/>
              <w:jc w:val="both"/>
              <w:rPr>
                <w:rFonts w:ascii="Times New Roman" w:hAnsi="Times New Roman" w:cs="Times New Roman"/>
                <w:color w:val="FF0000"/>
              </w:rPr>
            </w:pPr>
          </w:p>
          <w:p w:rsidR="002770DE" w:rsidRPr="005A795E" w:rsidRDefault="00620A8E" w:rsidP="005A795E">
            <w:pPr>
              <w:pStyle w:val="a4"/>
              <w:numPr>
                <w:ilvl w:val="0"/>
                <w:numId w:val="1"/>
              </w:numPr>
              <w:ind w:leftChars="0"/>
              <w:jc w:val="both"/>
              <w:rPr>
                <w:rFonts w:ascii="Times New Roman" w:hAnsi="Times New Roman" w:cs="Times New Roman"/>
                <w:color w:val="FF0000"/>
              </w:rPr>
            </w:pPr>
            <w:r w:rsidRPr="005A795E">
              <w:rPr>
                <w:rFonts w:ascii="Times New Roman" w:hAnsi="Times New Roman" w:cs="Times New Roman" w:hint="eastAsia"/>
                <w:color w:val="FF0000"/>
              </w:rPr>
              <w:t>建議的相關回應措施</w:t>
            </w:r>
            <w:r w:rsidR="007C4A38">
              <w:rPr>
                <w:rFonts w:ascii="Times New Roman" w:hAnsi="Times New Roman" w:cs="Times New Roman" w:hint="eastAsia"/>
                <w:color w:val="FF0000"/>
              </w:rPr>
              <w:t>，</w:t>
            </w:r>
            <w:r w:rsidR="007C4A38">
              <w:rPr>
                <w:rFonts w:ascii="Times New Roman" w:hAnsi="Times New Roman" w:cs="Times New Roman" w:hint="eastAsia"/>
                <w:color w:val="FF0000"/>
                <w:lang w:eastAsia="zh-HK"/>
              </w:rPr>
              <w:t>例如</w:t>
            </w:r>
            <w:r w:rsidR="007C4A38">
              <w:rPr>
                <w:rFonts w:ascii="Times New Roman" w:hAnsi="Times New Roman" w:cs="Times New Roman" w:hint="eastAsia"/>
                <w:color w:val="FF0000"/>
              </w:rPr>
              <w:t>：</w:t>
            </w:r>
          </w:p>
          <w:p w:rsidR="00620A8E" w:rsidRPr="005A795E" w:rsidRDefault="005A795E" w:rsidP="005A795E">
            <w:pPr>
              <w:pStyle w:val="a4"/>
              <w:numPr>
                <w:ilvl w:val="1"/>
                <w:numId w:val="1"/>
              </w:numPr>
              <w:ind w:leftChars="0"/>
              <w:jc w:val="both"/>
              <w:rPr>
                <w:rFonts w:ascii="Times New Roman" w:hAnsi="Times New Roman" w:cs="Times New Roman"/>
                <w:color w:val="FF0000"/>
              </w:rPr>
            </w:pPr>
            <w:r w:rsidRPr="005A795E">
              <w:rPr>
                <w:rFonts w:ascii="Times New Roman" w:hAnsi="Times New Roman" w:cs="Times New Roman" w:hint="eastAsia"/>
                <w:color w:val="FF0000"/>
              </w:rPr>
              <w:t>堅持可持續發展的理念（「綠水青山就是金山銀山」的發展理念），避免過度開發自然景觀。</w:t>
            </w:r>
          </w:p>
          <w:p w:rsidR="00E96C99" w:rsidRPr="005A795E" w:rsidRDefault="005A795E" w:rsidP="005A795E">
            <w:pPr>
              <w:pStyle w:val="a4"/>
              <w:numPr>
                <w:ilvl w:val="1"/>
                <w:numId w:val="1"/>
              </w:numPr>
              <w:ind w:leftChars="0"/>
              <w:jc w:val="both"/>
              <w:rPr>
                <w:rFonts w:ascii="Times New Roman" w:hAnsi="Times New Roman" w:cs="Times New Roman"/>
                <w:color w:val="FF0000"/>
              </w:rPr>
            </w:pPr>
            <w:r w:rsidRPr="005A795E">
              <w:rPr>
                <w:rFonts w:ascii="Times New Roman" w:hAnsi="Times New Roman" w:cs="Times New Roman" w:hint="eastAsia"/>
                <w:color w:val="FF0000"/>
              </w:rPr>
              <w:t>重視鄉村旅遊本質，圍繞鄉村風景、鄉村風土人情等方面，為遊客提供鄉村旅遊的</w:t>
            </w:r>
            <w:r w:rsidR="007C4A38">
              <w:rPr>
                <w:rFonts w:ascii="Times New Roman" w:hAnsi="Times New Roman" w:cs="Times New Roman" w:hint="eastAsia"/>
                <w:color w:val="FF0000"/>
                <w:lang w:eastAsia="zh-HK"/>
              </w:rPr>
              <w:t>切身</w:t>
            </w:r>
            <w:r w:rsidRPr="005A795E">
              <w:rPr>
                <w:rFonts w:ascii="Times New Roman" w:hAnsi="Times New Roman" w:cs="Times New Roman" w:hint="eastAsia"/>
                <w:color w:val="FF0000"/>
              </w:rPr>
              <w:t>體驗和回憶。</w:t>
            </w:r>
          </w:p>
          <w:p w:rsidR="00900095" w:rsidRDefault="005A795E" w:rsidP="00900095">
            <w:pPr>
              <w:pStyle w:val="a4"/>
              <w:numPr>
                <w:ilvl w:val="1"/>
                <w:numId w:val="1"/>
              </w:numPr>
              <w:ind w:leftChars="0"/>
              <w:jc w:val="both"/>
              <w:rPr>
                <w:rFonts w:ascii="Times New Roman" w:hAnsi="Times New Roman" w:cs="Times New Roman"/>
                <w:color w:val="FF0000"/>
              </w:rPr>
            </w:pPr>
            <w:r w:rsidRPr="005A795E">
              <w:rPr>
                <w:rFonts w:ascii="Times New Roman" w:hAnsi="Times New Roman" w:cs="Times New Roman" w:hint="eastAsia"/>
                <w:color w:val="FF0000"/>
              </w:rPr>
              <w:t>在</w:t>
            </w:r>
            <w:r w:rsidR="00936B6C">
              <w:rPr>
                <w:rFonts w:ascii="Times New Roman" w:hAnsi="Times New Roman" w:cs="Times New Roman" w:hint="eastAsia"/>
                <w:color w:val="FF0000"/>
              </w:rPr>
              <w:t>做好保護自然景觀和文化遺址的基礎上，營造具有獨特的自然</w:t>
            </w:r>
            <w:r w:rsidR="00936B6C">
              <w:rPr>
                <w:rFonts w:ascii="Times New Roman" w:hAnsi="Times New Roman" w:cs="Times New Roman" w:hint="eastAsia"/>
                <w:color w:val="FF0000"/>
                <w:lang w:eastAsia="zh-HK"/>
              </w:rPr>
              <w:t>風貌</w:t>
            </w:r>
            <w:r w:rsidR="00936B6C">
              <w:rPr>
                <w:rFonts w:ascii="Times New Roman" w:hAnsi="Times New Roman" w:cs="Times New Roman" w:hint="eastAsia"/>
                <w:color w:val="FF0000"/>
              </w:rPr>
              <w:t>和文化</w:t>
            </w:r>
            <w:r w:rsidR="00936B6C">
              <w:rPr>
                <w:rFonts w:ascii="Times New Roman" w:hAnsi="Times New Roman" w:cs="Times New Roman" w:hint="eastAsia"/>
                <w:color w:val="FF0000"/>
                <w:lang w:eastAsia="zh-HK"/>
              </w:rPr>
              <w:t>內涵</w:t>
            </w:r>
            <w:r w:rsidRPr="005A795E">
              <w:rPr>
                <w:rFonts w:ascii="Times New Roman" w:hAnsi="Times New Roman" w:cs="Times New Roman" w:hint="eastAsia"/>
                <w:color w:val="FF0000"/>
              </w:rPr>
              <w:t>的旅遊體驗和場景，滿足不同遊客的旅遊要求。</w:t>
            </w:r>
            <w:r w:rsidRPr="005A795E">
              <w:rPr>
                <w:rFonts w:ascii="Times New Roman" w:hAnsi="Times New Roman" w:cs="Times New Roman"/>
                <w:color w:val="FF0000"/>
              </w:rPr>
              <w:t xml:space="preserve"> </w:t>
            </w:r>
          </w:p>
          <w:p w:rsidR="002770DE" w:rsidRPr="00900095" w:rsidRDefault="005A795E" w:rsidP="00BD5EE5">
            <w:pPr>
              <w:pStyle w:val="a4"/>
              <w:numPr>
                <w:ilvl w:val="1"/>
                <w:numId w:val="1"/>
              </w:numPr>
              <w:ind w:leftChars="0"/>
              <w:jc w:val="both"/>
              <w:rPr>
                <w:rFonts w:ascii="Times New Roman" w:hAnsi="Times New Roman" w:cs="Times New Roman"/>
                <w:color w:val="FF0000"/>
              </w:rPr>
            </w:pPr>
            <w:r w:rsidRPr="00900095">
              <w:rPr>
                <w:rFonts w:ascii="Times New Roman" w:hAnsi="Times New Roman" w:cs="Times New Roman" w:hint="eastAsia"/>
                <w:color w:val="FF0000"/>
              </w:rPr>
              <w:t>配合可持續發展和當地</w:t>
            </w:r>
            <w:r w:rsidR="007C4A38">
              <w:rPr>
                <w:rFonts w:ascii="Times New Roman" w:hAnsi="Times New Roman" w:cs="Times New Roman" w:hint="eastAsia"/>
                <w:color w:val="FF0000"/>
                <w:lang w:eastAsia="zh-HK"/>
              </w:rPr>
              <w:t>的</w:t>
            </w:r>
            <w:r w:rsidRPr="00900095">
              <w:rPr>
                <w:rFonts w:ascii="Times New Roman" w:hAnsi="Times New Roman" w:cs="Times New Roman" w:hint="eastAsia"/>
                <w:color w:val="FF0000"/>
              </w:rPr>
              <w:t>特色，</w:t>
            </w:r>
            <w:r w:rsidR="007C4A38">
              <w:rPr>
                <w:rFonts w:ascii="Times New Roman" w:hAnsi="Times New Roman" w:cs="Times New Roman" w:hint="eastAsia"/>
                <w:color w:val="FF0000"/>
                <w:lang w:eastAsia="zh-HK"/>
              </w:rPr>
              <w:t>適當</w:t>
            </w:r>
            <w:r w:rsidRPr="00900095">
              <w:rPr>
                <w:rFonts w:ascii="Times New Roman" w:hAnsi="Times New Roman" w:cs="Times New Roman" w:hint="eastAsia"/>
                <w:color w:val="FF0000"/>
              </w:rPr>
              <w:t>增加旅遊設施（旅店、餐館……），或訂立接待遊客數量的上限。</w:t>
            </w:r>
          </w:p>
        </w:tc>
      </w:tr>
      <w:tr w:rsidR="002770DE" w:rsidTr="00AA3F24">
        <w:trPr>
          <w:trHeight w:val="5616"/>
        </w:trPr>
        <w:tc>
          <w:tcPr>
            <w:tcW w:w="8166" w:type="dxa"/>
          </w:tcPr>
          <w:p w:rsidR="002770DE" w:rsidRDefault="00620A8E" w:rsidP="002770DE">
            <w:pPr>
              <w:jc w:val="both"/>
              <w:rPr>
                <w:rFonts w:ascii="Times New Roman" w:hAnsi="Times New Roman" w:cs="Times New Roman"/>
              </w:rPr>
            </w:pPr>
            <w:r>
              <w:rPr>
                <w:rFonts w:ascii="Times New Roman" w:hAnsi="Times New Roman" w:cs="Times New Roman" w:hint="eastAsia"/>
              </w:rPr>
              <w:t>第二</w:t>
            </w:r>
            <w:r w:rsidRPr="00620A8E">
              <w:rPr>
                <w:rFonts w:ascii="Times New Roman" w:hAnsi="Times New Roman" w:cs="Times New Roman" w:hint="eastAsia"/>
              </w:rPr>
              <w:t>項可能面對的挑戰及建議的相關回應措施</w:t>
            </w:r>
          </w:p>
          <w:p w:rsidR="002770DE" w:rsidRDefault="002770DE" w:rsidP="002770DE">
            <w:pPr>
              <w:jc w:val="both"/>
              <w:rPr>
                <w:rFonts w:ascii="Times New Roman" w:hAnsi="Times New Roman" w:cs="Times New Roman"/>
              </w:rPr>
            </w:pPr>
          </w:p>
          <w:p w:rsidR="002770DE" w:rsidRPr="005A795E" w:rsidRDefault="005A795E" w:rsidP="002770DE">
            <w:pPr>
              <w:jc w:val="both"/>
              <w:rPr>
                <w:rFonts w:ascii="Times New Roman" w:hAnsi="Times New Roman" w:cs="Times New Roman"/>
                <w:color w:val="FF0000"/>
              </w:rPr>
            </w:pPr>
            <w:r w:rsidRPr="005A795E">
              <w:rPr>
                <w:rFonts w:ascii="Times New Roman" w:hAnsi="Times New Roman" w:cs="Times New Roman"/>
                <w:color w:val="FF0000"/>
              </w:rPr>
              <w:t>參閱上文</w:t>
            </w:r>
          </w:p>
          <w:p w:rsidR="002770DE" w:rsidRDefault="002770DE" w:rsidP="002770DE">
            <w:pPr>
              <w:jc w:val="both"/>
              <w:rPr>
                <w:rFonts w:ascii="Times New Roman" w:hAnsi="Times New Roman" w:cs="Times New Roman"/>
              </w:rPr>
            </w:pPr>
          </w:p>
          <w:p w:rsidR="002770DE" w:rsidRDefault="002770DE" w:rsidP="002770DE">
            <w:pPr>
              <w:jc w:val="both"/>
              <w:rPr>
                <w:rFonts w:ascii="Times New Roman" w:hAnsi="Times New Roman" w:cs="Times New Roman"/>
              </w:rPr>
            </w:pPr>
          </w:p>
          <w:p w:rsidR="002770DE" w:rsidRDefault="002770DE" w:rsidP="002770DE">
            <w:pPr>
              <w:jc w:val="both"/>
              <w:rPr>
                <w:rFonts w:ascii="Times New Roman" w:hAnsi="Times New Roman" w:cs="Times New Roman"/>
              </w:rPr>
            </w:pPr>
          </w:p>
          <w:p w:rsidR="002770DE" w:rsidRDefault="002770DE" w:rsidP="002770DE">
            <w:pPr>
              <w:jc w:val="both"/>
              <w:rPr>
                <w:rFonts w:ascii="Times New Roman" w:hAnsi="Times New Roman" w:cs="Times New Roman"/>
              </w:rPr>
            </w:pPr>
          </w:p>
          <w:p w:rsidR="002770DE" w:rsidRDefault="002770DE" w:rsidP="002770DE">
            <w:pPr>
              <w:jc w:val="both"/>
              <w:rPr>
                <w:rFonts w:ascii="Times New Roman" w:hAnsi="Times New Roman" w:cs="Times New Roman"/>
              </w:rPr>
            </w:pPr>
          </w:p>
          <w:p w:rsidR="002770DE" w:rsidRDefault="002770DE" w:rsidP="002770DE">
            <w:pPr>
              <w:jc w:val="both"/>
              <w:rPr>
                <w:rFonts w:ascii="Times New Roman" w:hAnsi="Times New Roman" w:cs="Times New Roman"/>
              </w:rPr>
            </w:pPr>
          </w:p>
          <w:p w:rsidR="002770DE" w:rsidRDefault="002770DE" w:rsidP="002770DE">
            <w:pPr>
              <w:jc w:val="both"/>
              <w:rPr>
                <w:rFonts w:ascii="Times New Roman" w:hAnsi="Times New Roman" w:cs="Times New Roman"/>
              </w:rPr>
            </w:pPr>
          </w:p>
          <w:p w:rsidR="002770DE" w:rsidRDefault="002770DE" w:rsidP="002770DE">
            <w:pPr>
              <w:jc w:val="both"/>
              <w:rPr>
                <w:rFonts w:ascii="Times New Roman" w:hAnsi="Times New Roman" w:cs="Times New Roman"/>
              </w:rPr>
            </w:pPr>
          </w:p>
          <w:p w:rsidR="002770DE" w:rsidRDefault="002770DE" w:rsidP="002770DE">
            <w:pPr>
              <w:jc w:val="both"/>
              <w:rPr>
                <w:rFonts w:ascii="Times New Roman" w:hAnsi="Times New Roman" w:cs="Times New Roman"/>
              </w:rPr>
            </w:pPr>
          </w:p>
          <w:p w:rsidR="002770DE" w:rsidRDefault="002770DE" w:rsidP="002770DE">
            <w:pPr>
              <w:jc w:val="both"/>
              <w:rPr>
                <w:rFonts w:ascii="Times New Roman" w:hAnsi="Times New Roman" w:cs="Times New Roman"/>
              </w:rPr>
            </w:pPr>
          </w:p>
          <w:p w:rsidR="002770DE" w:rsidRDefault="002770DE" w:rsidP="002770DE">
            <w:pPr>
              <w:jc w:val="both"/>
              <w:rPr>
                <w:rFonts w:ascii="Times New Roman" w:hAnsi="Times New Roman" w:cs="Times New Roman"/>
              </w:rPr>
            </w:pPr>
          </w:p>
        </w:tc>
      </w:tr>
    </w:tbl>
    <w:p w:rsidR="002770DE" w:rsidRDefault="002770DE" w:rsidP="00AA3F24">
      <w:pPr>
        <w:adjustRightInd w:val="0"/>
        <w:snapToGrid w:val="0"/>
        <w:spacing w:line="60" w:lineRule="auto"/>
        <w:jc w:val="both"/>
        <w:rPr>
          <w:rFonts w:ascii="Times New Roman" w:hAnsi="Times New Roman" w:cs="Times New Roman"/>
        </w:rPr>
      </w:pPr>
    </w:p>
    <w:p w:rsidR="00AA3F24" w:rsidRDefault="00AA3F24" w:rsidP="00AA3F24">
      <w:pPr>
        <w:adjustRightInd w:val="0"/>
        <w:snapToGrid w:val="0"/>
        <w:spacing w:line="60" w:lineRule="auto"/>
        <w:jc w:val="both"/>
        <w:rPr>
          <w:rFonts w:ascii="Times New Roman" w:hAnsi="Times New Roman" w:cs="Times New Roman"/>
        </w:rPr>
      </w:pPr>
    </w:p>
    <w:p w:rsidR="000B32E3" w:rsidRPr="002F7DAC" w:rsidRDefault="002770DE" w:rsidP="002770DE">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rPr>
        <w:t>完</w:t>
      </w:r>
      <w:r>
        <w:rPr>
          <w:rFonts w:ascii="Times New Roman" w:hAnsi="Times New Roman" w:cs="Times New Roman" w:hint="eastAsia"/>
        </w:rPr>
        <w:t xml:space="preserve"> </w:t>
      </w:r>
      <w:r>
        <w:rPr>
          <w:rFonts w:ascii="Times New Roman" w:hAnsi="Times New Roman" w:cs="Times New Roman"/>
        </w:rPr>
        <w:t>--</w:t>
      </w:r>
    </w:p>
    <w:sectPr w:rsidR="000B32E3" w:rsidRPr="002F7DAC" w:rsidSect="00411FE6">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C0D" w:rsidRDefault="005C0C0D" w:rsidP="00411FE6">
      <w:r>
        <w:separator/>
      </w:r>
    </w:p>
  </w:endnote>
  <w:endnote w:type="continuationSeparator" w:id="0">
    <w:p w:rsidR="005C0C0D" w:rsidRDefault="005C0C0D" w:rsidP="00411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3F2" w:rsidRDefault="002833F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742726"/>
      <w:docPartObj>
        <w:docPartGallery w:val="Page Numbers (Bottom of Page)"/>
        <w:docPartUnique/>
      </w:docPartObj>
    </w:sdtPr>
    <w:sdtEndPr>
      <w:rPr>
        <w:rFonts w:ascii="Times New Roman" w:hAnsi="Times New Roman" w:cs="Times New Roman"/>
      </w:rPr>
    </w:sdtEndPr>
    <w:sdtContent>
      <w:p w:rsidR="00E70973" w:rsidRPr="00411FE6" w:rsidRDefault="00E70973">
        <w:pPr>
          <w:pStyle w:val="a8"/>
          <w:jc w:val="center"/>
          <w:rPr>
            <w:rFonts w:ascii="Times New Roman" w:hAnsi="Times New Roman" w:cs="Times New Roman"/>
          </w:rPr>
        </w:pPr>
        <w:r>
          <w:rPr>
            <w:rFonts w:ascii="Times New Roman" w:hAnsi="Times New Roman" w:cs="Times New Roman" w:hint="eastAsia"/>
            <w:lang w:eastAsia="zh-HK"/>
          </w:rPr>
          <w:t>第</w:t>
        </w:r>
        <w:r w:rsidRPr="00411FE6">
          <w:rPr>
            <w:rFonts w:ascii="Times New Roman" w:hAnsi="Times New Roman" w:cs="Times New Roman"/>
          </w:rPr>
          <w:fldChar w:fldCharType="begin"/>
        </w:r>
        <w:r w:rsidRPr="00411FE6">
          <w:rPr>
            <w:rFonts w:ascii="Times New Roman" w:hAnsi="Times New Roman" w:cs="Times New Roman"/>
          </w:rPr>
          <w:instrText>PAGE   \* MERGEFORMAT</w:instrText>
        </w:r>
        <w:r w:rsidRPr="00411FE6">
          <w:rPr>
            <w:rFonts w:ascii="Times New Roman" w:hAnsi="Times New Roman" w:cs="Times New Roman"/>
          </w:rPr>
          <w:fldChar w:fldCharType="separate"/>
        </w:r>
        <w:r w:rsidR="002833F2" w:rsidRPr="002833F2">
          <w:rPr>
            <w:rFonts w:ascii="Times New Roman" w:hAnsi="Times New Roman" w:cs="Times New Roman"/>
            <w:noProof/>
            <w:lang w:val="zh-TW"/>
          </w:rPr>
          <w:t>4</w:t>
        </w:r>
        <w:r w:rsidRPr="00411FE6">
          <w:rPr>
            <w:rFonts w:ascii="Times New Roman" w:hAnsi="Times New Roman" w:cs="Times New Roman"/>
          </w:rPr>
          <w:fldChar w:fldCharType="end"/>
        </w:r>
        <w:r>
          <w:rPr>
            <w:rFonts w:ascii="Times New Roman" w:hAnsi="Times New Roman" w:cs="Times New Roman" w:hint="eastAsia"/>
            <w:lang w:eastAsia="zh-HK"/>
          </w:rPr>
          <w:t>頁</w:t>
        </w:r>
      </w:p>
    </w:sdtContent>
  </w:sdt>
  <w:p w:rsidR="00E70973" w:rsidRDefault="00E7097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3F2" w:rsidRDefault="002833F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C0D" w:rsidRDefault="005C0C0D" w:rsidP="00411FE6">
      <w:r>
        <w:separator/>
      </w:r>
    </w:p>
  </w:footnote>
  <w:footnote w:type="continuationSeparator" w:id="0">
    <w:p w:rsidR="005C0C0D" w:rsidRDefault="005C0C0D" w:rsidP="00411FE6">
      <w:r>
        <w:continuationSeparator/>
      </w:r>
    </w:p>
  </w:footnote>
  <w:footnote w:id="1">
    <w:p w:rsidR="00E70973" w:rsidRDefault="00E70973">
      <w:pPr>
        <w:pStyle w:val="ac"/>
        <w:rPr>
          <w:rFonts w:ascii="Times New Roman" w:hAnsi="Times New Roman" w:cs="Times New Roman"/>
        </w:rPr>
      </w:pPr>
      <w:r w:rsidRPr="007D3AEC">
        <w:rPr>
          <w:rStyle w:val="ae"/>
          <w:rFonts w:ascii="Times New Roman" w:hAnsi="Times New Roman" w:cs="Times New Roman"/>
        </w:rPr>
        <w:footnoteRef/>
      </w:r>
      <w:r w:rsidRPr="007D3AEC">
        <w:rPr>
          <w:rFonts w:ascii="Times New Roman" w:hAnsi="Times New Roman" w:cs="Times New Roman"/>
        </w:rPr>
        <w:t xml:space="preserve"> </w:t>
      </w:r>
      <w:r>
        <w:rPr>
          <w:rFonts w:ascii="Times New Roman" w:hAnsi="Times New Roman" w:cs="Times New Roman"/>
        </w:rPr>
        <w:t>教師可</w:t>
      </w:r>
      <w:r>
        <w:rPr>
          <w:rFonts w:ascii="Times New Roman" w:hAnsi="Times New Roman" w:cs="Times New Roman" w:hint="eastAsia"/>
          <w:lang w:eastAsia="zh-HK"/>
        </w:rPr>
        <w:t>再</w:t>
      </w:r>
      <w:r>
        <w:rPr>
          <w:rFonts w:ascii="Times New Roman" w:hAnsi="Times New Roman" w:cs="Times New Roman"/>
        </w:rPr>
        <w:t>參考以下資料，認識更多關於習近平主席「兩山論</w:t>
      </w:r>
      <w:r>
        <w:rPr>
          <w:rFonts w:ascii="Times New Roman" w:hAnsi="Times New Roman" w:cs="Times New Roman" w:hint="eastAsia"/>
        </w:rPr>
        <w:t>」理念和建設生態文明</w:t>
      </w:r>
      <w:r>
        <w:rPr>
          <w:rFonts w:ascii="Times New Roman" w:hAnsi="Times New Roman" w:cs="Times New Roman"/>
        </w:rPr>
        <w:t>的言論：</w:t>
      </w:r>
    </w:p>
    <w:p w:rsidR="00E70973" w:rsidRDefault="00E70973" w:rsidP="00DC37F0">
      <w:pPr>
        <w:pStyle w:val="ac"/>
        <w:numPr>
          <w:ilvl w:val="0"/>
          <w:numId w:val="36"/>
        </w:numPr>
        <w:jc w:val="both"/>
        <w:rPr>
          <w:rFonts w:ascii="Times New Roman" w:hAnsi="Times New Roman" w:cs="Times New Roman"/>
        </w:rPr>
      </w:pPr>
      <w:r>
        <w:rPr>
          <w:rFonts w:ascii="Times New Roman" w:hAnsi="Times New Roman" w:cs="Times New Roman"/>
        </w:rPr>
        <w:t>〈習言道：</w:t>
      </w:r>
      <w:r w:rsidRPr="00DC37F0">
        <w:rPr>
          <w:rFonts w:ascii="Times New Roman" w:hAnsi="Times New Roman" w:cs="Times New Roman" w:hint="eastAsia"/>
        </w:rPr>
        <w:t>習近平談生態文明</w:t>
      </w:r>
      <w:r>
        <w:rPr>
          <w:rFonts w:ascii="Times New Roman" w:hAnsi="Times New Roman" w:cs="Times New Roman" w:hint="eastAsia"/>
        </w:rPr>
        <w:t>〉（視頻資料，普通話旁白，中文字幕，片長</w:t>
      </w:r>
      <w:r>
        <w:rPr>
          <w:rFonts w:ascii="Times New Roman" w:hAnsi="Times New Roman" w:cs="Times New Roman" w:hint="eastAsia"/>
        </w:rPr>
        <w:t>3</w:t>
      </w:r>
      <w:r>
        <w:rPr>
          <w:rFonts w:ascii="Times New Roman" w:hAnsi="Times New Roman" w:cs="Times New Roman" w:hint="eastAsia"/>
        </w:rPr>
        <w:t>分</w:t>
      </w:r>
      <w:r>
        <w:rPr>
          <w:rFonts w:ascii="Times New Roman" w:hAnsi="Times New Roman" w:cs="Times New Roman" w:hint="eastAsia"/>
        </w:rPr>
        <w:t>2</w:t>
      </w:r>
      <w:r>
        <w:rPr>
          <w:rFonts w:ascii="Times New Roman" w:hAnsi="Times New Roman" w:cs="Times New Roman"/>
        </w:rPr>
        <w:t>7</w:t>
      </w:r>
      <w:r>
        <w:rPr>
          <w:rFonts w:ascii="Times New Roman" w:hAnsi="Times New Roman" w:cs="Times New Roman"/>
        </w:rPr>
        <w:t>秒</w:t>
      </w:r>
      <w:r>
        <w:rPr>
          <w:rFonts w:ascii="Times New Roman" w:hAnsi="Times New Roman" w:cs="Times New Roman" w:hint="eastAsia"/>
        </w:rPr>
        <w:t>）</w:t>
      </w:r>
      <w:r>
        <w:rPr>
          <w:rFonts w:ascii="Times New Roman" w:hAnsi="Times New Roman" w:cs="Times New Roman"/>
        </w:rPr>
        <w:t>，人民網，</w:t>
      </w:r>
      <w:r>
        <w:rPr>
          <w:rFonts w:ascii="Times New Roman" w:hAnsi="Times New Roman" w:cs="Times New Roman" w:hint="eastAsia"/>
        </w:rPr>
        <w:t>2</w:t>
      </w:r>
      <w:r>
        <w:rPr>
          <w:rFonts w:ascii="Times New Roman" w:hAnsi="Times New Roman" w:cs="Times New Roman"/>
        </w:rPr>
        <w:t>023</w:t>
      </w:r>
      <w:r>
        <w:rPr>
          <w:rFonts w:ascii="Times New Roman" w:hAnsi="Times New Roman" w:cs="Times New Roman"/>
        </w:rPr>
        <w:t>年</w:t>
      </w:r>
      <w:r>
        <w:rPr>
          <w:rFonts w:ascii="Times New Roman" w:hAnsi="Times New Roman" w:cs="Times New Roman" w:hint="eastAsia"/>
        </w:rPr>
        <w:t>8</w:t>
      </w:r>
      <w:r>
        <w:rPr>
          <w:rFonts w:ascii="Times New Roman" w:hAnsi="Times New Roman" w:cs="Times New Roman" w:hint="eastAsia"/>
        </w:rPr>
        <w:t>月</w:t>
      </w:r>
      <w:r>
        <w:rPr>
          <w:rFonts w:ascii="Times New Roman" w:hAnsi="Times New Roman" w:cs="Times New Roman" w:hint="eastAsia"/>
        </w:rPr>
        <w:t>1</w:t>
      </w:r>
      <w:r>
        <w:rPr>
          <w:rFonts w:ascii="Times New Roman" w:hAnsi="Times New Roman" w:cs="Times New Roman"/>
        </w:rPr>
        <w:t>5</w:t>
      </w:r>
      <w:r>
        <w:rPr>
          <w:rFonts w:ascii="Times New Roman" w:hAnsi="Times New Roman" w:cs="Times New Roman"/>
        </w:rPr>
        <w:t>日。</w:t>
      </w:r>
      <w:r w:rsidRPr="00DC37F0">
        <w:rPr>
          <w:rFonts w:ascii="Times New Roman" w:hAnsi="Times New Roman" w:cs="Times New Roman"/>
        </w:rPr>
        <w:t>http://politics.people.com.cn/BIG5/n1/2023/0815/c1001-40057228.html</w:t>
      </w:r>
    </w:p>
    <w:p w:rsidR="00E70973" w:rsidRPr="003E5633" w:rsidRDefault="00E70973" w:rsidP="003E5633">
      <w:pPr>
        <w:pStyle w:val="ac"/>
        <w:numPr>
          <w:ilvl w:val="0"/>
          <w:numId w:val="36"/>
        </w:numPr>
        <w:jc w:val="both"/>
        <w:rPr>
          <w:rFonts w:ascii="Times New Roman" w:hAnsi="Times New Roman" w:cs="Times New Roman"/>
        </w:rPr>
      </w:pPr>
      <w:r>
        <w:rPr>
          <w:rFonts w:ascii="Times New Roman" w:hAnsi="Times New Roman" w:cs="Times New Roman" w:hint="eastAsia"/>
        </w:rPr>
        <w:t>〈習近平十八大以來關於「生態文明」</w:t>
      </w:r>
      <w:r w:rsidRPr="003E5633">
        <w:rPr>
          <w:rFonts w:ascii="Times New Roman" w:hAnsi="Times New Roman" w:cs="Times New Roman" w:hint="eastAsia"/>
        </w:rPr>
        <w:t>論述摘編</w:t>
      </w:r>
      <w:r>
        <w:rPr>
          <w:rFonts w:ascii="Times New Roman" w:hAnsi="Times New Roman" w:cs="Times New Roman" w:hint="eastAsia"/>
        </w:rPr>
        <w:t>〉，</w:t>
      </w:r>
      <w:r w:rsidRPr="003E5633">
        <w:rPr>
          <w:rFonts w:ascii="Times New Roman" w:hAnsi="Times New Roman" w:cs="Times New Roman" w:hint="eastAsia"/>
        </w:rPr>
        <w:t>中國共產黨新聞網</w:t>
      </w:r>
      <w:r>
        <w:rPr>
          <w:rFonts w:ascii="Times New Roman" w:hAnsi="Times New Roman" w:cs="Times New Roman" w:hint="eastAsia"/>
        </w:rPr>
        <w:t>，</w:t>
      </w:r>
      <w:r w:rsidRPr="003E5633">
        <w:rPr>
          <w:rFonts w:ascii="Times New Roman" w:hAnsi="Times New Roman" w:cs="Times New Roman" w:hint="eastAsia"/>
        </w:rPr>
        <w:t>2014</w:t>
      </w:r>
      <w:r w:rsidRPr="003E5633">
        <w:rPr>
          <w:rFonts w:ascii="Times New Roman" w:hAnsi="Times New Roman" w:cs="Times New Roman" w:hint="eastAsia"/>
        </w:rPr>
        <w:t>年</w:t>
      </w:r>
      <w:r w:rsidRPr="003E5633">
        <w:rPr>
          <w:rFonts w:ascii="Times New Roman" w:hAnsi="Times New Roman" w:cs="Times New Roman" w:hint="eastAsia"/>
        </w:rPr>
        <w:t>8</w:t>
      </w:r>
      <w:r w:rsidRPr="003E5633">
        <w:rPr>
          <w:rFonts w:ascii="Times New Roman" w:hAnsi="Times New Roman" w:cs="Times New Roman" w:hint="eastAsia"/>
        </w:rPr>
        <w:t>月</w:t>
      </w:r>
      <w:r w:rsidRPr="003E5633">
        <w:rPr>
          <w:rFonts w:ascii="Times New Roman" w:hAnsi="Times New Roman" w:cs="Times New Roman" w:hint="eastAsia"/>
        </w:rPr>
        <w:t>26</w:t>
      </w:r>
      <w:r w:rsidRPr="003E5633">
        <w:rPr>
          <w:rFonts w:ascii="Times New Roman" w:hAnsi="Times New Roman" w:cs="Times New Roman" w:hint="eastAsia"/>
        </w:rPr>
        <w:t>日</w:t>
      </w:r>
      <w:r>
        <w:rPr>
          <w:rFonts w:ascii="Times New Roman" w:hAnsi="Times New Roman" w:cs="Times New Roman" w:hint="eastAsia"/>
        </w:rPr>
        <w:t>。</w:t>
      </w:r>
      <w:r w:rsidRPr="003E5633">
        <w:rPr>
          <w:rFonts w:ascii="Times New Roman" w:hAnsi="Times New Roman" w:cs="Times New Roman"/>
        </w:rPr>
        <w:t>http://cpc.people.com.cn/n/2014/0826/c164113-25542941.html</w:t>
      </w:r>
    </w:p>
  </w:footnote>
  <w:footnote w:id="2">
    <w:p w:rsidR="00BB1C71" w:rsidRPr="00BB1C71" w:rsidRDefault="00BB1C71" w:rsidP="00BB1C71">
      <w:pPr>
        <w:pStyle w:val="ac"/>
        <w:ind w:left="200" w:hangingChars="100" w:hanging="200"/>
        <w:jc w:val="both"/>
      </w:pPr>
      <w:r w:rsidRPr="00BB1C71">
        <w:rPr>
          <w:rStyle w:val="ae"/>
          <w:rFonts w:ascii="Times New Roman" w:hAnsi="Times New Roman" w:cs="Times New Roman"/>
        </w:rPr>
        <w:footnoteRef/>
      </w:r>
      <w:r>
        <w:t xml:space="preserve"> </w:t>
      </w:r>
      <w:r w:rsidRPr="00BB1C71">
        <w:rPr>
          <w:rFonts w:hint="eastAsia"/>
        </w:rPr>
        <w:t>教師可向學生解釋不選取</w:t>
      </w:r>
      <w:r w:rsidRPr="00BB1C71">
        <w:rPr>
          <w:rFonts w:ascii="Times New Roman" w:hAnsi="Times New Roman" w:cs="Times New Roman"/>
        </w:rPr>
        <w:t>2020</w:t>
      </w:r>
      <w:r w:rsidRPr="00BB1C71">
        <w:rPr>
          <w:rFonts w:ascii="Times New Roman" w:hAnsi="Times New Roman" w:cs="Times New Roman"/>
        </w:rPr>
        <w:t>年至</w:t>
      </w:r>
      <w:r w:rsidRPr="00BB1C71">
        <w:rPr>
          <w:rFonts w:ascii="Times New Roman" w:hAnsi="Times New Roman" w:cs="Times New Roman"/>
        </w:rPr>
        <w:t>2022</w:t>
      </w:r>
      <w:r w:rsidRPr="00BB1C71">
        <w:rPr>
          <w:rFonts w:ascii="Times New Roman" w:hAnsi="Times New Roman" w:cs="Times New Roman"/>
        </w:rPr>
        <w:t>年（編製本份工作紙仍未有</w:t>
      </w:r>
      <w:r w:rsidRPr="00BB1C71">
        <w:rPr>
          <w:rFonts w:ascii="Times New Roman" w:hAnsi="Times New Roman" w:cs="Times New Roman"/>
        </w:rPr>
        <w:t>2023</w:t>
      </w:r>
      <w:r w:rsidRPr="00BB1C71">
        <w:rPr>
          <w:rFonts w:ascii="Times New Roman" w:hAnsi="Times New Roman" w:cs="Times New Roman"/>
        </w:rPr>
        <w:t>年數據）數據的原因</w:t>
      </w:r>
      <w:r>
        <w:rPr>
          <w:rFonts w:ascii="Times New Roman" w:hAnsi="Times New Roman" w:cs="Times New Roman"/>
        </w:rPr>
        <w:t>，</w:t>
      </w:r>
      <w:r>
        <w:rPr>
          <w:rFonts w:ascii="Times New Roman" w:hAnsi="Times New Roman" w:cs="Times New Roman" w:hint="eastAsia"/>
          <w:lang w:eastAsia="zh-HK"/>
        </w:rPr>
        <w:t>在</w:t>
      </w:r>
      <w:r>
        <w:rPr>
          <w:rFonts w:ascii="Times New Roman" w:hAnsi="Times New Roman" w:cs="Times New Roman"/>
        </w:rPr>
        <w:t>於這三年新冠肺炎疫症流行，內地旅遊業受到這項突如其來</w:t>
      </w:r>
      <w:r w:rsidRPr="00BB1C71">
        <w:rPr>
          <w:rFonts w:ascii="Times New Roman" w:hAnsi="Times New Roman" w:cs="Times New Roman"/>
        </w:rPr>
        <w:t>因素的影響而</w:t>
      </w:r>
      <w:r>
        <w:rPr>
          <w:rFonts w:ascii="Times New Roman" w:hAnsi="Times New Roman" w:cs="Times New Roman" w:hint="eastAsia"/>
          <w:lang w:eastAsia="zh-HK"/>
        </w:rPr>
        <w:t>令發展</w:t>
      </w:r>
      <w:r w:rsidRPr="00BB1C71">
        <w:rPr>
          <w:rFonts w:ascii="Times New Roman" w:hAnsi="Times New Roman" w:cs="Times New Roman"/>
        </w:rPr>
        <w:t>大為放緩，未能準確</w:t>
      </w:r>
      <w:r w:rsidR="005A3640">
        <w:rPr>
          <w:rFonts w:ascii="Times New Roman" w:hAnsi="Times New Roman" w:cs="Times New Roman"/>
        </w:rPr>
        <w:t>反映</w:t>
      </w:r>
      <w:r w:rsidRPr="00BB1C71">
        <w:rPr>
          <w:rFonts w:ascii="Times New Roman" w:hAnsi="Times New Roman" w:cs="Times New Roman"/>
        </w:rPr>
        <w:t>內地人民收入增加與旅遊業發展的關係，因此略去這三年的統計數據。</w:t>
      </w:r>
    </w:p>
  </w:footnote>
  <w:footnote w:id="3">
    <w:p w:rsidR="00E70973" w:rsidRDefault="00E70973" w:rsidP="00395AF6">
      <w:pPr>
        <w:pStyle w:val="ac"/>
        <w:ind w:left="200" w:hangingChars="100" w:hanging="200"/>
        <w:jc w:val="both"/>
      </w:pPr>
      <w:r w:rsidRPr="003E5633">
        <w:rPr>
          <w:rStyle w:val="ae"/>
          <w:rFonts w:ascii="Times New Roman" w:hAnsi="Times New Roman" w:cs="Times New Roman"/>
        </w:rPr>
        <w:footnoteRef/>
      </w:r>
      <w:r w:rsidRPr="003E5633">
        <w:rPr>
          <w:rFonts w:ascii="Times New Roman" w:hAnsi="Times New Roman" w:cs="Times New Roman"/>
        </w:rPr>
        <w:t xml:space="preserve"> </w:t>
      </w:r>
      <w:r>
        <w:t>教師可視乎學生的能力和課後學習時間，提示</w:t>
      </w:r>
      <w:r>
        <w:rPr>
          <w:rFonts w:hint="eastAsia"/>
          <w:lang w:eastAsia="zh-HK"/>
        </w:rPr>
        <w:t>他們</w:t>
      </w:r>
      <w:r>
        <w:t>搜集其他國家的「最佳旅遊鄉村</w:t>
      </w:r>
      <w:r>
        <w:rPr>
          <w:rFonts w:hint="eastAsia"/>
        </w:rPr>
        <w:t>」</w:t>
      </w:r>
      <w:r>
        <w:t>資料，作為回應題目的參考。以下為可供參考的</w:t>
      </w:r>
      <w:r>
        <w:rPr>
          <w:rFonts w:hint="eastAsia"/>
        </w:rPr>
        <w:t>資料</w:t>
      </w:r>
      <w:r>
        <w:t>：</w:t>
      </w:r>
    </w:p>
    <w:p w:rsidR="00E70973" w:rsidRDefault="00E70973" w:rsidP="00725D07">
      <w:pPr>
        <w:pStyle w:val="ac"/>
        <w:numPr>
          <w:ilvl w:val="0"/>
          <w:numId w:val="36"/>
        </w:numPr>
        <w:jc w:val="both"/>
        <w:rPr>
          <w:rFonts w:ascii="Times New Roman" w:hAnsi="Times New Roman" w:cs="Times New Roman"/>
        </w:rPr>
      </w:pPr>
      <w:r>
        <w:rPr>
          <w:rFonts w:ascii="Times New Roman" w:hAnsi="Times New Roman" w:cs="Times New Roman"/>
        </w:rPr>
        <w:t>聯合國世界旅遊組織「最佳旅遊網村</w:t>
      </w:r>
      <w:r>
        <w:rPr>
          <w:rFonts w:ascii="Times New Roman" w:hAnsi="Times New Roman" w:cs="Times New Roman" w:hint="eastAsia"/>
        </w:rPr>
        <w:t>」</w:t>
      </w:r>
      <w:r>
        <w:rPr>
          <w:rFonts w:ascii="Times New Roman" w:hAnsi="Times New Roman" w:cs="Times New Roman"/>
        </w:rPr>
        <w:t>官方網頁</w:t>
      </w:r>
      <w:r>
        <w:rPr>
          <w:rFonts w:ascii="Times New Roman" w:hAnsi="Times New Roman" w:cs="Times New Roman" w:hint="eastAsia"/>
        </w:rPr>
        <w:t>（只提供英文版和法文版）</w:t>
      </w:r>
    </w:p>
    <w:p w:rsidR="00E70973" w:rsidRDefault="00E70973" w:rsidP="00725D07">
      <w:pPr>
        <w:pStyle w:val="ac"/>
        <w:ind w:left="454"/>
        <w:jc w:val="both"/>
        <w:rPr>
          <w:rFonts w:ascii="Times New Roman" w:hAnsi="Times New Roman" w:cs="Times New Roman"/>
        </w:rPr>
      </w:pPr>
      <w:r w:rsidRPr="00725D07">
        <w:rPr>
          <w:rFonts w:ascii="Times New Roman" w:hAnsi="Times New Roman" w:cs="Times New Roman"/>
        </w:rPr>
        <w:t>https://www.unwto.org/tourism-villages/en/</w:t>
      </w:r>
    </w:p>
    <w:p w:rsidR="00E70973" w:rsidRPr="00395AF6" w:rsidRDefault="00E70973" w:rsidP="00395AF6">
      <w:pPr>
        <w:pStyle w:val="ac"/>
        <w:numPr>
          <w:ilvl w:val="0"/>
          <w:numId w:val="36"/>
        </w:numPr>
        <w:jc w:val="both"/>
        <w:rPr>
          <w:rFonts w:ascii="Times New Roman" w:hAnsi="Times New Roman" w:cs="Times New Roman"/>
        </w:rPr>
      </w:pPr>
      <w:r w:rsidRPr="00395AF6">
        <w:rPr>
          <w:rFonts w:ascii="Times New Roman" w:hAnsi="Times New Roman" w:cs="Times New Roman"/>
        </w:rPr>
        <w:t>〈發揮資源優勢</w:t>
      </w:r>
      <w:r w:rsidRPr="00395AF6">
        <w:rPr>
          <w:rFonts w:ascii="Times New Roman" w:hAnsi="Times New Roman" w:cs="Times New Roman"/>
        </w:rPr>
        <w:t xml:space="preserve"> </w:t>
      </w:r>
      <w:r w:rsidRPr="00395AF6">
        <w:rPr>
          <w:rFonts w:ascii="Times New Roman" w:hAnsi="Times New Roman" w:cs="Times New Roman"/>
        </w:rPr>
        <w:t>發展鄉村旅遊</w:t>
      </w:r>
      <w:r w:rsidRPr="00395AF6">
        <w:rPr>
          <w:rFonts w:ascii="Times New Roman" w:hAnsi="Times New Roman" w:cs="Times New Roman"/>
        </w:rPr>
        <w:t>—</w:t>
      </w:r>
      <w:r w:rsidRPr="00395AF6">
        <w:rPr>
          <w:rFonts w:ascii="Times New Roman" w:hAnsi="Times New Roman" w:cs="Times New Roman"/>
        </w:rPr>
        <w:t>來自一些國家的報道〉，《人民日報》，</w:t>
      </w:r>
      <w:r w:rsidRPr="00395AF6">
        <w:rPr>
          <w:rFonts w:ascii="Times New Roman" w:hAnsi="Times New Roman" w:cs="Times New Roman"/>
        </w:rPr>
        <w:t>2023</w:t>
      </w:r>
      <w:r w:rsidRPr="00395AF6">
        <w:rPr>
          <w:rFonts w:ascii="Times New Roman" w:hAnsi="Times New Roman" w:cs="Times New Roman"/>
        </w:rPr>
        <w:t>年</w:t>
      </w:r>
      <w:r w:rsidRPr="00395AF6">
        <w:rPr>
          <w:rFonts w:ascii="Times New Roman" w:hAnsi="Times New Roman" w:cs="Times New Roman"/>
        </w:rPr>
        <w:t>2</w:t>
      </w:r>
      <w:r w:rsidRPr="00395AF6">
        <w:rPr>
          <w:rFonts w:ascii="Times New Roman" w:hAnsi="Times New Roman" w:cs="Times New Roman"/>
        </w:rPr>
        <w:t>月</w:t>
      </w:r>
      <w:r w:rsidRPr="00395AF6">
        <w:rPr>
          <w:rFonts w:ascii="Times New Roman" w:hAnsi="Times New Roman" w:cs="Times New Roman"/>
        </w:rPr>
        <w:t>8</w:t>
      </w:r>
      <w:r w:rsidRPr="00395AF6">
        <w:rPr>
          <w:rFonts w:ascii="Times New Roman" w:hAnsi="Times New Roman" w:cs="Times New Roman"/>
        </w:rPr>
        <w:t>日。</w:t>
      </w:r>
      <w:r w:rsidRPr="00395AF6">
        <w:rPr>
          <w:rFonts w:ascii="Times New Roman" w:hAnsi="Times New Roman" w:cs="Times New Roman"/>
        </w:rPr>
        <w:t>http://paper.people.com.cn/rmrb/html/2023-02/08/nw.D110000renmrb_20230208_1-17.htm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3F2" w:rsidRDefault="002833F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3F2" w:rsidRDefault="002833F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3F2" w:rsidRDefault="002833F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15A"/>
    <w:multiLevelType w:val="hybridMultilevel"/>
    <w:tmpl w:val="A70ADBD8"/>
    <w:lvl w:ilvl="0" w:tplc="52283D96">
      <w:start w:val="1"/>
      <w:numFmt w:val="bullet"/>
      <w:lvlText w:val=""/>
      <w:lvlJc w:val="left"/>
      <w:pPr>
        <w:ind w:left="340" w:hanging="34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B641AF7"/>
    <w:multiLevelType w:val="hybridMultilevel"/>
    <w:tmpl w:val="628AE4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8263027"/>
    <w:multiLevelType w:val="hybridMultilevel"/>
    <w:tmpl w:val="0A2CA27C"/>
    <w:lvl w:ilvl="0" w:tplc="BB903AD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497112"/>
    <w:multiLevelType w:val="hybridMultilevel"/>
    <w:tmpl w:val="1E0CFF9A"/>
    <w:lvl w:ilvl="0" w:tplc="BC56E9A4">
      <w:start w:val="1"/>
      <w:numFmt w:val="bullet"/>
      <w:lvlText w:val=""/>
      <w:lvlJc w:val="left"/>
      <w:pPr>
        <w:ind w:left="397" w:hanging="397"/>
      </w:pPr>
      <w:rPr>
        <w:rFonts w:ascii="Wingdings" w:hAnsi="Wingdings" w:hint="default"/>
        <w:sz w:val="20"/>
        <w:szCs w:val="20"/>
      </w:rPr>
    </w:lvl>
    <w:lvl w:ilvl="1" w:tplc="3F0E7536">
      <w:start w:val="1"/>
      <w:numFmt w:val="bullet"/>
      <w:lvlText w:val=""/>
      <w:lvlJc w:val="left"/>
      <w:pPr>
        <w:ind w:left="851" w:hanging="371"/>
      </w:pPr>
      <w:rPr>
        <w:rFonts w:ascii="Wingdings" w:hAnsi="Wingdings" w:hint="default"/>
        <w:sz w:val="16"/>
        <w:szCs w:val="16"/>
      </w:rPr>
    </w:lvl>
    <w:lvl w:ilvl="2" w:tplc="A01CECC6">
      <w:start w:val="1"/>
      <w:numFmt w:val="bullet"/>
      <w:lvlText w:val=""/>
      <w:lvlJc w:val="left"/>
      <w:pPr>
        <w:ind w:left="1320" w:hanging="360"/>
      </w:pPr>
      <w:rPr>
        <w:rFonts w:ascii="Wingdings" w:hAnsi="Wingdings" w:hint="default"/>
        <w:sz w:val="22"/>
        <w:szCs w:val="22"/>
      </w:rPr>
    </w:lvl>
    <w:lvl w:ilvl="3" w:tplc="313E88DE">
      <w:start w:val="1"/>
      <w:numFmt w:val="bullet"/>
      <w:lvlText w:val=""/>
      <w:lvlJc w:val="left"/>
      <w:pPr>
        <w:ind w:left="1814" w:hanging="374"/>
      </w:pPr>
      <w:rPr>
        <w:rFonts w:ascii="Wingdings" w:hAnsi="Wingdings" w:hint="default"/>
        <w:sz w:val="18"/>
        <w:szCs w:val="18"/>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18523271"/>
    <w:multiLevelType w:val="hybridMultilevel"/>
    <w:tmpl w:val="C60EB9A6"/>
    <w:lvl w:ilvl="0" w:tplc="52283D96">
      <w:start w:val="1"/>
      <w:numFmt w:val="bullet"/>
      <w:lvlText w:val=""/>
      <w:lvlJc w:val="left"/>
      <w:pPr>
        <w:ind w:left="340" w:hanging="34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B8616EF"/>
    <w:multiLevelType w:val="hybridMultilevel"/>
    <w:tmpl w:val="2A28B2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C65170A"/>
    <w:multiLevelType w:val="hybridMultilevel"/>
    <w:tmpl w:val="22C413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14579D7"/>
    <w:multiLevelType w:val="hybridMultilevel"/>
    <w:tmpl w:val="475059DE"/>
    <w:lvl w:ilvl="0" w:tplc="F782C182">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3C61A7D"/>
    <w:multiLevelType w:val="hybridMultilevel"/>
    <w:tmpl w:val="4DE6CF1C"/>
    <w:lvl w:ilvl="0" w:tplc="E494C29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4758E4"/>
    <w:multiLevelType w:val="hybridMultilevel"/>
    <w:tmpl w:val="E392F9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73836E5"/>
    <w:multiLevelType w:val="hybridMultilevel"/>
    <w:tmpl w:val="3A8ECE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B3B36BE"/>
    <w:multiLevelType w:val="hybridMultilevel"/>
    <w:tmpl w:val="89F853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F242A35"/>
    <w:multiLevelType w:val="hybridMultilevel"/>
    <w:tmpl w:val="D1D447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1BE7916"/>
    <w:multiLevelType w:val="hybridMultilevel"/>
    <w:tmpl w:val="35F677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37D0B8E"/>
    <w:multiLevelType w:val="hybridMultilevel"/>
    <w:tmpl w:val="8496D8C0"/>
    <w:lvl w:ilvl="0" w:tplc="C602BF12">
      <w:start w:val="1"/>
      <w:numFmt w:val="bullet"/>
      <w:lvlText w:val=""/>
      <w:lvlJc w:val="left"/>
      <w:pPr>
        <w:ind w:left="397" w:hanging="397"/>
      </w:pPr>
      <w:rPr>
        <w:rFonts w:ascii="Wingdings" w:hAnsi="Wingdings" w:hint="default"/>
        <w:sz w:val="20"/>
        <w:szCs w:val="20"/>
      </w:rPr>
    </w:lvl>
    <w:lvl w:ilvl="1" w:tplc="277E8732">
      <w:start w:val="1"/>
      <w:numFmt w:val="bullet"/>
      <w:lvlText w:val=""/>
      <w:lvlJc w:val="left"/>
      <w:pPr>
        <w:ind w:left="851" w:hanging="371"/>
      </w:pPr>
      <w:rPr>
        <w:rFonts w:ascii="Wingdings" w:hAnsi="Wingdings" w:hint="default"/>
        <w:sz w:val="18"/>
        <w:szCs w:val="18"/>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6ED6544"/>
    <w:multiLevelType w:val="hybridMultilevel"/>
    <w:tmpl w:val="4454D3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037831"/>
    <w:multiLevelType w:val="hybridMultilevel"/>
    <w:tmpl w:val="EF2CECC4"/>
    <w:lvl w:ilvl="0" w:tplc="A8D0C406">
      <w:start w:val="1"/>
      <w:numFmt w:val="ideographTraditional"/>
      <w:lvlText w:val="%1."/>
      <w:lvlJc w:val="left"/>
      <w:pPr>
        <w:ind w:left="369" w:hanging="369"/>
      </w:pPr>
      <w:rPr>
        <w:sz w:val="27"/>
        <w:szCs w:val="27"/>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46DD4016"/>
    <w:multiLevelType w:val="hybridMultilevel"/>
    <w:tmpl w:val="0B8E8B5E"/>
    <w:lvl w:ilvl="0" w:tplc="3CC00E36">
      <w:start w:val="1"/>
      <w:numFmt w:val="bullet"/>
      <w:lvlText w:val=""/>
      <w:lvlJc w:val="left"/>
      <w:pPr>
        <w:ind w:left="454" w:hanging="454"/>
      </w:pPr>
      <w:rPr>
        <w:rFonts w:ascii="Wingdings" w:hAnsi="Wingdings" w:hint="default"/>
        <w:sz w:val="20"/>
        <w:szCs w:val="20"/>
      </w:rPr>
    </w:lvl>
    <w:lvl w:ilvl="1" w:tplc="85BE34C6">
      <w:start w:val="1"/>
      <w:numFmt w:val="bullet"/>
      <w:lvlText w:val=""/>
      <w:lvlJc w:val="left"/>
      <w:pPr>
        <w:ind w:left="907" w:hanging="427"/>
      </w:pPr>
      <w:rPr>
        <w:rFonts w:ascii="Wingdings" w:hAnsi="Wingdings" w:hint="default"/>
        <w:sz w:val="18"/>
        <w:szCs w:val="18"/>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BBC2521"/>
    <w:multiLevelType w:val="hybridMultilevel"/>
    <w:tmpl w:val="D5D275B2"/>
    <w:lvl w:ilvl="0" w:tplc="3CC00E36">
      <w:start w:val="1"/>
      <w:numFmt w:val="bullet"/>
      <w:lvlText w:val=""/>
      <w:lvlJc w:val="left"/>
      <w:pPr>
        <w:ind w:left="454" w:hanging="454"/>
      </w:pPr>
      <w:rPr>
        <w:rFonts w:ascii="Wingdings" w:hAnsi="Wingdings" w:hint="default"/>
        <w:sz w:val="20"/>
        <w:szCs w:val="2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D1B4022"/>
    <w:multiLevelType w:val="hybridMultilevel"/>
    <w:tmpl w:val="3684B0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32878EA"/>
    <w:multiLevelType w:val="hybridMultilevel"/>
    <w:tmpl w:val="09380F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4F75A56"/>
    <w:multiLevelType w:val="hybridMultilevel"/>
    <w:tmpl w:val="9FE0CDDE"/>
    <w:lvl w:ilvl="0" w:tplc="52283D96">
      <w:start w:val="1"/>
      <w:numFmt w:val="bullet"/>
      <w:lvlText w:val=""/>
      <w:lvlJc w:val="left"/>
      <w:pPr>
        <w:ind w:left="340" w:hanging="34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A053D50"/>
    <w:multiLevelType w:val="hybridMultilevel"/>
    <w:tmpl w:val="C9F2F842"/>
    <w:lvl w:ilvl="0" w:tplc="BB903AD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AF94E0B"/>
    <w:multiLevelType w:val="hybridMultilevel"/>
    <w:tmpl w:val="712C30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BDB20A2"/>
    <w:multiLevelType w:val="hybridMultilevel"/>
    <w:tmpl w:val="6282B4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C2D64F5"/>
    <w:multiLevelType w:val="hybridMultilevel"/>
    <w:tmpl w:val="9EB6170A"/>
    <w:lvl w:ilvl="0" w:tplc="52283D96">
      <w:start w:val="1"/>
      <w:numFmt w:val="bullet"/>
      <w:lvlText w:val=""/>
      <w:lvlJc w:val="left"/>
      <w:pPr>
        <w:ind w:left="340" w:hanging="34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F557803"/>
    <w:multiLevelType w:val="hybridMultilevel"/>
    <w:tmpl w:val="F224F6A8"/>
    <w:lvl w:ilvl="0" w:tplc="0DE0C7D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1460EF0"/>
    <w:multiLevelType w:val="hybridMultilevel"/>
    <w:tmpl w:val="032E64F2"/>
    <w:lvl w:ilvl="0" w:tplc="E494C29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384110E"/>
    <w:multiLevelType w:val="hybridMultilevel"/>
    <w:tmpl w:val="D2744F52"/>
    <w:lvl w:ilvl="0" w:tplc="52283D96">
      <w:start w:val="1"/>
      <w:numFmt w:val="bullet"/>
      <w:lvlText w:val=""/>
      <w:lvlJc w:val="left"/>
      <w:pPr>
        <w:ind w:left="340" w:hanging="34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98D1BA5"/>
    <w:multiLevelType w:val="hybridMultilevel"/>
    <w:tmpl w:val="EDDCD94A"/>
    <w:lvl w:ilvl="0" w:tplc="848A29B0">
      <w:start w:val="1"/>
      <w:numFmt w:val="bullet"/>
      <w:lvlText w:val=""/>
      <w:lvlJc w:val="left"/>
      <w:pPr>
        <w:ind w:left="454" w:hanging="227"/>
      </w:pPr>
      <w:rPr>
        <w:rFonts w:ascii="Wingdings" w:hAnsi="Wingdings" w:hint="default"/>
        <w:sz w:val="14"/>
        <w:szCs w:val="1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0" w15:restartNumberingAfterBreak="0">
    <w:nsid w:val="69AF2FCC"/>
    <w:multiLevelType w:val="hybridMultilevel"/>
    <w:tmpl w:val="ADEA870A"/>
    <w:lvl w:ilvl="0" w:tplc="E2240B1C">
      <w:start w:val="1"/>
      <w:numFmt w:val="bullet"/>
      <w:lvlText w:val=""/>
      <w:lvlJc w:val="left"/>
      <w:pPr>
        <w:ind w:left="340" w:hanging="340"/>
      </w:pPr>
      <w:rPr>
        <w:rFonts w:ascii="Wingdings" w:hAnsi="Wingdings" w:hint="default"/>
        <w:sz w:val="16"/>
        <w:szCs w:val="16"/>
      </w:rPr>
    </w:lvl>
    <w:lvl w:ilvl="1" w:tplc="04090003">
      <w:start w:val="1"/>
      <w:numFmt w:val="bullet"/>
      <w:lvlText w:val=""/>
      <w:lvlJc w:val="left"/>
      <w:pPr>
        <w:ind w:left="1073" w:hanging="480"/>
      </w:pPr>
      <w:rPr>
        <w:rFonts w:ascii="Wingdings" w:hAnsi="Wingdings" w:hint="default"/>
      </w:rPr>
    </w:lvl>
    <w:lvl w:ilvl="2" w:tplc="04090005">
      <w:start w:val="1"/>
      <w:numFmt w:val="bullet"/>
      <w:lvlText w:val=""/>
      <w:lvlJc w:val="left"/>
      <w:pPr>
        <w:ind w:left="1553" w:hanging="480"/>
      </w:pPr>
      <w:rPr>
        <w:rFonts w:ascii="Wingdings" w:hAnsi="Wingdings" w:hint="default"/>
      </w:rPr>
    </w:lvl>
    <w:lvl w:ilvl="3" w:tplc="04090001">
      <w:start w:val="1"/>
      <w:numFmt w:val="bullet"/>
      <w:lvlText w:val=""/>
      <w:lvlJc w:val="left"/>
      <w:pPr>
        <w:ind w:left="2033" w:hanging="480"/>
      </w:pPr>
      <w:rPr>
        <w:rFonts w:ascii="Wingdings" w:hAnsi="Wingdings" w:hint="default"/>
      </w:rPr>
    </w:lvl>
    <w:lvl w:ilvl="4" w:tplc="04090003">
      <w:start w:val="1"/>
      <w:numFmt w:val="bullet"/>
      <w:lvlText w:val=""/>
      <w:lvlJc w:val="left"/>
      <w:pPr>
        <w:ind w:left="2513" w:hanging="480"/>
      </w:pPr>
      <w:rPr>
        <w:rFonts w:ascii="Wingdings" w:hAnsi="Wingdings" w:hint="default"/>
      </w:rPr>
    </w:lvl>
    <w:lvl w:ilvl="5" w:tplc="04090005">
      <w:start w:val="1"/>
      <w:numFmt w:val="bullet"/>
      <w:lvlText w:val=""/>
      <w:lvlJc w:val="left"/>
      <w:pPr>
        <w:ind w:left="2993" w:hanging="480"/>
      </w:pPr>
      <w:rPr>
        <w:rFonts w:ascii="Wingdings" w:hAnsi="Wingdings" w:hint="default"/>
      </w:rPr>
    </w:lvl>
    <w:lvl w:ilvl="6" w:tplc="04090001">
      <w:start w:val="1"/>
      <w:numFmt w:val="bullet"/>
      <w:lvlText w:val=""/>
      <w:lvlJc w:val="left"/>
      <w:pPr>
        <w:ind w:left="3473" w:hanging="480"/>
      </w:pPr>
      <w:rPr>
        <w:rFonts w:ascii="Wingdings" w:hAnsi="Wingdings" w:hint="default"/>
      </w:rPr>
    </w:lvl>
    <w:lvl w:ilvl="7" w:tplc="04090003">
      <w:start w:val="1"/>
      <w:numFmt w:val="bullet"/>
      <w:lvlText w:val=""/>
      <w:lvlJc w:val="left"/>
      <w:pPr>
        <w:ind w:left="3953" w:hanging="480"/>
      </w:pPr>
      <w:rPr>
        <w:rFonts w:ascii="Wingdings" w:hAnsi="Wingdings" w:hint="default"/>
      </w:rPr>
    </w:lvl>
    <w:lvl w:ilvl="8" w:tplc="04090005">
      <w:start w:val="1"/>
      <w:numFmt w:val="bullet"/>
      <w:lvlText w:val=""/>
      <w:lvlJc w:val="left"/>
      <w:pPr>
        <w:ind w:left="4433" w:hanging="480"/>
      </w:pPr>
      <w:rPr>
        <w:rFonts w:ascii="Wingdings" w:hAnsi="Wingdings" w:hint="default"/>
      </w:rPr>
    </w:lvl>
  </w:abstractNum>
  <w:abstractNum w:abstractNumId="31" w15:restartNumberingAfterBreak="0">
    <w:nsid w:val="6B78386D"/>
    <w:multiLevelType w:val="hybridMultilevel"/>
    <w:tmpl w:val="CBEA8BA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29F0D38"/>
    <w:multiLevelType w:val="hybridMultilevel"/>
    <w:tmpl w:val="C1FEC9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84674E9"/>
    <w:multiLevelType w:val="hybridMultilevel"/>
    <w:tmpl w:val="C0FE42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788737CD"/>
    <w:multiLevelType w:val="hybridMultilevel"/>
    <w:tmpl w:val="4440979E"/>
    <w:lvl w:ilvl="0" w:tplc="23303292">
      <w:start w:val="1"/>
      <w:numFmt w:val="upperLetter"/>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F6476BA"/>
    <w:multiLevelType w:val="hybridMultilevel"/>
    <w:tmpl w:val="2A9287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4"/>
  </w:num>
  <w:num w:numId="2">
    <w:abstractNumId w:val="23"/>
  </w:num>
  <w:num w:numId="3">
    <w:abstractNumId w:val="0"/>
  </w:num>
  <w:num w:numId="4">
    <w:abstractNumId w:val="4"/>
  </w:num>
  <w:num w:numId="5">
    <w:abstractNumId w:val="21"/>
  </w:num>
  <w:num w:numId="6">
    <w:abstractNumId w:val="28"/>
  </w:num>
  <w:num w:numId="7">
    <w:abstractNumId w:val="25"/>
  </w:num>
  <w:num w:numId="8">
    <w:abstractNumId w:val="10"/>
  </w:num>
  <w:num w:numId="9">
    <w:abstractNumId w:val="11"/>
  </w:num>
  <w:num w:numId="10">
    <w:abstractNumId w:val="7"/>
  </w:num>
  <w:num w:numId="11">
    <w:abstractNumId w:val="6"/>
  </w:num>
  <w:num w:numId="12">
    <w:abstractNumId w:val="31"/>
  </w:num>
  <w:num w:numId="13">
    <w:abstractNumId w:val="5"/>
  </w:num>
  <w:num w:numId="14">
    <w:abstractNumId w:val="15"/>
  </w:num>
  <w:num w:numId="15">
    <w:abstractNumId w:val="8"/>
  </w:num>
  <w:num w:numId="16">
    <w:abstractNumId w:val="34"/>
  </w:num>
  <w:num w:numId="17">
    <w:abstractNumId w:val="32"/>
  </w:num>
  <w:num w:numId="18">
    <w:abstractNumId w:val="13"/>
  </w:num>
  <w:num w:numId="19">
    <w:abstractNumId w:val="19"/>
  </w:num>
  <w:num w:numId="20">
    <w:abstractNumId w:val="20"/>
  </w:num>
  <w:num w:numId="21">
    <w:abstractNumId w:val="26"/>
  </w:num>
  <w:num w:numId="22">
    <w:abstractNumId w:val="2"/>
  </w:num>
  <w:num w:numId="23">
    <w:abstractNumId w:val="22"/>
  </w:num>
  <w:num w:numId="24">
    <w:abstractNumId w:val="27"/>
  </w:num>
  <w:num w:numId="25">
    <w:abstractNumId w:val="1"/>
  </w:num>
  <w:num w:numId="26">
    <w:abstractNumId w:val="24"/>
  </w:num>
  <w:num w:numId="27">
    <w:abstractNumId w:val="33"/>
  </w:num>
  <w:num w:numId="28">
    <w:abstractNumId w:val="18"/>
  </w:num>
  <w:num w:numId="29">
    <w:abstractNumId w:val="17"/>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3"/>
  </w:num>
  <w:num w:numId="33">
    <w:abstractNumId w:val="35"/>
  </w:num>
  <w:num w:numId="34">
    <w:abstractNumId w:val="9"/>
  </w:num>
  <w:num w:numId="35">
    <w:abstractNumId w:val="12"/>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89E"/>
    <w:rsid w:val="00006506"/>
    <w:rsid w:val="0001311A"/>
    <w:rsid w:val="00015497"/>
    <w:rsid w:val="00015724"/>
    <w:rsid w:val="000257C5"/>
    <w:rsid w:val="00025B46"/>
    <w:rsid w:val="0003001C"/>
    <w:rsid w:val="0003178D"/>
    <w:rsid w:val="00032B52"/>
    <w:rsid w:val="00032CED"/>
    <w:rsid w:val="000333D4"/>
    <w:rsid w:val="00033555"/>
    <w:rsid w:val="00033E61"/>
    <w:rsid w:val="0003574B"/>
    <w:rsid w:val="000358F9"/>
    <w:rsid w:val="00035FF1"/>
    <w:rsid w:val="00042F35"/>
    <w:rsid w:val="00043AF8"/>
    <w:rsid w:val="0004413F"/>
    <w:rsid w:val="00054569"/>
    <w:rsid w:val="00056CDA"/>
    <w:rsid w:val="00060E80"/>
    <w:rsid w:val="00061E00"/>
    <w:rsid w:val="0006381E"/>
    <w:rsid w:val="00071866"/>
    <w:rsid w:val="00074E34"/>
    <w:rsid w:val="00084CC0"/>
    <w:rsid w:val="0008733F"/>
    <w:rsid w:val="0009589E"/>
    <w:rsid w:val="000A0514"/>
    <w:rsid w:val="000A3272"/>
    <w:rsid w:val="000A69CC"/>
    <w:rsid w:val="000B0A0D"/>
    <w:rsid w:val="000B1E5C"/>
    <w:rsid w:val="000B22EB"/>
    <w:rsid w:val="000B2F51"/>
    <w:rsid w:val="000B32E3"/>
    <w:rsid w:val="000B488F"/>
    <w:rsid w:val="000B4B79"/>
    <w:rsid w:val="000B5838"/>
    <w:rsid w:val="000B690B"/>
    <w:rsid w:val="000C0A02"/>
    <w:rsid w:val="000C4D3D"/>
    <w:rsid w:val="000C5AEA"/>
    <w:rsid w:val="000D7854"/>
    <w:rsid w:val="000E31B4"/>
    <w:rsid w:val="000F06BC"/>
    <w:rsid w:val="000F11BC"/>
    <w:rsid w:val="000F1DA9"/>
    <w:rsid w:val="000F483D"/>
    <w:rsid w:val="00107E3D"/>
    <w:rsid w:val="0011354D"/>
    <w:rsid w:val="00117D6F"/>
    <w:rsid w:val="00117F43"/>
    <w:rsid w:val="00132AAB"/>
    <w:rsid w:val="00134193"/>
    <w:rsid w:val="001363CE"/>
    <w:rsid w:val="00137E19"/>
    <w:rsid w:val="00144FDA"/>
    <w:rsid w:val="001518F1"/>
    <w:rsid w:val="00151C9C"/>
    <w:rsid w:val="0015438E"/>
    <w:rsid w:val="00155A0E"/>
    <w:rsid w:val="0015748F"/>
    <w:rsid w:val="0016219A"/>
    <w:rsid w:val="001632E9"/>
    <w:rsid w:val="00165E55"/>
    <w:rsid w:val="0016628F"/>
    <w:rsid w:val="00167A2C"/>
    <w:rsid w:val="00170DB0"/>
    <w:rsid w:val="00175A61"/>
    <w:rsid w:val="001764DF"/>
    <w:rsid w:val="00180C42"/>
    <w:rsid w:val="00182A5A"/>
    <w:rsid w:val="00185B61"/>
    <w:rsid w:val="00187CF3"/>
    <w:rsid w:val="001902A1"/>
    <w:rsid w:val="001A5FB0"/>
    <w:rsid w:val="001B0AB0"/>
    <w:rsid w:val="001B4E12"/>
    <w:rsid w:val="001B6CAD"/>
    <w:rsid w:val="001C1268"/>
    <w:rsid w:val="001C7850"/>
    <w:rsid w:val="001C7C6B"/>
    <w:rsid w:val="001D04E2"/>
    <w:rsid w:val="001E000A"/>
    <w:rsid w:val="001F0925"/>
    <w:rsid w:val="001F3CA6"/>
    <w:rsid w:val="001F42AF"/>
    <w:rsid w:val="00201BD9"/>
    <w:rsid w:val="0020459E"/>
    <w:rsid w:val="0020575D"/>
    <w:rsid w:val="00212B4E"/>
    <w:rsid w:val="002225F8"/>
    <w:rsid w:val="002278E3"/>
    <w:rsid w:val="002409C2"/>
    <w:rsid w:val="00241160"/>
    <w:rsid w:val="00244572"/>
    <w:rsid w:val="00251CAE"/>
    <w:rsid w:val="002522BC"/>
    <w:rsid w:val="00266F17"/>
    <w:rsid w:val="0027154F"/>
    <w:rsid w:val="002750F8"/>
    <w:rsid w:val="002770DE"/>
    <w:rsid w:val="0028211A"/>
    <w:rsid w:val="002833F2"/>
    <w:rsid w:val="00284DF7"/>
    <w:rsid w:val="002930DB"/>
    <w:rsid w:val="002A2096"/>
    <w:rsid w:val="002D1E43"/>
    <w:rsid w:val="002D7745"/>
    <w:rsid w:val="002E3EAB"/>
    <w:rsid w:val="002F13E9"/>
    <w:rsid w:val="002F7DAC"/>
    <w:rsid w:val="00300655"/>
    <w:rsid w:val="00300FCD"/>
    <w:rsid w:val="00306F82"/>
    <w:rsid w:val="00307216"/>
    <w:rsid w:val="00312A26"/>
    <w:rsid w:val="00324670"/>
    <w:rsid w:val="00324DB2"/>
    <w:rsid w:val="00330652"/>
    <w:rsid w:val="00330C6A"/>
    <w:rsid w:val="003341DC"/>
    <w:rsid w:val="00334829"/>
    <w:rsid w:val="00342212"/>
    <w:rsid w:val="003439B0"/>
    <w:rsid w:val="003449F4"/>
    <w:rsid w:val="0034550B"/>
    <w:rsid w:val="003505E2"/>
    <w:rsid w:val="00354086"/>
    <w:rsid w:val="00354C3F"/>
    <w:rsid w:val="00364D68"/>
    <w:rsid w:val="00370A7F"/>
    <w:rsid w:val="00376C79"/>
    <w:rsid w:val="0039091E"/>
    <w:rsid w:val="00391D1F"/>
    <w:rsid w:val="00395AF6"/>
    <w:rsid w:val="003A4024"/>
    <w:rsid w:val="003A48BE"/>
    <w:rsid w:val="003A5129"/>
    <w:rsid w:val="003B342F"/>
    <w:rsid w:val="003B384A"/>
    <w:rsid w:val="003B3D3B"/>
    <w:rsid w:val="003C4019"/>
    <w:rsid w:val="003C4AD3"/>
    <w:rsid w:val="003C54AE"/>
    <w:rsid w:val="003D012B"/>
    <w:rsid w:val="003D2F33"/>
    <w:rsid w:val="003D6BE3"/>
    <w:rsid w:val="003E5633"/>
    <w:rsid w:val="003F5CC3"/>
    <w:rsid w:val="00401B7E"/>
    <w:rsid w:val="00403F2F"/>
    <w:rsid w:val="004048B6"/>
    <w:rsid w:val="00411FE6"/>
    <w:rsid w:val="00413566"/>
    <w:rsid w:val="00413B11"/>
    <w:rsid w:val="00416EE3"/>
    <w:rsid w:val="00426EF7"/>
    <w:rsid w:val="00427C0C"/>
    <w:rsid w:val="00431CCC"/>
    <w:rsid w:val="00432E47"/>
    <w:rsid w:val="00432E66"/>
    <w:rsid w:val="00442ADC"/>
    <w:rsid w:val="00451B18"/>
    <w:rsid w:val="00451D2F"/>
    <w:rsid w:val="00466003"/>
    <w:rsid w:val="00472FA7"/>
    <w:rsid w:val="00480686"/>
    <w:rsid w:val="00490F39"/>
    <w:rsid w:val="00495FC5"/>
    <w:rsid w:val="00497352"/>
    <w:rsid w:val="004A21CA"/>
    <w:rsid w:val="004B155D"/>
    <w:rsid w:val="004B1868"/>
    <w:rsid w:val="004B7705"/>
    <w:rsid w:val="004B7CA2"/>
    <w:rsid w:val="004C7FDE"/>
    <w:rsid w:val="004D3599"/>
    <w:rsid w:val="004D74A6"/>
    <w:rsid w:val="004E2348"/>
    <w:rsid w:val="004E5135"/>
    <w:rsid w:val="004E6260"/>
    <w:rsid w:val="004F11B2"/>
    <w:rsid w:val="004F150B"/>
    <w:rsid w:val="004F5906"/>
    <w:rsid w:val="005023F1"/>
    <w:rsid w:val="00504DB3"/>
    <w:rsid w:val="0050799B"/>
    <w:rsid w:val="005212F6"/>
    <w:rsid w:val="005217EC"/>
    <w:rsid w:val="00523AB9"/>
    <w:rsid w:val="00524E17"/>
    <w:rsid w:val="005265E4"/>
    <w:rsid w:val="00530279"/>
    <w:rsid w:val="00530A7C"/>
    <w:rsid w:val="005355FF"/>
    <w:rsid w:val="0053653A"/>
    <w:rsid w:val="00540203"/>
    <w:rsid w:val="0054574E"/>
    <w:rsid w:val="00550336"/>
    <w:rsid w:val="00555F43"/>
    <w:rsid w:val="00556BAB"/>
    <w:rsid w:val="00562DC1"/>
    <w:rsid w:val="00563B20"/>
    <w:rsid w:val="00573A7D"/>
    <w:rsid w:val="00573AC8"/>
    <w:rsid w:val="00575945"/>
    <w:rsid w:val="005849D8"/>
    <w:rsid w:val="005878FB"/>
    <w:rsid w:val="005920BF"/>
    <w:rsid w:val="005A3640"/>
    <w:rsid w:val="005A795E"/>
    <w:rsid w:val="005B5659"/>
    <w:rsid w:val="005B6119"/>
    <w:rsid w:val="005C0C0D"/>
    <w:rsid w:val="005C1B78"/>
    <w:rsid w:val="005C33B0"/>
    <w:rsid w:val="005C3400"/>
    <w:rsid w:val="005C5DA8"/>
    <w:rsid w:val="005C6BDD"/>
    <w:rsid w:val="005D42EE"/>
    <w:rsid w:val="005E0E8E"/>
    <w:rsid w:val="005E27BB"/>
    <w:rsid w:val="005E3197"/>
    <w:rsid w:val="005E3262"/>
    <w:rsid w:val="005E4B25"/>
    <w:rsid w:val="006143DE"/>
    <w:rsid w:val="006155F8"/>
    <w:rsid w:val="006157AC"/>
    <w:rsid w:val="00620A8E"/>
    <w:rsid w:val="00624B5D"/>
    <w:rsid w:val="006322B2"/>
    <w:rsid w:val="00636061"/>
    <w:rsid w:val="00640DF4"/>
    <w:rsid w:val="006416FD"/>
    <w:rsid w:val="0064259B"/>
    <w:rsid w:val="00646EDE"/>
    <w:rsid w:val="00651418"/>
    <w:rsid w:val="00656E80"/>
    <w:rsid w:val="00663618"/>
    <w:rsid w:val="00663D53"/>
    <w:rsid w:val="00682A96"/>
    <w:rsid w:val="00684EBF"/>
    <w:rsid w:val="006925EE"/>
    <w:rsid w:val="00694383"/>
    <w:rsid w:val="006964CB"/>
    <w:rsid w:val="00696CA4"/>
    <w:rsid w:val="006A5CD3"/>
    <w:rsid w:val="006B294A"/>
    <w:rsid w:val="006C66BF"/>
    <w:rsid w:val="006D1312"/>
    <w:rsid w:val="006E26FC"/>
    <w:rsid w:val="006F2493"/>
    <w:rsid w:val="00704307"/>
    <w:rsid w:val="00717C1F"/>
    <w:rsid w:val="00725D07"/>
    <w:rsid w:val="00734A26"/>
    <w:rsid w:val="00736494"/>
    <w:rsid w:val="0074192A"/>
    <w:rsid w:val="007451F8"/>
    <w:rsid w:val="00766620"/>
    <w:rsid w:val="00776356"/>
    <w:rsid w:val="007763F2"/>
    <w:rsid w:val="00785410"/>
    <w:rsid w:val="007904BA"/>
    <w:rsid w:val="00793C4B"/>
    <w:rsid w:val="00797577"/>
    <w:rsid w:val="007A72F1"/>
    <w:rsid w:val="007C4A38"/>
    <w:rsid w:val="007C6CBA"/>
    <w:rsid w:val="007D08E8"/>
    <w:rsid w:val="007D3AEC"/>
    <w:rsid w:val="007D44DB"/>
    <w:rsid w:val="007E5717"/>
    <w:rsid w:val="007F01A0"/>
    <w:rsid w:val="007F5D33"/>
    <w:rsid w:val="008020D8"/>
    <w:rsid w:val="00812FC3"/>
    <w:rsid w:val="0081503C"/>
    <w:rsid w:val="00820C95"/>
    <w:rsid w:val="0082197B"/>
    <w:rsid w:val="00823391"/>
    <w:rsid w:val="00855CC8"/>
    <w:rsid w:val="00865E5B"/>
    <w:rsid w:val="0086662D"/>
    <w:rsid w:val="0087461D"/>
    <w:rsid w:val="00875A21"/>
    <w:rsid w:val="00876C28"/>
    <w:rsid w:val="008960FA"/>
    <w:rsid w:val="008A18CF"/>
    <w:rsid w:val="008A460B"/>
    <w:rsid w:val="008B16AB"/>
    <w:rsid w:val="008B1EC3"/>
    <w:rsid w:val="008B4458"/>
    <w:rsid w:val="008B449B"/>
    <w:rsid w:val="008C0504"/>
    <w:rsid w:val="008C3266"/>
    <w:rsid w:val="008D309F"/>
    <w:rsid w:val="008D6972"/>
    <w:rsid w:val="008D6A00"/>
    <w:rsid w:val="008E1F62"/>
    <w:rsid w:val="008E4184"/>
    <w:rsid w:val="008E4DAB"/>
    <w:rsid w:val="008E72C0"/>
    <w:rsid w:val="008F00D4"/>
    <w:rsid w:val="008F1139"/>
    <w:rsid w:val="008F362D"/>
    <w:rsid w:val="00900095"/>
    <w:rsid w:val="00905E9A"/>
    <w:rsid w:val="00906E8A"/>
    <w:rsid w:val="009103DC"/>
    <w:rsid w:val="00917D75"/>
    <w:rsid w:val="0093003F"/>
    <w:rsid w:val="00930844"/>
    <w:rsid w:val="00936B6C"/>
    <w:rsid w:val="00946666"/>
    <w:rsid w:val="0095142C"/>
    <w:rsid w:val="00951FEE"/>
    <w:rsid w:val="00953C49"/>
    <w:rsid w:val="00954D70"/>
    <w:rsid w:val="0095740D"/>
    <w:rsid w:val="00957D13"/>
    <w:rsid w:val="009635E8"/>
    <w:rsid w:val="0097369A"/>
    <w:rsid w:val="00980040"/>
    <w:rsid w:val="009822AB"/>
    <w:rsid w:val="00982735"/>
    <w:rsid w:val="0099074F"/>
    <w:rsid w:val="00990C08"/>
    <w:rsid w:val="00991409"/>
    <w:rsid w:val="009967CF"/>
    <w:rsid w:val="009A6632"/>
    <w:rsid w:val="009B65BC"/>
    <w:rsid w:val="009B7092"/>
    <w:rsid w:val="009E2932"/>
    <w:rsid w:val="00A03CD5"/>
    <w:rsid w:val="00A04EDF"/>
    <w:rsid w:val="00A11565"/>
    <w:rsid w:val="00A149E3"/>
    <w:rsid w:val="00A31126"/>
    <w:rsid w:val="00A3136C"/>
    <w:rsid w:val="00A320D5"/>
    <w:rsid w:val="00A328E9"/>
    <w:rsid w:val="00A34CC4"/>
    <w:rsid w:val="00A4562C"/>
    <w:rsid w:val="00A50144"/>
    <w:rsid w:val="00A527DB"/>
    <w:rsid w:val="00A53777"/>
    <w:rsid w:val="00A54027"/>
    <w:rsid w:val="00A74042"/>
    <w:rsid w:val="00A756DB"/>
    <w:rsid w:val="00A8369B"/>
    <w:rsid w:val="00A8572D"/>
    <w:rsid w:val="00A94277"/>
    <w:rsid w:val="00A9756A"/>
    <w:rsid w:val="00AA3F24"/>
    <w:rsid w:val="00AB1864"/>
    <w:rsid w:val="00AB2410"/>
    <w:rsid w:val="00AB2C2E"/>
    <w:rsid w:val="00AD29C7"/>
    <w:rsid w:val="00AD61C3"/>
    <w:rsid w:val="00AD6A3D"/>
    <w:rsid w:val="00AE08B1"/>
    <w:rsid w:val="00AE1DE8"/>
    <w:rsid w:val="00AE3280"/>
    <w:rsid w:val="00AE4CCD"/>
    <w:rsid w:val="00AF7EAE"/>
    <w:rsid w:val="00B063AB"/>
    <w:rsid w:val="00B23A67"/>
    <w:rsid w:val="00B2613C"/>
    <w:rsid w:val="00B2629C"/>
    <w:rsid w:val="00B34211"/>
    <w:rsid w:val="00B34988"/>
    <w:rsid w:val="00B5031C"/>
    <w:rsid w:val="00B52EC2"/>
    <w:rsid w:val="00B531F0"/>
    <w:rsid w:val="00B63653"/>
    <w:rsid w:val="00B73D8F"/>
    <w:rsid w:val="00B7693D"/>
    <w:rsid w:val="00B80210"/>
    <w:rsid w:val="00B84D65"/>
    <w:rsid w:val="00B91961"/>
    <w:rsid w:val="00B92EC9"/>
    <w:rsid w:val="00BA3127"/>
    <w:rsid w:val="00BB0FE7"/>
    <w:rsid w:val="00BB1C71"/>
    <w:rsid w:val="00BB7983"/>
    <w:rsid w:val="00BD233A"/>
    <w:rsid w:val="00BD5EE5"/>
    <w:rsid w:val="00BD6B66"/>
    <w:rsid w:val="00BF1552"/>
    <w:rsid w:val="00BF27CB"/>
    <w:rsid w:val="00C0357C"/>
    <w:rsid w:val="00C102A1"/>
    <w:rsid w:val="00C13D44"/>
    <w:rsid w:val="00C27D3A"/>
    <w:rsid w:val="00C32823"/>
    <w:rsid w:val="00C36DE9"/>
    <w:rsid w:val="00C440C3"/>
    <w:rsid w:val="00C44B24"/>
    <w:rsid w:val="00C501C9"/>
    <w:rsid w:val="00C51F42"/>
    <w:rsid w:val="00C52BE1"/>
    <w:rsid w:val="00C55AD0"/>
    <w:rsid w:val="00C60496"/>
    <w:rsid w:val="00C60D11"/>
    <w:rsid w:val="00C64CFE"/>
    <w:rsid w:val="00C65DF8"/>
    <w:rsid w:val="00C82C5A"/>
    <w:rsid w:val="00C8695E"/>
    <w:rsid w:val="00C87BFD"/>
    <w:rsid w:val="00C9027C"/>
    <w:rsid w:val="00C930AB"/>
    <w:rsid w:val="00C933DF"/>
    <w:rsid w:val="00C95F11"/>
    <w:rsid w:val="00CA47A8"/>
    <w:rsid w:val="00CB1F4F"/>
    <w:rsid w:val="00CC5589"/>
    <w:rsid w:val="00CC5E26"/>
    <w:rsid w:val="00CC629F"/>
    <w:rsid w:val="00CD7ED0"/>
    <w:rsid w:val="00CE2C22"/>
    <w:rsid w:val="00CE6A1F"/>
    <w:rsid w:val="00CF6E4E"/>
    <w:rsid w:val="00CF7251"/>
    <w:rsid w:val="00D004E8"/>
    <w:rsid w:val="00D02AA2"/>
    <w:rsid w:val="00D07743"/>
    <w:rsid w:val="00D14464"/>
    <w:rsid w:val="00D15CA3"/>
    <w:rsid w:val="00D21663"/>
    <w:rsid w:val="00D37C62"/>
    <w:rsid w:val="00D41A77"/>
    <w:rsid w:val="00D425CD"/>
    <w:rsid w:val="00D44540"/>
    <w:rsid w:val="00D47C48"/>
    <w:rsid w:val="00D50D2A"/>
    <w:rsid w:val="00D65823"/>
    <w:rsid w:val="00D7296D"/>
    <w:rsid w:val="00D93316"/>
    <w:rsid w:val="00DA26AF"/>
    <w:rsid w:val="00DA41A4"/>
    <w:rsid w:val="00DA5555"/>
    <w:rsid w:val="00DB08F8"/>
    <w:rsid w:val="00DB5BBC"/>
    <w:rsid w:val="00DB73D5"/>
    <w:rsid w:val="00DC37F0"/>
    <w:rsid w:val="00DC3B7C"/>
    <w:rsid w:val="00DC7A53"/>
    <w:rsid w:val="00DC7FBC"/>
    <w:rsid w:val="00DD0252"/>
    <w:rsid w:val="00DD0AF0"/>
    <w:rsid w:val="00DD27AA"/>
    <w:rsid w:val="00DF08EE"/>
    <w:rsid w:val="00DF755D"/>
    <w:rsid w:val="00DF7ED5"/>
    <w:rsid w:val="00E1290D"/>
    <w:rsid w:val="00E21E9F"/>
    <w:rsid w:val="00E221CD"/>
    <w:rsid w:val="00E23527"/>
    <w:rsid w:val="00E23610"/>
    <w:rsid w:val="00E24162"/>
    <w:rsid w:val="00E2723C"/>
    <w:rsid w:val="00E2790C"/>
    <w:rsid w:val="00E3195F"/>
    <w:rsid w:val="00E3225C"/>
    <w:rsid w:val="00E523A8"/>
    <w:rsid w:val="00E70973"/>
    <w:rsid w:val="00E72B02"/>
    <w:rsid w:val="00E74CE6"/>
    <w:rsid w:val="00E768E2"/>
    <w:rsid w:val="00E8652A"/>
    <w:rsid w:val="00E96C99"/>
    <w:rsid w:val="00E97150"/>
    <w:rsid w:val="00E97177"/>
    <w:rsid w:val="00EA6236"/>
    <w:rsid w:val="00EC29FF"/>
    <w:rsid w:val="00ED0CBA"/>
    <w:rsid w:val="00ED1C15"/>
    <w:rsid w:val="00ED1D67"/>
    <w:rsid w:val="00ED212A"/>
    <w:rsid w:val="00ED28EC"/>
    <w:rsid w:val="00ED3C23"/>
    <w:rsid w:val="00ED5CD0"/>
    <w:rsid w:val="00EE6E39"/>
    <w:rsid w:val="00EF18F7"/>
    <w:rsid w:val="00EF6995"/>
    <w:rsid w:val="00EF7598"/>
    <w:rsid w:val="00EF75EB"/>
    <w:rsid w:val="00EF7671"/>
    <w:rsid w:val="00F12379"/>
    <w:rsid w:val="00F13037"/>
    <w:rsid w:val="00F13DE6"/>
    <w:rsid w:val="00F17D53"/>
    <w:rsid w:val="00F2219E"/>
    <w:rsid w:val="00F26FC4"/>
    <w:rsid w:val="00F27F3E"/>
    <w:rsid w:val="00F33926"/>
    <w:rsid w:val="00F40E51"/>
    <w:rsid w:val="00F4371C"/>
    <w:rsid w:val="00F45528"/>
    <w:rsid w:val="00F4756A"/>
    <w:rsid w:val="00F555CC"/>
    <w:rsid w:val="00F60E4D"/>
    <w:rsid w:val="00F61FA3"/>
    <w:rsid w:val="00F72723"/>
    <w:rsid w:val="00F85CC4"/>
    <w:rsid w:val="00F87E69"/>
    <w:rsid w:val="00F91B94"/>
    <w:rsid w:val="00F944B7"/>
    <w:rsid w:val="00F96FAF"/>
    <w:rsid w:val="00F97F6E"/>
    <w:rsid w:val="00FA77C6"/>
    <w:rsid w:val="00FB0004"/>
    <w:rsid w:val="00FB09A8"/>
    <w:rsid w:val="00FB2CB5"/>
    <w:rsid w:val="00FB3F2E"/>
    <w:rsid w:val="00FB7E0E"/>
    <w:rsid w:val="00FC1044"/>
    <w:rsid w:val="00FC6B49"/>
    <w:rsid w:val="00FC6C4B"/>
    <w:rsid w:val="00FD43CB"/>
    <w:rsid w:val="00FD57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5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589E"/>
    <w:pPr>
      <w:ind w:leftChars="200" w:left="480"/>
    </w:pPr>
  </w:style>
  <w:style w:type="character" w:styleId="a5">
    <w:name w:val="Hyperlink"/>
    <w:basedOn w:val="a0"/>
    <w:uiPriority w:val="99"/>
    <w:unhideWhenUsed/>
    <w:rsid w:val="00E21E9F"/>
    <w:rPr>
      <w:color w:val="0563C1" w:themeColor="hyperlink"/>
      <w:u w:val="single"/>
    </w:rPr>
  </w:style>
  <w:style w:type="paragraph" w:styleId="a6">
    <w:name w:val="header"/>
    <w:basedOn w:val="a"/>
    <w:link w:val="a7"/>
    <w:uiPriority w:val="99"/>
    <w:unhideWhenUsed/>
    <w:rsid w:val="00411FE6"/>
    <w:pPr>
      <w:tabs>
        <w:tab w:val="center" w:pos="4153"/>
        <w:tab w:val="right" w:pos="8306"/>
      </w:tabs>
      <w:snapToGrid w:val="0"/>
    </w:pPr>
    <w:rPr>
      <w:sz w:val="20"/>
      <w:szCs w:val="20"/>
    </w:rPr>
  </w:style>
  <w:style w:type="character" w:customStyle="1" w:styleId="a7">
    <w:name w:val="頁首 字元"/>
    <w:basedOn w:val="a0"/>
    <w:link w:val="a6"/>
    <w:uiPriority w:val="99"/>
    <w:rsid w:val="00411FE6"/>
    <w:rPr>
      <w:sz w:val="20"/>
      <w:szCs w:val="20"/>
    </w:rPr>
  </w:style>
  <w:style w:type="paragraph" w:styleId="a8">
    <w:name w:val="footer"/>
    <w:basedOn w:val="a"/>
    <w:link w:val="a9"/>
    <w:uiPriority w:val="99"/>
    <w:unhideWhenUsed/>
    <w:rsid w:val="00411FE6"/>
    <w:pPr>
      <w:tabs>
        <w:tab w:val="center" w:pos="4153"/>
        <w:tab w:val="right" w:pos="8306"/>
      </w:tabs>
      <w:snapToGrid w:val="0"/>
    </w:pPr>
    <w:rPr>
      <w:sz w:val="20"/>
      <w:szCs w:val="20"/>
    </w:rPr>
  </w:style>
  <w:style w:type="character" w:customStyle="1" w:styleId="a9">
    <w:name w:val="頁尾 字元"/>
    <w:basedOn w:val="a0"/>
    <w:link w:val="a8"/>
    <w:uiPriority w:val="99"/>
    <w:rsid w:val="00411FE6"/>
    <w:rPr>
      <w:sz w:val="20"/>
      <w:szCs w:val="20"/>
    </w:rPr>
  </w:style>
  <w:style w:type="table" w:customStyle="1" w:styleId="1">
    <w:name w:val="表格格線1"/>
    <w:basedOn w:val="a1"/>
    <w:next w:val="a3"/>
    <w:uiPriority w:val="39"/>
    <w:rsid w:val="0003178D"/>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A21C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A21CA"/>
    <w:rPr>
      <w:rFonts w:asciiTheme="majorHAnsi" w:eastAsiaTheme="majorEastAsia" w:hAnsiTheme="majorHAnsi" w:cstheme="majorBidi"/>
      <w:sz w:val="18"/>
      <w:szCs w:val="18"/>
    </w:rPr>
  </w:style>
  <w:style w:type="paragraph" w:styleId="ac">
    <w:name w:val="footnote text"/>
    <w:basedOn w:val="a"/>
    <w:link w:val="ad"/>
    <w:uiPriority w:val="99"/>
    <w:semiHidden/>
    <w:unhideWhenUsed/>
    <w:rsid w:val="00C52BE1"/>
    <w:pPr>
      <w:snapToGrid w:val="0"/>
    </w:pPr>
    <w:rPr>
      <w:sz w:val="20"/>
      <w:szCs w:val="20"/>
    </w:rPr>
  </w:style>
  <w:style w:type="character" w:customStyle="1" w:styleId="ad">
    <w:name w:val="註腳文字 字元"/>
    <w:basedOn w:val="a0"/>
    <w:link w:val="ac"/>
    <w:uiPriority w:val="99"/>
    <w:semiHidden/>
    <w:rsid w:val="00C52BE1"/>
    <w:rPr>
      <w:sz w:val="20"/>
      <w:szCs w:val="20"/>
    </w:rPr>
  </w:style>
  <w:style w:type="character" w:styleId="ae">
    <w:name w:val="footnote reference"/>
    <w:basedOn w:val="a0"/>
    <w:uiPriority w:val="99"/>
    <w:semiHidden/>
    <w:unhideWhenUsed/>
    <w:rsid w:val="00C52BE1"/>
    <w:rPr>
      <w:vertAlign w:val="superscript"/>
    </w:rPr>
  </w:style>
  <w:style w:type="character" w:styleId="af">
    <w:name w:val="annotation reference"/>
    <w:basedOn w:val="a0"/>
    <w:uiPriority w:val="99"/>
    <w:semiHidden/>
    <w:unhideWhenUsed/>
    <w:rsid w:val="003E5633"/>
    <w:rPr>
      <w:sz w:val="18"/>
      <w:szCs w:val="18"/>
    </w:rPr>
  </w:style>
  <w:style w:type="paragraph" w:styleId="af0">
    <w:name w:val="annotation text"/>
    <w:basedOn w:val="a"/>
    <w:link w:val="af1"/>
    <w:uiPriority w:val="99"/>
    <w:semiHidden/>
    <w:unhideWhenUsed/>
    <w:rsid w:val="003E5633"/>
  </w:style>
  <w:style w:type="character" w:customStyle="1" w:styleId="af1">
    <w:name w:val="註解文字 字元"/>
    <w:basedOn w:val="a0"/>
    <w:link w:val="af0"/>
    <w:uiPriority w:val="99"/>
    <w:semiHidden/>
    <w:rsid w:val="003E5633"/>
  </w:style>
  <w:style w:type="paragraph" w:styleId="af2">
    <w:name w:val="annotation subject"/>
    <w:basedOn w:val="af0"/>
    <w:next w:val="af0"/>
    <w:link w:val="af3"/>
    <w:uiPriority w:val="99"/>
    <w:semiHidden/>
    <w:unhideWhenUsed/>
    <w:rsid w:val="003E5633"/>
    <w:rPr>
      <w:b/>
      <w:bCs/>
    </w:rPr>
  </w:style>
  <w:style w:type="character" w:customStyle="1" w:styleId="af3">
    <w:name w:val="註解主旨 字元"/>
    <w:basedOn w:val="af1"/>
    <w:link w:val="af2"/>
    <w:uiPriority w:val="99"/>
    <w:semiHidden/>
    <w:rsid w:val="003E5633"/>
    <w:rPr>
      <w:b/>
      <w:bCs/>
    </w:rPr>
  </w:style>
  <w:style w:type="table" w:customStyle="1" w:styleId="2">
    <w:name w:val="表格格線2"/>
    <w:basedOn w:val="a1"/>
    <w:next w:val="a3"/>
    <w:uiPriority w:val="39"/>
    <w:rsid w:val="00063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microsoft.com/office/2007/relationships/hdphoto" Target="media/hdphoto1.wdp"/><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FBD37-9193-46CC-ADB4-28781C9DA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2141</Words>
  <Characters>12210</Characters>
  <Application>Microsoft Office Word</Application>
  <DocSecurity>0</DocSecurity>
  <Lines>101</Lines>
  <Paragraphs>28</Paragraphs>
  <ScaleCrop>false</ScaleCrop>
  <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2024-02-15T01:58:00Z</dcterms:created>
  <dcterms:modified xsi:type="dcterms:W3CDTF">2024-02-15T01:58:00Z</dcterms:modified>
</cp:coreProperties>
</file>