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D70" w:rsidRDefault="00E04D70" w:rsidP="00E04D70">
      <w:pPr>
        <w:adjustRightInd w:val="0"/>
        <w:snapToGrid w:val="0"/>
        <w:spacing w:line="300" w:lineRule="auto"/>
        <w:jc w:val="center"/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</w:pPr>
      <w:bookmarkStart w:id="0" w:name="_GoBack"/>
      <w:bookmarkEnd w:id="0"/>
      <w:r w:rsidRPr="00CD12FB"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  <w:t>公民與社會</w:t>
      </w:r>
      <w:r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  <w:t>發展科學生自學</w:t>
      </w:r>
      <w:r w:rsidRPr="00CD12FB"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  <w:t>工作紙</w:t>
      </w:r>
    </w:p>
    <w:p w:rsidR="00E04D70" w:rsidRPr="00CD12FB" w:rsidRDefault="00E04D70" w:rsidP="00E04D70">
      <w:pPr>
        <w:adjustRightInd w:val="0"/>
        <w:snapToGrid w:val="0"/>
        <w:spacing w:line="300" w:lineRule="auto"/>
        <w:jc w:val="center"/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</w:pPr>
      <w:r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  <w:t>課題：</w:t>
      </w:r>
      <w:r w:rsidRPr="001E706C">
        <w:rPr>
          <w:rFonts w:ascii="Times New Roman" w:eastAsia="新細明體" w:hAnsi="Times New Roman" w:cs="Times New Roman" w:hint="eastAsia"/>
          <w:b/>
          <w:sz w:val="28"/>
          <w:szCs w:val="28"/>
          <w:u w:val="thick"/>
          <w:lang w:eastAsia="zh-HK"/>
        </w:rPr>
        <w:t>從</w:t>
      </w:r>
      <w:r w:rsidR="00030CBC">
        <w:rPr>
          <w:rFonts w:ascii="Times New Roman" w:eastAsia="新細明體" w:hAnsi="Times New Roman" w:cs="Times New Roman" w:hint="eastAsia"/>
          <w:b/>
          <w:sz w:val="28"/>
          <w:szCs w:val="28"/>
          <w:u w:val="thick"/>
          <w:lang w:eastAsia="zh-HK"/>
        </w:rPr>
        <w:t>粵港澳</w:t>
      </w:r>
      <w:r w:rsidRPr="001E706C">
        <w:rPr>
          <w:rFonts w:ascii="Times New Roman" w:eastAsia="新細明體" w:hAnsi="Times New Roman" w:cs="Times New Roman" w:hint="eastAsia"/>
          <w:b/>
          <w:sz w:val="28"/>
          <w:szCs w:val="28"/>
          <w:u w:val="thick"/>
          <w:lang w:eastAsia="zh-HK"/>
        </w:rPr>
        <w:t>大</w:t>
      </w:r>
      <w:r w:rsidR="00D174D9">
        <w:rPr>
          <w:rFonts w:ascii="Times New Roman" w:eastAsia="新細明體" w:hAnsi="Times New Roman" w:cs="Times New Roman" w:hint="eastAsia"/>
          <w:b/>
          <w:sz w:val="28"/>
          <w:szCs w:val="28"/>
          <w:u w:val="thick"/>
          <w:lang w:eastAsia="zh-HK"/>
        </w:rPr>
        <w:t>灣區的交通基建看香港融入國家發展大局</w:t>
      </w:r>
    </w:p>
    <w:p w:rsidR="003B05E0" w:rsidRDefault="003B05E0" w:rsidP="003B05E0">
      <w:pPr>
        <w:rPr>
          <w:b/>
          <w:u w:val="thick"/>
        </w:rPr>
      </w:pPr>
    </w:p>
    <w:p w:rsidR="00EE5D5C" w:rsidRDefault="00EE5D5C" w:rsidP="003B05E0">
      <w:pPr>
        <w:rPr>
          <w:b/>
          <w:u w:val="thick"/>
        </w:rPr>
      </w:pPr>
    </w:p>
    <w:p w:rsidR="00E04D70" w:rsidRPr="00320CC5" w:rsidRDefault="00E04D70" w:rsidP="00E04D70">
      <w:pPr>
        <w:rPr>
          <w:b/>
          <w:u w:val="thick"/>
        </w:rPr>
      </w:pPr>
      <w:r w:rsidRPr="00320CC5">
        <w:rPr>
          <w:b/>
          <w:u w:val="thick"/>
        </w:rPr>
        <w:t>第一部分：</w:t>
      </w:r>
      <w:r>
        <w:rPr>
          <w:rFonts w:hint="eastAsia"/>
          <w:b/>
          <w:u w:val="thick"/>
        </w:rPr>
        <w:t>粵港澳大灣區</w:t>
      </w:r>
      <w:r w:rsidR="0009732F">
        <w:rPr>
          <w:rFonts w:hint="eastAsia"/>
          <w:b/>
          <w:u w:val="thick"/>
        </w:rPr>
        <w:t>概況</w:t>
      </w:r>
    </w:p>
    <w:p w:rsidR="00AB745F" w:rsidRDefault="00AB745F" w:rsidP="003B05E0">
      <w:pPr>
        <w:jc w:val="both"/>
        <w:rPr>
          <w:rFonts w:ascii="Times New Roman" w:hAnsi="Times New Roman" w:cs="Times New Roman"/>
        </w:rPr>
      </w:pPr>
    </w:p>
    <w:p w:rsidR="00EE5D5C" w:rsidRDefault="003B750E" w:rsidP="003B05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閱讀</w:t>
      </w:r>
      <w:r w:rsidR="00EE5D5C">
        <w:rPr>
          <w:rFonts w:ascii="Times New Roman" w:hAnsi="Times New Roman" w:cs="Times New Roman"/>
        </w:rPr>
        <w:t>資料一</w:t>
      </w:r>
      <w:r>
        <w:rPr>
          <w:rFonts w:ascii="Times New Roman" w:hAnsi="Times New Roman" w:cs="Times New Roman"/>
        </w:rPr>
        <w:t>和瀏覽資料二的視頻</w:t>
      </w:r>
      <w:r w:rsidR="00EE5D5C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然後</w:t>
      </w:r>
      <w:r w:rsidR="00EE5D5C">
        <w:rPr>
          <w:rFonts w:ascii="Times New Roman" w:hAnsi="Times New Roman" w:cs="Times New Roman"/>
        </w:rPr>
        <w:t>回答第</w:t>
      </w:r>
      <w:r w:rsidR="00EE5D5C">
        <w:rPr>
          <w:rFonts w:ascii="Times New Roman" w:hAnsi="Times New Roman" w:cs="Times New Roman" w:hint="eastAsia"/>
        </w:rPr>
        <w:t>1</w:t>
      </w:r>
      <w:r w:rsidR="00B06EBC">
        <w:rPr>
          <w:rFonts w:ascii="Times New Roman" w:hAnsi="Times New Roman" w:cs="Times New Roman" w:hint="eastAsia"/>
        </w:rPr>
        <w:t>至</w:t>
      </w:r>
      <w:r w:rsidR="00EE5D5C">
        <w:rPr>
          <w:rFonts w:ascii="Times New Roman" w:hAnsi="Times New Roman" w:cs="Times New Roman" w:hint="eastAsia"/>
        </w:rPr>
        <w:t>第</w:t>
      </w:r>
      <w:r w:rsidR="00FC2798">
        <w:rPr>
          <w:rFonts w:ascii="Times New Roman" w:hAnsi="Times New Roman" w:cs="Times New Roman"/>
        </w:rPr>
        <w:t>4</w:t>
      </w:r>
      <w:r w:rsidR="00407F64">
        <w:rPr>
          <w:rFonts w:ascii="Times New Roman" w:hAnsi="Times New Roman" w:cs="Times New Roman" w:hint="eastAsia"/>
        </w:rPr>
        <w:t>題</w:t>
      </w:r>
      <w:r w:rsidR="00EE5D5C">
        <w:rPr>
          <w:rFonts w:ascii="Times New Roman" w:hAnsi="Times New Roman" w:cs="Times New Roman" w:hint="eastAsia"/>
        </w:rPr>
        <w:t>。</w:t>
      </w:r>
    </w:p>
    <w:p w:rsidR="00EE5D5C" w:rsidRPr="00EE5D5C" w:rsidRDefault="00EE5D5C" w:rsidP="003B05E0">
      <w:pPr>
        <w:jc w:val="both"/>
        <w:rPr>
          <w:rFonts w:ascii="Times New Roman" w:hAnsi="Times New Roman" w:cs="Times New Roman"/>
        </w:rPr>
      </w:pPr>
    </w:p>
    <w:p w:rsidR="003B05E0" w:rsidRDefault="003B05E0" w:rsidP="003B05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資料一：粵港澳大灣區所包括的城市及範圍</w:t>
      </w:r>
    </w:p>
    <w:p w:rsidR="003B05E0" w:rsidRDefault="003B05E0" w:rsidP="003B05E0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B05E0" w:rsidTr="00EE5D5C">
        <w:trPr>
          <w:trHeight w:val="3715"/>
        </w:trPr>
        <w:tc>
          <w:tcPr>
            <w:tcW w:w="8296" w:type="dxa"/>
            <w:vAlign w:val="center"/>
          </w:tcPr>
          <w:p w:rsidR="00EE5D5C" w:rsidRDefault="003B05E0" w:rsidP="003B05E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AB745F">
              <w:rPr>
                <w:rFonts w:ascii="Times New Roman" w:hAnsi="Times New Roman" w:cs="Times New Roman" w:hint="eastAsia"/>
              </w:rPr>
              <w:t>粵港澳大灣區包括香港特別行政區、澳門特別行政區和廣東省廣州市、深圳市、珠海市、佛山市、惠州市、東莞市、中山市、江門市、肇慶市，總面積</w:t>
            </w:r>
            <w:r w:rsidRPr="00AB745F">
              <w:rPr>
                <w:rFonts w:ascii="Times New Roman" w:hAnsi="Times New Roman" w:cs="Times New Roman" w:hint="eastAsia"/>
              </w:rPr>
              <w:t xml:space="preserve"> 5.6 </w:t>
            </w:r>
            <w:r w:rsidRPr="00AB745F">
              <w:rPr>
                <w:rFonts w:ascii="Times New Roman" w:hAnsi="Times New Roman" w:cs="Times New Roman" w:hint="eastAsia"/>
              </w:rPr>
              <w:t>萬平方公里，</w:t>
            </w:r>
            <w:r>
              <w:rPr>
                <w:rFonts w:ascii="Times New Roman" w:hAnsi="Times New Roman" w:cs="Times New Roman" w:hint="eastAsia"/>
              </w:rPr>
              <w:t>2017</w:t>
            </w:r>
            <w:r w:rsidRPr="00AB745F">
              <w:rPr>
                <w:rFonts w:ascii="Times New Roman" w:hAnsi="Times New Roman" w:cs="Times New Roman" w:hint="eastAsia"/>
              </w:rPr>
              <w:t>年末總人口約</w:t>
            </w:r>
            <w:r w:rsidRPr="00AB745F">
              <w:rPr>
                <w:rFonts w:ascii="Times New Roman" w:hAnsi="Times New Roman" w:cs="Times New Roman" w:hint="eastAsia"/>
              </w:rPr>
              <w:t xml:space="preserve"> 7</w:t>
            </w:r>
            <w:r>
              <w:rPr>
                <w:rFonts w:ascii="Times New Roman" w:hAnsi="Times New Roman" w:cs="Times New Roman"/>
              </w:rPr>
              <w:t>,</w:t>
            </w:r>
            <w:r w:rsidRPr="00AB745F">
              <w:rPr>
                <w:rFonts w:ascii="Times New Roman" w:hAnsi="Times New Roman" w:cs="Times New Roman" w:hint="eastAsia"/>
              </w:rPr>
              <w:t xml:space="preserve">000 </w:t>
            </w:r>
            <w:r w:rsidRPr="00AB745F">
              <w:rPr>
                <w:rFonts w:ascii="Times New Roman" w:hAnsi="Times New Roman" w:cs="Times New Roman" w:hint="eastAsia"/>
              </w:rPr>
              <w:t>萬人，是我國開放程度最高、經濟活力最強的區域之一，在國家發展大局中具有重要戰略地位。</w:t>
            </w:r>
            <w:r w:rsidR="00EE5D5C">
              <w:rPr>
                <w:rFonts w:ascii="Times New Roman" w:hAnsi="Times New Roman" w:cs="Times New Roman" w:hint="eastAsia"/>
              </w:rPr>
              <w:t>……</w:t>
            </w:r>
          </w:p>
          <w:p w:rsidR="00EE5D5C" w:rsidRDefault="00EE5D5C" w:rsidP="003B05E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:rsidR="003B05E0" w:rsidRDefault="003B05E0" w:rsidP="00EE5D5C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3B05E0">
              <w:rPr>
                <w:rFonts w:ascii="Times New Roman" w:hAnsi="Times New Roman" w:cs="Times New Roman" w:hint="eastAsia"/>
              </w:rPr>
              <w:t>建設粵港澳大灣區，既是新時代推動形成全面開放新格局的新嘗試，也是推動「一</w:t>
            </w:r>
            <w:r>
              <w:rPr>
                <w:rFonts w:ascii="Times New Roman" w:hAnsi="Times New Roman" w:cs="Times New Roman" w:hint="eastAsia"/>
              </w:rPr>
              <w:t>國兩制」事業發展的新實踐。</w:t>
            </w:r>
            <w:r w:rsidR="00EE5D5C">
              <w:rPr>
                <w:rFonts w:ascii="Times New Roman" w:hAnsi="Times New Roman" w:cs="Times New Roman" w:hint="eastAsia"/>
              </w:rPr>
              <w:t>……</w:t>
            </w:r>
            <w:r w:rsidR="00EE5D5C" w:rsidRPr="00EE5D5C">
              <w:rPr>
                <w:rFonts w:ascii="Times New Roman" w:hAnsi="Times New Roman" w:cs="Times New Roman" w:hint="eastAsia"/>
              </w:rPr>
              <w:t>充分發揮粵港澳綜合優勢，深化內地與港澳合作，進一步提升粵港澳大灣區在國家經濟發展和對外開放中</w:t>
            </w:r>
            <w:r w:rsidR="00EE5D5C">
              <w:rPr>
                <w:rFonts w:ascii="Times New Roman" w:hAnsi="Times New Roman" w:cs="Times New Roman" w:hint="eastAsia"/>
              </w:rPr>
              <w:t>的支撐引領作用，支持香港、澳門融入國家發展大局。……</w:t>
            </w:r>
          </w:p>
        </w:tc>
      </w:tr>
    </w:tbl>
    <w:p w:rsidR="003B05E0" w:rsidRDefault="0045230D" w:rsidP="0045230D">
      <w:pPr>
        <w:adjustRightInd w:val="0"/>
        <w:snapToGrid w:val="0"/>
        <w:jc w:val="both"/>
        <w:rPr>
          <w:rFonts w:ascii="Times New Roman" w:hAnsi="Times New Roman" w:cs="Times New Roman"/>
        </w:rPr>
      </w:pPr>
      <w:r w:rsidRPr="0045230D">
        <w:rPr>
          <w:rFonts w:ascii="Times New Roman" w:hAnsi="Times New Roman" w:cs="Times New Roman" w:hint="eastAsia"/>
          <w:sz w:val="20"/>
          <w:szCs w:val="20"/>
        </w:rPr>
        <w:t>資料來源：節錄自《粵港澳大灣區發展規劃綱要》，第五章第一節。取自政制及內地事務局「粵港澳大灣區</w:t>
      </w:r>
      <w:r w:rsidR="00406B06">
        <w:rPr>
          <w:rFonts w:ascii="Times New Roman" w:hAnsi="Times New Roman" w:cs="Times New Roman" w:hint="eastAsia"/>
          <w:sz w:val="20"/>
          <w:szCs w:val="20"/>
        </w:rPr>
        <w:t>」</w:t>
      </w:r>
      <w:r w:rsidRPr="0045230D">
        <w:rPr>
          <w:rFonts w:ascii="Times New Roman" w:hAnsi="Times New Roman" w:cs="Times New Roman" w:hint="eastAsia"/>
          <w:sz w:val="20"/>
          <w:szCs w:val="20"/>
        </w:rPr>
        <w:t>網頁</w:t>
      </w:r>
      <w:r w:rsidRPr="00406B06">
        <w:rPr>
          <w:rFonts w:ascii="Times New Roman" w:hAnsi="Times New Roman" w:cs="Times New Roman" w:hint="eastAsia"/>
          <w:sz w:val="19"/>
          <w:szCs w:val="19"/>
        </w:rPr>
        <w:t>https://www.bayarea.gov.hk/filemanager/tc/share/pdf/Outline_Development_Plan.pdf</w:t>
      </w:r>
    </w:p>
    <w:p w:rsidR="003B05E0" w:rsidRDefault="003B05E0" w:rsidP="00CF69DB">
      <w:pPr>
        <w:jc w:val="both"/>
        <w:rPr>
          <w:rFonts w:ascii="Times New Roman" w:hAnsi="Times New Roman" w:cs="Times New Roman"/>
        </w:rPr>
      </w:pPr>
    </w:p>
    <w:p w:rsidR="0045230D" w:rsidRDefault="0045230D" w:rsidP="00CF69DB">
      <w:pPr>
        <w:jc w:val="both"/>
        <w:rPr>
          <w:rFonts w:ascii="Times New Roman" w:hAnsi="Times New Roman" w:cs="Times New Roman"/>
        </w:rPr>
      </w:pPr>
    </w:p>
    <w:p w:rsidR="003B05E0" w:rsidRDefault="003B05E0" w:rsidP="00CF69D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資料二：介紹粵港澳大灣區的視頻</w:t>
      </w:r>
    </w:p>
    <w:p w:rsidR="003B05E0" w:rsidRDefault="003B05E0" w:rsidP="00CF69DB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9"/>
        <w:gridCol w:w="1497"/>
      </w:tblGrid>
      <w:tr w:rsidR="004E7B6D" w:rsidTr="004E7B6D">
        <w:trPr>
          <w:trHeight w:val="1297"/>
        </w:trPr>
        <w:tc>
          <w:tcPr>
            <w:tcW w:w="6799" w:type="dxa"/>
            <w:vAlign w:val="center"/>
          </w:tcPr>
          <w:p w:rsidR="004E7B6D" w:rsidRPr="004E7B6D" w:rsidRDefault="004E7B6D" w:rsidP="004E7B6D">
            <w:pPr>
              <w:jc w:val="both"/>
              <w:rPr>
                <w:rFonts w:ascii="Times New Roman" w:hAnsi="Times New Roman" w:cs="Times New Roman"/>
              </w:rPr>
            </w:pPr>
            <w:r w:rsidRPr="004E7B6D">
              <w:rPr>
                <w:rFonts w:ascii="Times New Roman" w:hAnsi="Times New Roman" w:cs="Times New Roman" w:hint="eastAsia"/>
              </w:rPr>
              <w:t>視頻名稱：「認識粵港澳大灣區」（粵語旁白，片長</w:t>
            </w:r>
            <w:r w:rsidRPr="004E7B6D">
              <w:rPr>
                <w:rFonts w:ascii="Times New Roman" w:hAnsi="Times New Roman" w:cs="Times New Roman" w:hint="eastAsia"/>
              </w:rPr>
              <w:t>2</w:t>
            </w:r>
            <w:r w:rsidRPr="004E7B6D">
              <w:rPr>
                <w:rFonts w:ascii="Times New Roman" w:hAnsi="Times New Roman" w:cs="Times New Roman" w:hint="eastAsia"/>
              </w:rPr>
              <w:t>分</w:t>
            </w:r>
            <w:r>
              <w:rPr>
                <w:rFonts w:ascii="Times New Roman" w:hAnsi="Times New Roman" w:cs="Times New Roman"/>
              </w:rPr>
              <w:t>39</w:t>
            </w:r>
            <w:r w:rsidRPr="004E7B6D">
              <w:rPr>
                <w:rFonts w:ascii="Times New Roman" w:hAnsi="Times New Roman" w:cs="Times New Roman" w:hint="eastAsia"/>
              </w:rPr>
              <w:t>秒）</w:t>
            </w:r>
          </w:p>
          <w:p w:rsidR="004E7B6D" w:rsidRDefault="004E7B6D" w:rsidP="004E7B6D">
            <w:pPr>
              <w:jc w:val="both"/>
              <w:rPr>
                <w:rFonts w:ascii="Times New Roman" w:hAnsi="Times New Roman" w:cs="Times New Roman"/>
              </w:rPr>
            </w:pPr>
          </w:p>
          <w:p w:rsidR="004E7B6D" w:rsidRDefault="004E7B6D" w:rsidP="004E7B6D">
            <w:pPr>
              <w:jc w:val="both"/>
              <w:rPr>
                <w:rFonts w:ascii="Times New Roman" w:hAnsi="Times New Roman" w:cs="Times New Roman"/>
              </w:rPr>
            </w:pPr>
            <w:r w:rsidRPr="004E7B6D">
              <w:rPr>
                <w:rFonts w:ascii="Times New Roman" w:hAnsi="Times New Roman" w:cs="Times New Roman" w:hint="eastAsia"/>
              </w:rPr>
              <w:t>網址：</w:t>
            </w:r>
            <w:r w:rsidRPr="004E7B6D">
              <w:rPr>
                <w:rFonts w:ascii="Times New Roman" w:hAnsi="Times New Roman" w:cs="Times New Roman"/>
              </w:rPr>
              <w:t>https://ls.chiculture.org.hk/tc/video-china/293</w:t>
            </w:r>
          </w:p>
        </w:tc>
        <w:tc>
          <w:tcPr>
            <w:tcW w:w="1497" w:type="dxa"/>
          </w:tcPr>
          <w:p w:rsidR="004E7B6D" w:rsidRDefault="004E7B6D" w:rsidP="00CF69DB">
            <w:pPr>
              <w:jc w:val="both"/>
              <w:rPr>
                <w:rFonts w:ascii="Times New Roman" w:hAnsi="Times New Roman" w:cs="Times New Roman"/>
              </w:rPr>
            </w:pPr>
            <w:r w:rsidRPr="004E7B6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67673</wp:posOffset>
                  </wp:positionH>
                  <wp:positionV relativeFrom="paragraph">
                    <wp:posOffset>180975</wp:posOffset>
                  </wp:positionV>
                  <wp:extent cx="663575" cy="663575"/>
                  <wp:effectExtent l="0" t="0" r="3175" b="3175"/>
                  <wp:wrapSquare wrapText="bothSides"/>
                  <wp:docPr id="3" name="圖片 3" descr="C:\Users\kcli\Desktop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li\Desktop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357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2CAA" w:rsidRPr="00EE5D5C" w:rsidRDefault="00A52CAA" w:rsidP="00EE5D5C">
      <w:pPr>
        <w:jc w:val="both"/>
        <w:rPr>
          <w:rFonts w:ascii="Times New Roman" w:hAnsi="Times New Roman" w:cs="Times New Roman"/>
        </w:rPr>
      </w:pPr>
    </w:p>
    <w:p w:rsidR="00A52CAA" w:rsidRDefault="00A52CAA" w:rsidP="00CF69DB">
      <w:pPr>
        <w:jc w:val="both"/>
        <w:rPr>
          <w:rFonts w:ascii="Times New Roman" w:hAnsi="Times New Roman" w:cs="Times New Roman"/>
        </w:rPr>
      </w:pPr>
    </w:p>
    <w:p w:rsidR="00EE5D5C" w:rsidRDefault="00EE5D5C" w:rsidP="00CF69DB">
      <w:pPr>
        <w:jc w:val="both"/>
        <w:rPr>
          <w:rFonts w:ascii="Times New Roman" w:hAnsi="Times New Roman" w:cs="Times New Roman"/>
        </w:rPr>
      </w:pPr>
    </w:p>
    <w:p w:rsidR="00EE5D5C" w:rsidRDefault="00EE5D5C" w:rsidP="00CF69DB">
      <w:pPr>
        <w:jc w:val="both"/>
        <w:rPr>
          <w:rFonts w:ascii="Times New Roman" w:hAnsi="Times New Roman" w:cs="Times New Roman"/>
        </w:rPr>
      </w:pPr>
    </w:p>
    <w:p w:rsidR="00EE5D5C" w:rsidRDefault="00EE5D5C" w:rsidP="00CF69DB">
      <w:pPr>
        <w:jc w:val="both"/>
        <w:rPr>
          <w:rFonts w:ascii="Times New Roman" w:hAnsi="Times New Roman" w:cs="Times New Roman"/>
        </w:rPr>
      </w:pPr>
    </w:p>
    <w:p w:rsidR="00EE5D5C" w:rsidRDefault="00EE5D5C" w:rsidP="00CF69DB">
      <w:pPr>
        <w:jc w:val="both"/>
        <w:rPr>
          <w:rFonts w:ascii="Times New Roman" w:hAnsi="Times New Roman" w:cs="Times New Roman"/>
        </w:rPr>
      </w:pPr>
    </w:p>
    <w:p w:rsidR="00EE5D5C" w:rsidRDefault="00EE5D5C" w:rsidP="00CF69DB">
      <w:pPr>
        <w:jc w:val="both"/>
        <w:rPr>
          <w:rFonts w:ascii="Times New Roman" w:hAnsi="Times New Roman" w:cs="Times New Roman"/>
        </w:rPr>
      </w:pPr>
    </w:p>
    <w:p w:rsidR="00EE5D5C" w:rsidRPr="00027A19" w:rsidRDefault="00EE5D5C" w:rsidP="00CF69DB">
      <w:pPr>
        <w:jc w:val="both"/>
        <w:rPr>
          <w:rFonts w:ascii="Times New Roman" w:hAnsi="Times New Roman" w:cs="Times New Roman"/>
          <w:b/>
          <w:u w:val="thick"/>
        </w:rPr>
      </w:pPr>
      <w:r w:rsidRPr="00027A19">
        <w:rPr>
          <w:rFonts w:ascii="Times New Roman" w:hAnsi="Times New Roman" w:cs="Times New Roman"/>
          <w:b/>
          <w:u w:val="thick"/>
        </w:rPr>
        <w:lastRenderedPageBreak/>
        <w:t>自學題目</w:t>
      </w:r>
    </w:p>
    <w:p w:rsidR="00EE5D5C" w:rsidRPr="00E04D70" w:rsidRDefault="00EE5D5C" w:rsidP="00CF69DB">
      <w:pPr>
        <w:jc w:val="both"/>
        <w:rPr>
          <w:rFonts w:ascii="Times New Roman" w:hAnsi="Times New Roman" w:cs="Times New Roman"/>
        </w:rPr>
      </w:pPr>
    </w:p>
    <w:p w:rsidR="00324C92" w:rsidRPr="00324C92" w:rsidRDefault="004F3B5F" w:rsidP="003F68D6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以下地圖內的英文字母分別顯示</w:t>
      </w:r>
      <w:r w:rsidR="00324C92">
        <w:rPr>
          <w:rFonts w:ascii="Times New Roman" w:hAnsi="Times New Roman" w:cs="Times New Roman" w:hint="eastAsia"/>
        </w:rPr>
        <w:t>粵港澳大灣區</w:t>
      </w:r>
      <w:r>
        <w:rPr>
          <w:rFonts w:ascii="Times New Roman" w:hAnsi="Times New Roman" w:cs="Times New Roman" w:hint="eastAsia"/>
        </w:rPr>
        <w:t>內的</w:t>
      </w:r>
      <w:r w:rsidR="003F68D6">
        <w:rPr>
          <w:rFonts w:ascii="Times New Roman" w:hAnsi="Times New Roman" w:cs="Times New Roman" w:hint="eastAsia"/>
        </w:rPr>
        <w:t>十</w:t>
      </w:r>
      <w:r>
        <w:rPr>
          <w:rFonts w:ascii="Times New Roman" w:hAnsi="Times New Roman" w:cs="Times New Roman" w:hint="eastAsia"/>
        </w:rPr>
        <w:t>一</w:t>
      </w:r>
      <w:r w:rsidR="00324C92">
        <w:rPr>
          <w:rFonts w:ascii="Times New Roman" w:hAnsi="Times New Roman" w:cs="Times New Roman" w:hint="eastAsia"/>
        </w:rPr>
        <w:t>個城市，試</w:t>
      </w:r>
      <w:r w:rsidR="00B90B08">
        <w:rPr>
          <w:rFonts w:ascii="Times New Roman" w:hAnsi="Times New Roman" w:cs="Times New Roman" w:hint="eastAsia"/>
        </w:rPr>
        <w:t>在互聯網上搜尋廣東省地圖，然後根據資料一提及的城市名稱，在</w:t>
      </w:r>
      <w:r w:rsidR="00377FAE">
        <w:rPr>
          <w:rFonts w:ascii="Times New Roman" w:hAnsi="Times New Roman" w:cs="Times New Roman" w:hint="eastAsia"/>
        </w:rPr>
        <w:t>以下方格內</w:t>
      </w:r>
      <w:r>
        <w:rPr>
          <w:rFonts w:ascii="Times New Roman" w:hAnsi="Times New Roman" w:cs="Times New Roman" w:hint="eastAsia"/>
        </w:rPr>
        <w:t>寫出各英文字母所顯示的城市名稱</w:t>
      </w:r>
      <w:r w:rsidR="003F68D6">
        <w:rPr>
          <w:rFonts w:ascii="Times New Roman" w:hAnsi="Times New Roman" w:cs="Times New Roman" w:hint="eastAsia"/>
        </w:rPr>
        <w:t>。</w:t>
      </w:r>
    </w:p>
    <w:p w:rsidR="00CF69DB" w:rsidRDefault="00BF4209" w:rsidP="00E04D70">
      <w:pPr>
        <w:adjustRightInd w:val="0"/>
        <w:snapToGrid w:val="0"/>
        <w:jc w:val="both"/>
        <w:rPr>
          <w:rFonts w:ascii="Times New Roman" w:hAnsi="Times New Roman" w:cs="Times New Roman"/>
        </w:rPr>
      </w:pPr>
      <w:r w:rsidRPr="00EE5D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173355</wp:posOffset>
            </wp:positionV>
            <wp:extent cx="4243070" cy="2884170"/>
            <wp:effectExtent l="19050" t="19050" r="24130" b="11430"/>
            <wp:wrapSquare wrapText="bothSides"/>
            <wp:docPr id="4" name="圖片 4" descr="C:\Users\kcli\Desktop\圖片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li\Desktop\圖片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8841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p w:rsidR="003F68D6" w:rsidRDefault="003F68D6" w:rsidP="0073371B">
      <w:pPr>
        <w:jc w:val="both"/>
        <w:rPr>
          <w:rFonts w:ascii="Times New Roman" w:hAnsi="Times New Roman" w:cs="Times New Roman"/>
        </w:rPr>
      </w:pPr>
    </w:p>
    <w:p w:rsidR="003F68D6" w:rsidRDefault="003F68D6" w:rsidP="0073371B">
      <w:pPr>
        <w:jc w:val="both"/>
        <w:rPr>
          <w:rFonts w:ascii="Times New Roman" w:hAnsi="Times New Roman" w:cs="Times New Roman"/>
        </w:rPr>
      </w:pPr>
    </w:p>
    <w:p w:rsidR="003F68D6" w:rsidRDefault="003F68D6" w:rsidP="0073371B">
      <w:pPr>
        <w:jc w:val="both"/>
        <w:rPr>
          <w:rFonts w:ascii="Times New Roman" w:hAnsi="Times New Roman" w:cs="Times New Roman"/>
        </w:rPr>
      </w:pP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p w:rsidR="003F68D6" w:rsidRDefault="003F68D6" w:rsidP="0073371B">
      <w:pPr>
        <w:jc w:val="both"/>
        <w:rPr>
          <w:rFonts w:ascii="Times New Roman" w:hAnsi="Times New Roman" w:cs="Times New Roman"/>
        </w:rPr>
      </w:pPr>
    </w:p>
    <w:p w:rsidR="003F68D6" w:rsidRDefault="003F68D6" w:rsidP="0073371B">
      <w:pPr>
        <w:jc w:val="both"/>
        <w:rPr>
          <w:rFonts w:ascii="Times New Roman" w:hAnsi="Times New Roman" w:cs="Times New Roman"/>
        </w:rPr>
      </w:pPr>
    </w:p>
    <w:p w:rsidR="003F68D6" w:rsidRDefault="003F68D6" w:rsidP="0073371B">
      <w:pPr>
        <w:jc w:val="both"/>
        <w:rPr>
          <w:rFonts w:ascii="Times New Roman" w:hAnsi="Times New Roman" w:cs="Times New Roman"/>
        </w:rPr>
      </w:pPr>
    </w:p>
    <w:p w:rsidR="003F68D6" w:rsidRDefault="003F68D6" w:rsidP="0073371B">
      <w:pPr>
        <w:jc w:val="both"/>
        <w:rPr>
          <w:rFonts w:ascii="Times New Roman" w:hAnsi="Times New Roman" w:cs="Times New Roman"/>
        </w:rPr>
      </w:pPr>
    </w:p>
    <w:p w:rsidR="00EE5D5C" w:rsidRDefault="00EE5D5C" w:rsidP="0073371B">
      <w:pPr>
        <w:jc w:val="both"/>
        <w:rPr>
          <w:rFonts w:ascii="Times New Roman" w:hAnsi="Times New Roman" w:cs="Times New Roman"/>
        </w:rPr>
      </w:pPr>
    </w:p>
    <w:p w:rsidR="00EE5D5C" w:rsidRDefault="00EE5D5C" w:rsidP="0073371B">
      <w:pPr>
        <w:jc w:val="both"/>
        <w:rPr>
          <w:rFonts w:ascii="Times New Roman" w:hAnsi="Times New Roman" w:cs="Times New Roman"/>
        </w:rPr>
      </w:pPr>
    </w:p>
    <w:p w:rsidR="00BF4209" w:rsidRDefault="00BF4209" w:rsidP="0073371B">
      <w:pPr>
        <w:jc w:val="both"/>
        <w:rPr>
          <w:rFonts w:ascii="Times New Roman" w:hAnsi="Times New Roman" w:cs="Times New Roman"/>
        </w:rPr>
      </w:pPr>
    </w:p>
    <w:p w:rsidR="00BF4209" w:rsidRDefault="00BF4209" w:rsidP="0073371B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2343"/>
        <w:gridCol w:w="492"/>
        <w:gridCol w:w="2274"/>
        <w:gridCol w:w="561"/>
        <w:gridCol w:w="2205"/>
      </w:tblGrid>
      <w:tr w:rsidR="00EE5D5C" w:rsidTr="00BF4209">
        <w:trPr>
          <w:trHeight w:val="1098"/>
        </w:trPr>
        <w:tc>
          <w:tcPr>
            <w:tcW w:w="421" w:type="dxa"/>
            <w:vAlign w:val="center"/>
          </w:tcPr>
          <w:p w:rsidR="00BF4209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2343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" w:type="dxa"/>
            <w:vAlign w:val="center"/>
          </w:tcPr>
          <w:p w:rsidR="00EE5D5C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2274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vAlign w:val="center"/>
          </w:tcPr>
          <w:p w:rsidR="00EE5D5C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2205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5D5C" w:rsidTr="00BF4209">
        <w:trPr>
          <w:trHeight w:val="1067"/>
        </w:trPr>
        <w:tc>
          <w:tcPr>
            <w:tcW w:w="421" w:type="dxa"/>
            <w:vAlign w:val="center"/>
          </w:tcPr>
          <w:p w:rsidR="00EE5D5C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2343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" w:type="dxa"/>
            <w:vAlign w:val="center"/>
          </w:tcPr>
          <w:p w:rsidR="00EE5D5C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E</w:t>
            </w:r>
          </w:p>
        </w:tc>
        <w:tc>
          <w:tcPr>
            <w:tcW w:w="2274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vAlign w:val="center"/>
          </w:tcPr>
          <w:p w:rsidR="00EE5D5C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2205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5D5C" w:rsidTr="00BF4209">
        <w:trPr>
          <w:trHeight w:val="1185"/>
        </w:trPr>
        <w:tc>
          <w:tcPr>
            <w:tcW w:w="421" w:type="dxa"/>
            <w:vAlign w:val="center"/>
          </w:tcPr>
          <w:p w:rsidR="00EE5D5C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2343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" w:type="dxa"/>
            <w:vAlign w:val="center"/>
          </w:tcPr>
          <w:p w:rsidR="00EE5D5C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</w:t>
            </w:r>
          </w:p>
        </w:tc>
        <w:tc>
          <w:tcPr>
            <w:tcW w:w="2274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vAlign w:val="center"/>
          </w:tcPr>
          <w:p w:rsidR="00EE5D5C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</w:t>
            </w:r>
          </w:p>
        </w:tc>
        <w:tc>
          <w:tcPr>
            <w:tcW w:w="2205" w:type="dxa"/>
            <w:vAlign w:val="center"/>
          </w:tcPr>
          <w:p w:rsidR="00EE5D5C" w:rsidRDefault="00EE5D5C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4209" w:rsidTr="00BF4209">
        <w:trPr>
          <w:gridAfter w:val="2"/>
          <w:wAfter w:w="2766" w:type="dxa"/>
          <w:trHeight w:val="1117"/>
        </w:trPr>
        <w:tc>
          <w:tcPr>
            <w:tcW w:w="421" w:type="dxa"/>
            <w:vAlign w:val="center"/>
          </w:tcPr>
          <w:p w:rsidR="00BF4209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J</w:t>
            </w:r>
          </w:p>
        </w:tc>
        <w:tc>
          <w:tcPr>
            <w:tcW w:w="2343" w:type="dxa"/>
            <w:vAlign w:val="center"/>
          </w:tcPr>
          <w:p w:rsidR="00BF4209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" w:type="dxa"/>
            <w:vAlign w:val="center"/>
          </w:tcPr>
          <w:p w:rsidR="00BF4209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K</w:t>
            </w:r>
          </w:p>
        </w:tc>
        <w:tc>
          <w:tcPr>
            <w:tcW w:w="2274" w:type="dxa"/>
            <w:vAlign w:val="center"/>
          </w:tcPr>
          <w:p w:rsidR="00BF4209" w:rsidRDefault="00BF4209" w:rsidP="00BF42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F68D6" w:rsidRDefault="003F68D6" w:rsidP="0073371B">
      <w:pPr>
        <w:jc w:val="both"/>
        <w:rPr>
          <w:rFonts w:ascii="Times New Roman" w:hAnsi="Times New Roman" w:cs="Times New Roman"/>
        </w:rPr>
      </w:pPr>
    </w:p>
    <w:p w:rsidR="00D93F9A" w:rsidRDefault="00D93F9A" w:rsidP="0073371B">
      <w:pPr>
        <w:jc w:val="both"/>
        <w:rPr>
          <w:rFonts w:ascii="Times New Roman" w:hAnsi="Times New Roman" w:cs="Times New Roman"/>
        </w:rPr>
      </w:pP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p w:rsidR="00EE5D5C" w:rsidRDefault="00EE5D5C" w:rsidP="0073371B">
      <w:pPr>
        <w:jc w:val="both"/>
        <w:rPr>
          <w:rFonts w:ascii="Times New Roman" w:hAnsi="Times New Roman" w:cs="Times New Roman"/>
        </w:rPr>
      </w:pPr>
    </w:p>
    <w:p w:rsidR="00EE5D5C" w:rsidRDefault="00EE5D5C" w:rsidP="0073371B">
      <w:pPr>
        <w:jc w:val="both"/>
        <w:rPr>
          <w:rFonts w:ascii="Times New Roman" w:hAnsi="Times New Roman" w:cs="Times New Roman"/>
        </w:rPr>
      </w:pPr>
    </w:p>
    <w:p w:rsidR="00EE5D5C" w:rsidRDefault="003B7F9C" w:rsidP="003B7F9C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根據資料</w:t>
      </w:r>
      <w:r w:rsidR="00EA673D">
        <w:rPr>
          <w:rFonts w:ascii="Times New Roman" w:hAnsi="Times New Roman" w:cs="Times New Roman" w:hint="eastAsia"/>
        </w:rPr>
        <w:t>二</w:t>
      </w:r>
      <w:r w:rsidR="00030CBC">
        <w:rPr>
          <w:rFonts w:ascii="Times New Roman" w:hAnsi="Times New Roman" w:cs="Times New Roman" w:hint="eastAsia"/>
        </w:rPr>
        <w:t>視頻</w:t>
      </w:r>
      <w:r>
        <w:rPr>
          <w:rFonts w:ascii="Times New Roman" w:hAnsi="Times New Roman" w:cs="Times New Roman" w:hint="eastAsia"/>
        </w:rPr>
        <w:t>，回答下表內各問題</w:t>
      </w:r>
      <w:r w:rsidR="00D45061">
        <w:rPr>
          <w:rFonts w:ascii="Times New Roman" w:hAnsi="Times New Roman" w:cs="Times New Roman" w:hint="eastAsia"/>
        </w:rPr>
        <w:t>。</w:t>
      </w:r>
    </w:p>
    <w:p w:rsidR="003B7F9C" w:rsidRDefault="003B7F9C" w:rsidP="003B7F9C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6600"/>
      </w:tblGrid>
      <w:tr w:rsidR="003B7F9C" w:rsidTr="005A39B5">
        <w:trPr>
          <w:trHeight w:val="1687"/>
        </w:trPr>
        <w:tc>
          <w:tcPr>
            <w:tcW w:w="1696" w:type="dxa"/>
            <w:vAlign w:val="center"/>
          </w:tcPr>
          <w:p w:rsidR="003B7F9C" w:rsidRDefault="003B7F9C" w:rsidP="003B7F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哪四個城市是</w:t>
            </w:r>
            <w:r w:rsidR="003E4A54">
              <w:rPr>
                <w:rFonts w:ascii="Times New Roman" w:hAnsi="Times New Roman" w:cs="Times New Roman" w:hint="eastAsia"/>
              </w:rPr>
              <w:t>粵港澳大灣區</w:t>
            </w:r>
            <w:r>
              <w:rPr>
                <w:rFonts w:ascii="Times New Roman" w:hAnsi="Times New Roman" w:cs="Times New Roman" w:hint="eastAsia"/>
              </w:rPr>
              <w:t>內的核心發展引擎？</w:t>
            </w:r>
          </w:p>
        </w:tc>
        <w:tc>
          <w:tcPr>
            <w:tcW w:w="6600" w:type="dxa"/>
            <w:vAlign w:val="center"/>
          </w:tcPr>
          <w:p w:rsidR="003B7F9C" w:rsidRDefault="003B7F9C" w:rsidP="003B7F9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7F9C" w:rsidTr="00140870">
        <w:trPr>
          <w:trHeight w:val="2545"/>
        </w:trPr>
        <w:tc>
          <w:tcPr>
            <w:tcW w:w="1696" w:type="dxa"/>
            <w:vAlign w:val="center"/>
          </w:tcPr>
          <w:p w:rsidR="003B7F9C" w:rsidRDefault="003E4A54" w:rsidP="00D450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「灣區」是甚麼意思？</w:t>
            </w:r>
            <w:r w:rsidR="00D45061">
              <w:rPr>
                <w:rFonts w:ascii="Times New Roman" w:hAnsi="Times New Roman" w:cs="Times New Roman" w:hint="eastAsia"/>
              </w:rPr>
              <w:t>區內各城市結合可產生甚麼作用？</w:t>
            </w:r>
          </w:p>
        </w:tc>
        <w:tc>
          <w:tcPr>
            <w:tcW w:w="6600" w:type="dxa"/>
          </w:tcPr>
          <w:p w:rsidR="003E4A54" w:rsidRDefault="003E4A54" w:rsidP="003B7F9C">
            <w:pPr>
              <w:jc w:val="both"/>
              <w:rPr>
                <w:rFonts w:ascii="Times New Roman" w:hAnsi="Times New Roman" w:cs="Times New Roman"/>
              </w:rPr>
            </w:pPr>
          </w:p>
          <w:p w:rsidR="003E4A54" w:rsidRPr="00B3536E" w:rsidRDefault="003E4A54" w:rsidP="003B7F9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3536E">
              <w:rPr>
                <w:rFonts w:ascii="Times New Roman" w:hAnsi="Times New Roman" w:cs="Times New Roman" w:hint="eastAsia"/>
                <w:color w:val="000000" w:themeColor="text1"/>
              </w:rPr>
              <w:t>灣區指由</w:t>
            </w:r>
            <w:r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P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 w:rsid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</w:t>
            </w:r>
            <w:r w:rsid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 w:rsidRPr="00B3536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B3536E">
              <w:rPr>
                <w:rFonts w:ascii="Times New Roman" w:hAnsi="Times New Roman" w:cs="Times New Roman" w:hint="eastAsia"/>
                <w:color w:val="000000" w:themeColor="text1"/>
              </w:rPr>
              <w:t>城市組成的</w:t>
            </w:r>
            <w:r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　　　</w:t>
            </w:r>
            <w:r w:rsidR="00B3536E"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>_</w:t>
            </w:r>
            <w:r w:rsidR="00B3536E" w:rsidRP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>____</w:t>
            </w:r>
            <w:r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　　　</w:t>
            </w:r>
            <w:r w:rsidRPr="00B3536E">
              <w:rPr>
                <w:rFonts w:ascii="Times New Roman" w:hAnsi="Times New Roman" w:cs="Times New Roman" w:hint="eastAsia"/>
                <w:color w:val="000000" w:themeColor="text1"/>
              </w:rPr>
              <w:t>和</w:t>
            </w:r>
          </w:p>
          <w:p w:rsidR="003E4A54" w:rsidRPr="00B3536E" w:rsidRDefault="003E4A54" w:rsidP="003B7F9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E4A54" w:rsidRPr="00B3536E" w:rsidRDefault="003E4A54" w:rsidP="003B7F9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　　　</w:t>
            </w:r>
            <w:r w:rsidR="00B3536E"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>_</w:t>
            </w:r>
            <w:r w:rsidR="00B3536E" w:rsidRP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>______</w:t>
            </w:r>
            <w:r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　　</w:t>
            </w:r>
            <w:r w:rsidRPr="00B3536E">
              <w:rPr>
                <w:rFonts w:ascii="Times New Roman" w:hAnsi="Times New Roman" w:cs="Times New Roman" w:hint="eastAsia"/>
                <w:color w:val="000000" w:themeColor="text1"/>
              </w:rPr>
              <w:t>。灣區內各城市發揮不同功能，從而產生</w:t>
            </w:r>
          </w:p>
          <w:p w:rsidR="003E4A54" w:rsidRPr="00B3536E" w:rsidRDefault="003E4A54" w:rsidP="003B7F9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B7F9C" w:rsidRDefault="00B3536E" w:rsidP="00B3536E">
            <w:pPr>
              <w:jc w:val="both"/>
              <w:rPr>
                <w:rFonts w:ascii="Times New Roman" w:hAnsi="Times New Roman" w:cs="Times New Roman"/>
              </w:rPr>
            </w:pPr>
            <w:r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>_</w:t>
            </w:r>
            <w:r w:rsidRP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>____</w:t>
            </w:r>
            <w:r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P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>___</w:t>
            </w:r>
            <w:r w:rsidR="003E4A54"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>＿＿＿</w:t>
            </w:r>
            <w:r w:rsidR="003E4A54" w:rsidRPr="00B3536E">
              <w:rPr>
                <w:rFonts w:ascii="Times New Roman" w:hAnsi="Times New Roman" w:cs="Times New Roman" w:hint="eastAsia"/>
                <w:color w:val="000000" w:themeColor="text1"/>
              </w:rPr>
              <w:t>效應，促進</w:t>
            </w:r>
            <w:r w:rsidR="003E4A54"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>＿＿＿</w:t>
            </w:r>
            <w:r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>_</w:t>
            </w:r>
            <w:r w:rsidRP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>___</w:t>
            </w:r>
            <w:r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Pr="00B3536E">
              <w:rPr>
                <w:rFonts w:ascii="Times New Roman" w:hAnsi="Times New Roman" w:cs="Times New Roman"/>
                <w:color w:val="000000" w:themeColor="text1"/>
                <w:u w:val="thick"/>
              </w:rPr>
              <w:t>___</w:t>
            </w:r>
            <w:r w:rsidR="003E4A54" w:rsidRPr="00B3536E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>＿＿</w:t>
            </w:r>
            <w:r w:rsidR="003E4A54" w:rsidRPr="00B3536E">
              <w:rPr>
                <w:rFonts w:ascii="Times New Roman" w:hAnsi="Times New Roman" w:cs="Times New Roman" w:hint="eastAsia"/>
                <w:color w:val="000000" w:themeColor="text1"/>
              </w:rPr>
              <w:t>發</w:t>
            </w:r>
            <w:r w:rsidR="003E4A54">
              <w:rPr>
                <w:rFonts w:ascii="Times New Roman" w:hAnsi="Times New Roman" w:cs="Times New Roman" w:hint="eastAsia"/>
              </w:rPr>
              <w:t>展。</w:t>
            </w:r>
          </w:p>
        </w:tc>
      </w:tr>
      <w:tr w:rsidR="003B7F9C" w:rsidTr="005A39B5">
        <w:trPr>
          <w:trHeight w:val="1816"/>
        </w:trPr>
        <w:tc>
          <w:tcPr>
            <w:tcW w:w="1696" w:type="dxa"/>
            <w:vAlign w:val="center"/>
          </w:tcPr>
          <w:p w:rsidR="003B7F9C" w:rsidRDefault="00D45061" w:rsidP="000923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現時除了</w:t>
            </w:r>
            <w:r w:rsidRPr="00D45061">
              <w:rPr>
                <w:rFonts w:ascii="Times New Roman" w:hAnsi="Times New Roman" w:cs="Times New Roman" w:hint="eastAsia"/>
              </w:rPr>
              <w:t>粵港澳大灣區</w:t>
            </w:r>
            <w:r>
              <w:rPr>
                <w:rFonts w:ascii="Times New Roman" w:hAnsi="Times New Roman" w:cs="Times New Roman" w:hint="eastAsia"/>
              </w:rPr>
              <w:t>外，尚有哪三個世界級灣區？</w:t>
            </w:r>
          </w:p>
        </w:tc>
        <w:tc>
          <w:tcPr>
            <w:tcW w:w="6600" w:type="dxa"/>
            <w:vAlign w:val="center"/>
          </w:tcPr>
          <w:p w:rsidR="003B7F9C" w:rsidRPr="00D45061" w:rsidRDefault="003B7F9C" w:rsidP="00D4506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B7F9C" w:rsidTr="00092300">
        <w:trPr>
          <w:trHeight w:val="5242"/>
        </w:trPr>
        <w:tc>
          <w:tcPr>
            <w:tcW w:w="1696" w:type="dxa"/>
            <w:vAlign w:val="center"/>
          </w:tcPr>
          <w:p w:rsidR="003B7F9C" w:rsidRDefault="00EA673D" w:rsidP="000923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從哪些方面可以體現粵港澳大灣區的發展優勢？</w:t>
            </w:r>
          </w:p>
        </w:tc>
        <w:tc>
          <w:tcPr>
            <w:tcW w:w="6600" w:type="dxa"/>
          </w:tcPr>
          <w:p w:rsidR="00FD7F74" w:rsidRDefault="00FD7F74" w:rsidP="00FD7F74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</w:p>
          <w:p w:rsidR="00FD7F74" w:rsidRDefault="00FD7F74" w:rsidP="00FD7F74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大灣區面積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="00B3536E">
              <w:rPr>
                <w:rFonts w:ascii="Times New Roman" w:hAnsi="Times New Roman" w:cs="Times New Roman"/>
                <w:u w:val="thick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平方公里、</w:t>
            </w:r>
            <w:r>
              <w:rPr>
                <w:rFonts w:ascii="Times New Roman" w:hAnsi="Times New Roman" w:cs="Times New Roman" w:hint="eastAsia"/>
              </w:rPr>
              <w:t>人口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="00B3536E">
              <w:rPr>
                <w:rFonts w:ascii="Times New Roman" w:hAnsi="Times New Roman" w:cs="Times New Roman"/>
                <w:u w:val="thick"/>
              </w:rPr>
              <w:t xml:space="preserve">        </w:t>
            </w:r>
            <w:r w:rsidRPr="00FD7F74">
              <w:rPr>
                <w:rFonts w:ascii="Times New Roman" w:hAnsi="Times New Roman" w:cs="Times New Roman" w:hint="eastAsia"/>
              </w:rPr>
              <w:t>萬</w:t>
            </w:r>
            <w:r>
              <w:rPr>
                <w:rFonts w:ascii="Times New Roman" w:hAnsi="Times New Roman" w:cs="Times New Roman"/>
              </w:rPr>
              <w:t>人</w:t>
            </w:r>
            <w:r>
              <w:rPr>
                <w:rFonts w:ascii="Times New Roman" w:hAnsi="Times New Roman" w:cs="Times New Roman" w:hint="eastAsia"/>
              </w:rPr>
              <w:t>、</w:t>
            </w:r>
          </w:p>
          <w:p w:rsidR="00FD7F74" w:rsidRDefault="00FD7F74" w:rsidP="00FD7F74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</w:p>
          <w:p w:rsidR="003B7F9C" w:rsidRDefault="00FD7F74" w:rsidP="00FD7F74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區內</w:t>
            </w:r>
            <w:r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個城市</w:t>
            </w:r>
            <w:r>
              <w:rPr>
                <w:rFonts w:ascii="Times New Roman" w:hAnsi="Times New Roman" w:cs="Times New Roman" w:hint="eastAsia"/>
              </w:rPr>
              <w:t>G</w:t>
            </w:r>
            <w:r>
              <w:rPr>
                <w:rFonts w:ascii="Times New Roman" w:hAnsi="Times New Roman" w:cs="Times New Roman"/>
              </w:rPr>
              <w:t>DP</w:t>
            </w:r>
            <w:r>
              <w:rPr>
                <w:rFonts w:ascii="Times New Roman" w:hAnsi="Times New Roman" w:cs="Times New Roman"/>
              </w:rPr>
              <w:t>總和達</w:t>
            </w:r>
            <w:r w:rsidRPr="00B3536E"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="00B3536E">
              <w:rPr>
                <w:rFonts w:ascii="Times New Roman" w:hAnsi="Times New Roman" w:cs="Times New Roman"/>
                <w:u w:val="thick"/>
              </w:rPr>
              <w:t xml:space="preserve">         </w:t>
            </w:r>
            <w:r w:rsidRPr="00B3536E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Pr="00B3536E">
              <w:rPr>
                <w:rFonts w:ascii="Times New Roman" w:hAnsi="Times New Roman" w:cs="Times New Roman"/>
                <w:u w:val="thick"/>
              </w:rPr>
              <w:t xml:space="preserve">   </w:t>
            </w:r>
            <w:r>
              <w:rPr>
                <w:rFonts w:ascii="Times New Roman" w:hAnsi="Times New Roman" w:cs="Times New Roman" w:hint="eastAsia"/>
              </w:rPr>
              <w:t>美元。</w:t>
            </w:r>
          </w:p>
          <w:p w:rsidR="00FD7F74" w:rsidRDefault="00FD7F74" w:rsidP="00FD7F74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</w:p>
          <w:p w:rsidR="00140870" w:rsidRPr="00140870" w:rsidRDefault="00140870" w:rsidP="00FD7F74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="004311CD" w:rsidRPr="004311CD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311CD" w:rsidRPr="004311CD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>
              <w:rPr>
                <w:rFonts w:ascii="Times New Roman" w:hAnsi="Times New Roman" w:cs="Times New Roman" w:hint="eastAsia"/>
              </w:rPr>
              <w:t>是國際金融中心、深圳是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="004311CD">
              <w:rPr>
                <w:rFonts w:ascii="Times New Roman" w:hAnsi="Times New Roman" w:cs="Times New Roman"/>
                <w:u w:val="thick"/>
              </w:rPr>
              <w:t xml:space="preserve">          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</w:p>
          <w:p w:rsidR="00140870" w:rsidRPr="00140870" w:rsidRDefault="00140870" w:rsidP="00140870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</w:p>
          <w:p w:rsidR="00FD7F74" w:rsidRDefault="00140870" w:rsidP="00140870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城市、</w:t>
            </w:r>
            <w:r>
              <w:rPr>
                <w:rFonts w:ascii="Times New Roman" w:hAnsi="Times New Roman" w:cs="Times New Roman" w:hint="eastAsia"/>
                <w:u w:val="thick"/>
              </w:rPr>
              <w:t>_</w:t>
            </w:r>
            <w:r>
              <w:rPr>
                <w:rFonts w:ascii="Times New Roman" w:hAnsi="Times New Roman" w:cs="Times New Roman"/>
                <w:u w:val="thick"/>
              </w:rPr>
              <w:t>_</w:t>
            </w:r>
            <w:r w:rsidR="00C16B42">
              <w:rPr>
                <w:rFonts w:ascii="Times New Roman" w:hAnsi="Times New Roman" w:cs="Times New Roman"/>
                <w:u w:val="thick"/>
              </w:rPr>
              <w:t>_______________</w:t>
            </w:r>
            <w:r>
              <w:rPr>
                <w:rFonts w:ascii="Times New Roman" w:hAnsi="Times New Roman" w:cs="Times New Roman"/>
                <w:u w:val="thick"/>
              </w:rPr>
              <w:t>__</w:t>
            </w:r>
            <w:r>
              <w:rPr>
                <w:rFonts w:ascii="Times New Roman" w:hAnsi="Times New Roman" w:cs="Times New Roman" w:hint="eastAsia"/>
              </w:rPr>
              <w:t>是世界級旅遊城市。</w:t>
            </w:r>
          </w:p>
          <w:p w:rsidR="00140870" w:rsidRDefault="00140870" w:rsidP="00140870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</w:p>
          <w:p w:rsidR="00140870" w:rsidRDefault="00140870" w:rsidP="00FD7F74">
            <w:pPr>
              <w:pStyle w:val="a4"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香港、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4311CD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311CD" w:rsidRPr="004311CD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311CD" w:rsidRPr="004311CD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、深圳三地港口，位列全球十大港口，</w:t>
            </w:r>
          </w:p>
          <w:p w:rsidR="00140870" w:rsidRDefault="00140870" w:rsidP="00140870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</w:p>
          <w:p w:rsidR="00140870" w:rsidRDefault="00140870" w:rsidP="00140870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也是有國際影響力的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4311CD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311CD" w:rsidRPr="004311CD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311CD" w:rsidRPr="004311CD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，區內並有多間</w:t>
            </w:r>
          </w:p>
          <w:p w:rsidR="00140870" w:rsidRDefault="00140870" w:rsidP="00140870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</w:p>
          <w:p w:rsidR="00140870" w:rsidRPr="00EA673D" w:rsidRDefault="00140870" w:rsidP="0040741A">
            <w:pPr>
              <w:pStyle w:val="a4"/>
              <w:ind w:leftChars="0" w:left="3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國際知名的</w:t>
            </w:r>
            <w:r w:rsidR="0040741A">
              <w:rPr>
                <w:rFonts w:ascii="Times New Roman" w:hAnsi="Times New Roman" w:cs="Times New Roman"/>
                <w:u w:val="thick"/>
              </w:rPr>
              <w:t>___________________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</w:tbl>
    <w:p w:rsidR="003B7F9C" w:rsidRPr="003B7F9C" w:rsidRDefault="003B7F9C" w:rsidP="003B7F9C">
      <w:pPr>
        <w:jc w:val="both"/>
        <w:rPr>
          <w:rFonts w:ascii="Times New Roman" w:hAnsi="Times New Roman" w:cs="Times New Roman"/>
        </w:rPr>
      </w:pPr>
    </w:p>
    <w:p w:rsidR="00EE5D5C" w:rsidRDefault="00EE5D5C" w:rsidP="0073371B">
      <w:pPr>
        <w:jc w:val="both"/>
        <w:rPr>
          <w:rFonts w:ascii="Times New Roman" w:hAnsi="Times New Roman" w:cs="Times New Roman"/>
        </w:rPr>
      </w:pPr>
    </w:p>
    <w:p w:rsidR="004D0E4D" w:rsidRDefault="004D0E4D" w:rsidP="0073371B">
      <w:pPr>
        <w:jc w:val="both"/>
        <w:rPr>
          <w:rFonts w:ascii="Times New Roman" w:hAnsi="Times New Roman" w:cs="Times New Roman"/>
        </w:rPr>
      </w:pPr>
    </w:p>
    <w:p w:rsidR="004D0E4D" w:rsidRDefault="004D0E4D" w:rsidP="0073371B">
      <w:pPr>
        <w:jc w:val="both"/>
        <w:rPr>
          <w:rFonts w:ascii="Times New Roman" w:hAnsi="Times New Roman" w:cs="Times New Roman"/>
        </w:rPr>
      </w:pPr>
    </w:p>
    <w:p w:rsidR="004D0E4D" w:rsidRDefault="004D0E4D" w:rsidP="0073371B">
      <w:pPr>
        <w:jc w:val="both"/>
        <w:rPr>
          <w:rFonts w:ascii="Times New Roman" w:hAnsi="Times New Roman" w:cs="Times New Roman"/>
        </w:rPr>
      </w:pPr>
    </w:p>
    <w:p w:rsidR="00EE5D5C" w:rsidRPr="004D0E4D" w:rsidRDefault="004D0E4D" w:rsidP="004D0E4D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 w:rsidRPr="004D0E4D">
        <w:rPr>
          <w:rFonts w:ascii="Times New Roman" w:hAnsi="Times New Roman" w:cs="Times New Roman" w:hint="eastAsia"/>
        </w:rPr>
        <w:lastRenderedPageBreak/>
        <w:t>根據資料</w:t>
      </w:r>
      <w:r>
        <w:rPr>
          <w:rFonts w:ascii="Times New Roman" w:hAnsi="Times New Roman" w:cs="Times New Roman" w:hint="eastAsia"/>
        </w:rPr>
        <w:t>二</w:t>
      </w:r>
      <w:r w:rsidRPr="004D0E4D">
        <w:rPr>
          <w:rFonts w:ascii="Times New Roman" w:hAnsi="Times New Roman" w:cs="Times New Roman" w:hint="eastAsia"/>
        </w:rPr>
        <w:t>視頻，將以下</w:t>
      </w:r>
      <w:r w:rsidRPr="004D0E4D">
        <w:rPr>
          <w:rFonts w:ascii="Times New Roman" w:hAnsi="Times New Roman" w:cs="Times New Roman" w:hint="eastAsia"/>
        </w:rPr>
        <w:t>A</w:t>
      </w:r>
      <w:r w:rsidRPr="004D0E4D">
        <w:rPr>
          <w:rFonts w:ascii="Times New Roman" w:hAnsi="Times New Roman" w:cs="Times New Roman" w:hint="eastAsia"/>
        </w:rPr>
        <w:t>至</w:t>
      </w:r>
      <w:r w:rsidR="00651086">
        <w:rPr>
          <w:rFonts w:ascii="Times New Roman" w:hAnsi="Times New Roman" w:cs="Times New Roman"/>
        </w:rPr>
        <w:t>E</w:t>
      </w:r>
      <w:r w:rsidRPr="004D0E4D">
        <w:rPr>
          <w:rFonts w:ascii="Times New Roman" w:hAnsi="Times New Roman" w:cs="Times New Roman" w:hint="eastAsia"/>
        </w:rPr>
        <w:t>項</w:t>
      </w:r>
      <w:r w:rsidR="00986B16">
        <w:rPr>
          <w:rFonts w:ascii="Times New Roman" w:hAnsi="Times New Roman" w:cs="Times New Roman" w:hint="eastAsia"/>
        </w:rPr>
        <w:t>發展歷程，</w:t>
      </w:r>
      <w:r w:rsidRPr="004D0E4D">
        <w:rPr>
          <w:rFonts w:ascii="Times New Roman" w:hAnsi="Times New Roman" w:cs="Times New Roman" w:hint="eastAsia"/>
        </w:rPr>
        <w:t>按</w:t>
      </w:r>
      <w:r w:rsidR="00986B16">
        <w:rPr>
          <w:rFonts w:ascii="Times New Roman" w:hAnsi="Times New Roman" w:cs="Times New Roman" w:hint="eastAsia"/>
        </w:rPr>
        <w:t>先後</w:t>
      </w:r>
      <w:r w:rsidRPr="004D0E4D">
        <w:rPr>
          <w:rFonts w:ascii="Times New Roman" w:hAnsi="Times New Roman" w:cs="Times New Roman" w:hint="eastAsia"/>
        </w:rPr>
        <w:t>次序</w:t>
      </w:r>
      <w:r w:rsidR="00986B16">
        <w:rPr>
          <w:rFonts w:ascii="Times New Roman" w:hAnsi="Times New Roman" w:cs="Times New Roman" w:hint="eastAsia"/>
        </w:rPr>
        <w:t>將</w:t>
      </w:r>
      <w:r w:rsidR="00986B16" w:rsidRPr="004D0E4D">
        <w:rPr>
          <w:rFonts w:ascii="Times New Roman" w:hAnsi="Times New Roman" w:cs="Times New Roman" w:hint="eastAsia"/>
        </w:rPr>
        <w:t>適當</w:t>
      </w:r>
      <w:r w:rsidR="00986B16">
        <w:rPr>
          <w:rFonts w:ascii="Times New Roman" w:hAnsi="Times New Roman" w:cs="Times New Roman" w:hint="eastAsia"/>
        </w:rPr>
        <w:t>的</w:t>
      </w:r>
      <w:r w:rsidR="00986B16" w:rsidRPr="004D0E4D">
        <w:rPr>
          <w:rFonts w:ascii="Times New Roman" w:hAnsi="Times New Roman" w:cs="Times New Roman" w:hint="eastAsia"/>
        </w:rPr>
        <w:t>英文字母</w:t>
      </w:r>
      <w:r w:rsidR="00986B16">
        <w:rPr>
          <w:rFonts w:ascii="Times New Roman" w:hAnsi="Times New Roman" w:cs="Times New Roman" w:hint="eastAsia"/>
        </w:rPr>
        <w:t>排列在時間軸的上方</w:t>
      </w:r>
      <w:r w:rsidRPr="004D0E4D">
        <w:rPr>
          <w:rFonts w:ascii="Times New Roman" w:hAnsi="Times New Roman" w:cs="Times New Roman" w:hint="eastAsia"/>
        </w:rPr>
        <w:t>，</w:t>
      </w:r>
      <w:r w:rsidR="00986B16">
        <w:rPr>
          <w:rFonts w:ascii="Times New Roman" w:hAnsi="Times New Roman" w:cs="Times New Roman" w:hint="eastAsia"/>
        </w:rPr>
        <w:t>並在時間軸下方的</w:t>
      </w:r>
      <w:r w:rsidR="00DB7C80">
        <w:rPr>
          <w:rFonts w:ascii="Times New Roman" w:hAnsi="Times New Roman" w:cs="Times New Roman" w:hint="eastAsia"/>
          <w:lang w:eastAsia="zh-HK"/>
        </w:rPr>
        <w:t>相應</w:t>
      </w:r>
      <w:r w:rsidR="00DB7C80">
        <w:rPr>
          <w:rFonts w:ascii="Times New Roman" w:hAnsi="Times New Roman" w:cs="Times New Roman" w:hint="eastAsia"/>
        </w:rPr>
        <w:t>方格填上</w:t>
      </w:r>
      <w:r w:rsidR="00DB7C80">
        <w:rPr>
          <w:rFonts w:ascii="Times New Roman" w:hAnsi="Times New Roman" w:cs="Times New Roman" w:hint="eastAsia"/>
          <w:lang w:eastAsia="zh-HK"/>
        </w:rPr>
        <w:t>適當</w:t>
      </w:r>
      <w:r w:rsidR="00986B16">
        <w:rPr>
          <w:rFonts w:ascii="Times New Roman" w:hAnsi="Times New Roman" w:cs="Times New Roman" w:hint="eastAsia"/>
        </w:rPr>
        <w:t>年份。</w:t>
      </w:r>
    </w:p>
    <w:p w:rsidR="0009732F" w:rsidRDefault="0009732F" w:rsidP="0073371B">
      <w:pPr>
        <w:jc w:val="both"/>
        <w:rPr>
          <w:rFonts w:ascii="Times New Roman" w:hAnsi="Times New Roman" w:cs="Times New Roman"/>
        </w:rPr>
      </w:pPr>
    </w:p>
    <w:p w:rsidR="007C252A" w:rsidRPr="00F35746" w:rsidRDefault="00651086" w:rsidP="007C252A">
      <w:pPr>
        <w:pStyle w:val="a4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國家公布《粵港澳大灣區發展規劃綱要》</w:t>
      </w:r>
    </w:p>
    <w:p w:rsidR="007C252A" w:rsidRPr="00F35746" w:rsidRDefault="001A5D65" w:rsidP="00B90B08">
      <w:pPr>
        <w:pStyle w:val="a4"/>
        <w:numPr>
          <w:ilvl w:val="0"/>
          <w:numId w:val="5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國家發改委、商務部聯合發布</w:t>
      </w:r>
      <w:r w:rsidR="00651086">
        <w:rPr>
          <w:rFonts w:ascii="Times New Roman" w:hAnsi="Times New Roman" w:cs="Times New Roman"/>
        </w:rPr>
        <w:t>《</w:t>
      </w:r>
      <w:r>
        <w:rPr>
          <w:rFonts w:ascii="Times New Roman" w:hAnsi="Times New Roman" w:cs="Times New Roman"/>
        </w:rPr>
        <w:t>推動共建絲綢之路經濟帶和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世紀海上絲綢之路的願景與行動》，當中提及「深化與港澳台合作，打造粵港澳大灣區</w:t>
      </w:r>
    </w:p>
    <w:p w:rsidR="00651086" w:rsidRDefault="00B90B08" w:rsidP="00B90B08">
      <w:pPr>
        <w:pStyle w:val="a4"/>
        <w:numPr>
          <w:ilvl w:val="0"/>
          <w:numId w:val="5"/>
        </w:numPr>
        <w:ind w:leftChars="0"/>
        <w:jc w:val="both"/>
        <w:rPr>
          <w:rFonts w:ascii="Times New Roman" w:hAnsi="Times New Roman" w:cs="Times New Roman"/>
        </w:rPr>
      </w:pPr>
      <w:r w:rsidRPr="00B90B08">
        <w:rPr>
          <w:rFonts w:ascii="Times New Roman" w:hAnsi="Times New Roman" w:cs="Times New Roman"/>
        </w:rPr>
        <w:t>大灣區內市場實現高水平互聯互通，全面建成宜居宜遊宜業的國際一流灣區</w:t>
      </w:r>
      <w:r w:rsidR="00DB7C80">
        <w:rPr>
          <w:rFonts w:ascii="Times New Roman" w:hAnsi="Times New Roman" w:cs="Times New Roman" w:hint="eastAsia"/>
          <w:lang w:eastAsia="zh-HK"/>
        </w:rPr>
        <w:t>」</w:t>
      </w:r>
    </w:p>
    <w:p w:rsidR="007C252A" w:rsidRPr="00651086" w:rsidRDefault="00651086" w:rsidP="00B90B08">
      <w:pPr>
        <w:pStyle w:val="a4"/>
        <w:numPr>
          <w:ilvl w:val="0"/>
          <w:numId w:val="5"/>
        </w:numPr>
        <w:ind w:leftChars="0"/>
        <w:jc w:val="both"/>
        <w:rPr>
          <w:rFonts w:ascii="Times New Roman" w:hAnsi="Times New Roman" w:cs="Times New Roman"/>
        </w:rPr>
      </w:pPr>
      <w:r w:rsidRPr="00651086">
        <w:rPr>
          <w:rFonts w:ascii="Times New Roman" w:hAnsi="Times New Roman" w:cs="Times New Roman"/>
        </w:rPr>
        <w:t>國家發改委與粵港澳三地政府簽署《深化粵港澳合作推動大灣區建設框架協議》</w:t>
      </w:r>
    </w:p>
    <w:p w:rsidR="00651086" w:rsidRPr="00B90B08" w:rsidRDefault="00B90B08" w:rsidP="00B90B08">
      <w:pPr>
        <w:pStyle w:val="a4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B90B08">
        <w:rPr>
          <w:rFonts w:ascii="Times New Roman" w:hAnsi="Times New Roman" w:cs="Times New Roman" w:hint="eastAsia"/>
        </w:rPr>
        <w:t>大灣區綜合實力顯著增強、世界級城市群框架基本形成</w:t>
      </w:r>
    </w:p>
    <w:p w:rsidR="00986B16" w:rsidRPr="007C252A" w:rsidRDefault="00986B16" w:rsidP="00986B16">
      <w:pPr>
        <w:rPr>
          <w:rFonts w:ascii="Times New Roman" w:hAnsi="Times New Roman" w:cs="Times New Roman"/>
        </w:rPr>
      </w:pPr>
      <w:r w:rsidRPr="00C95B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E56988" wp14:editId="7E0E7DC3">
                <wp:simplePos x="0" y="0"/>
                <wp:positionH relativeFrom="column">
                  <wp:posOffset>130629</wp:posOffset>
                </wp:positionH>
                <wp:positionV relativeFrom="paragraph">
                  <wp:posOffset>865414</wp:posOffset>
                </wp:positionV>
                <wp:extent cx="5203371" cy="262618"/>
                <wp:effectExtent l="0" t="0" r="0" b="4445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371" cy="262618"/>
                        </a:xfrm>
                        <a:prstGeom prst="rightArrow">
                          <a:avLst>
                            <a:gd name="adj1" fmla="val 50000"/>
                            <a:gd name="adj2" fmla="val 88236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2BC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10.3pt;margin-top:68.15pt;width:409.7pt;height:2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" adj="20638" fillcolor="#ab8100" stroked="f">
                <v:fill color2="#ffd966" rotate="t" angle="180" colors="0 #ab8100;31457f #ffc208;1 #ffd966" focus="100%" type="gradient"/>
              </v:shape>
            </w:pict>
          </mc:Fallback>
        </mc:AlternateContent>
      </w:r>
      <w:r w:rsidRPr="00C95B4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FBAFAF" wp14:editId="2E8F7A35">
                <wp:simplePos x="0" y="0"/>
                <wp:positionH relativeFrom="column">
                  <wp:posOffset>4805862</wp:posOffset>
                </wp:positionH>
                <wp:positionV relativeFrom="paragraph">
                  <wp:posOffset>794385</wp:posOffset>
                </wp:positionV>
                <wp:extent cx="0" cy="333375"/>
                <wp:effectExtent l="0" t="0" r="19050" b="2857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0E9A4" id="直線接點 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4pt,62.55pt" to="378.4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" strokecolor="windowText" strokeweight="1.5pt">
                <v:stroke joinstyle="miter"/>
              </v:line>
            </w:pict>
          </mc:Fallback>
        </mc:AlternateContent>
      </w:r>
    </w:p>
    <w:p w:rsidR="00986B16" w:rsidRDefault="00B90B08" w:rsidP="00986B16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-332014</wp:posOffset>
                </wp:positionH>
                <wp:positionV relativeFrom="paragraph">
                  <wp:posOffset>81643</wp:posOffset>
                </wp:positionV>
                <wp:extent cx="381000" cy="554627"/>
                <wp:effectExtent l="0" t="0" r="19050" b="17145"/>
                <wp:wrapNone/>
                <wp:docPr id="19490" name="圓角矩形 19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5462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B23" w:rsidRPr="00986B16" w:rsidRDefault="000E7B23" w:rsidP="00986B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6B16">
                              <w:rPr>
                                <w:rFonts w:hint="eastAsia"/>
                                <w:color w:val="000000" w:themeColor="text1"/>
                              </w:rPr>
                              <w:t>字母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490" o:spid="_x0000_s1026" style="position:absolute;left:0;text-align:left;margin-left:-26.15pt;margin-top:6.45pt;width:30pt;height:43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" fillcolor="#fff2cc [663]" strokecolor="black [3213]" strokeweight="1pt">
                <v:stroke joinstyle="miter"/>
                <v:textbox>
                  <w:txbxContent>
                    <w:p w:rsidR="000E7B23" w:rsidRPr="00986B16" w:rsidRDefault="000E7B23" w:rsidP="00986B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86B16">
                        <w:rPr>
                          <w:rFonts w:hint="eastAsia"/>
                          <w:color w:val="000000" w:themeColor="text1"/>
                        </w:rPr>
                        <w:t>字母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B16" w:rsidRDefault="00986B16" w:rsidP="00986B16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23578A1" wp14:editId="0861BDDD">
                <wp:simplePos x="0" y="0"/>
                <wp:positionH relativeFrom="column">
                  <wp:posOffset>4495256</wp:posOffset>
                </wp:positionH>
                <wp:positionV relativeFrom="paragraph">
                  <wp:posOffset>11612</wp:posOffset>
                </wp:positionV>
                <wp:extent cx="521970" cy="1404620"/>
                <wp:effectExtent l="0" t="0" r="11430" b="13970"/>
                <wp:wrapSquare wrapText="bothSides"/>
                <wp:docPr id="1948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3578A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353.95pt;margin-top:.9pt;width:41.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">
                <v:textbox style="mso-fit-shape-to-text:t"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23578A1" wp14:editId="0861BDDD">
                <wp:simplePos x="0" y="0"/>
                <wp:positionH relativeFrom="column">
                  <wp:posOffset>3455670</wp:posOffset>
                </wp:positionH>
                <wp:positionV relativeFrom="paragraph">
                  <wp:posOffset>3810</wp:posOffset>
                </wp:positionV>
                <wp:extent cx="521970" cy="1404620"/>
                <wp:effectExtent l="0" t="0" r="11430" b="13970"/>
                <wp:wrapSquare wrapText="bothSides"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3578A1" id="_x0000_s1028" type="#_x0000_t202" style="position:absolute;left:0;text-align:left;margin-left:272.1pt;margin-top:.3pt;width:41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">
                <v:textbox style="mso-fit-shape-to-text:t"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23578A1" wp14:editId="0861BDDD">
                <wp:simplePos x="0" y="0"/>
                <wp:positionH relativeFrom="column">
                  <wp:posOffset>2432413</wp:posOffset>
                </wp:positionH>
                <wp:positionV relativeFrom="paragraph">
                  <wp:posOffset>3810</wp:posOffset>
                </wp:positionV>
                <wp:extent cx="521970" cy="1404620"/>
                <wp:effectExtent l="0" t="0" r="11430" b="1397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3578A1" id="_x0000_s1029" type="#_x0000_t202" style="position:absolute;left:0;text-align:left;margin-left:191.55pt;margin-top:.3pt;width:41.1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">
                <v:textbox style="mso-fit-shape-to-text:t"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23578A1" wp14:editId="0861BDDD">
                <wp:simplePos x="0" y="0"/>
                <wp:positionH relativeFrom="column">
                  <wp:posOffset>1360714</wp:posOffset>
                </wp:positionH>
                <wp:positionV relativeFrom="paragraph">
                  <wp:posOffset>3810</wp:posOffset>
                </wp:positionV>
                <wp:extent cx="521970" cy="1404620"/>
                <wp:effectExtent l="0" t="0" r="11430" b="13970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3578A1" id="_x0000_s1030" type="#_x0000_t202" style="position:absolute;left:0;text-align:left;margin-left:107.15pt;margin-top:.3pt;width:41.1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">
                <v:textbox style="mso-fit-shape-to-text:t"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1500E7B" wp14:editId="07486C9D">
                <wp:simplePos x="0" y="0"/>
                <wp:positionH relativeFrom="column">
                  <wp:posOffset>364672</wp:posOffset>
                </wp:positionH>
                <wp:positionV relativeFrom="paragraph">
                  <wp:posOffset>17599</wp:posOffset>
                </wp:positionV>
                <wp:extent cx="521970" cy="1404620"/>
                <wp:effectExtent l="0" t="0" r="11430" b="1397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00E7B" id="_x0000_s1031" type="#_x0000_t202" style="position:absolute;left:0;text-align:left;margin-left:28.7pt;margin-top:1.4pt;width:41.1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">
                <v:textbox style="mso-fit-shape-to-text:t"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6B16" w:rsidRDefault="00986B16" w:rsidP="00986B16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986B16" w:rsidRDefault="00986B16" w:rsidP="00986B16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C95B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7B740B" wp14:editId="1B1F7588">
                <wp:simplePos x="0" y="0"/>
                <wp:positionH relativeFrom="column">
                  <wp:posOffset>592455</wp:posOffset>
                </wp:positionH>
                <wp:positionV relativeFrom="paragraph">
                  <wp:posOffset>121557</wp:posOffset>
                </wp:positionV>
                <wp:extent cx="0" cy="333375"/>
                <wp:effectExtent l="0" t="0" r="19050" b="28575"/>
                <wp:wrapNone/>
                <wp:docPr id="13" name="直線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8EFAB" id="直線接點 1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5pt,9.55pt" to="46.6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" strokecolor="windowText" strokeweight="1.5pt">
                <v:stroke joinstyle="miter"/>
              </v:line>
            </w:pict>
          </mc:Fallback>
        </mc:AlternateContent>
      </w:r>
      <w:r w:rsidRPr="00C95B4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ECAA57" wp14:editId="324F98F8">
                <wp:simplePos x="0" y="0"/>
                <wp:positionH relativeFrom="column">
                  <wp:posOffset>1588135</wp:posOffset>
                </wp:positionH>
                <wp:positionV relativeFrom="paragraph">
                  <wp:posOffset>105864</wp:posOffset>
                </wp:positionV>
                <wp:extent cx="0" cy="333375"/>
                <wp:effectExtent l="0" t="0" r="19050" b="28575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908FC" id="直線接點 1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05pt,8.35pt" to="125.0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" strokecolor="windowText" strokeweight="1.5pt">
                <v:stroke joinstyle="miter"/>
              </v:line>
            </w:pict>
          </mc:Fallback>
        </mc:AlternateContent>
      </w:r>
      <w:r w:rsidRPr="00C95B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AC3D9F" wp14:editId="14C4BE97">
                <wp:simplePos x="0" y="0"/>
                <wp:positionH relativeFrom="column">
                  <wp:posOffset>2681967</wp:posOffset>
                </wp:positionH>
                <wp:positionV relativeFrom="paragraph">
                  <wp:posOffset>98697</wp:posOffset>
                </wp:positionV>
                <wp:extent cx="0" cy="333375"/>
                <wp:effectExtent l="0" t="0" r="19050" b="28575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FB762" id="直線接點 1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2pt,7.75pt" to="211.2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" strokecolor="windowText" strokeweight="1.5pt">
                <v:stroke joinstyle="miter"/>
              </v:line>
            </w:pict>
          </mc:Fallback>
        </mc:AlternateContent>
      </w:r>
      <w:r w:rsidRPr="00C95B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D05D11" wp14:editId="068F2BD6">
                <wp:simplePos x="0" y="0"/>
                <wp:positionH relativeFrom="column">
                  <wp:posOffset>3705588</wp:posOffset>
                </wp:positionH>
                <wp:positionV relativeFrom="paragraph">
                  <wp:posOffset>105229</wp:posOffset>
                </wp:positionV>
                <wp:extent cx="0" cy="333375"/>
                <wp:effectExtent l="0" t="0" r="19050" b="28575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648F8" id="直線接點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8pt,8.3pt" to="291.8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" strokecolor="windowText" strokeweight="1.5pt">
                <v:stroke joinstyle="miter"/>
              </v:line>
            </w:pict>
          </mc:Fallback>
        </mc:AlternateContent>
      </w:r>
    </w:p>
    <w:p w:rsidR="00986B16" w:rsidRDefault="00986B16" w:rsidP="00986B16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986B16" w:rsidRDefault="00FC2798" w:rsidP="00986B16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BFEC6E" wp14:editId="06DDF9FA">
                <wp:simplePos x="0" y="0"/>
                <wp:positionH relativeFrom="column">
                  <wp:posOffset>-320765</wp:posOffset>
                </wp:positionH>
                <wp:positionV relativeFrom="paragraph">
                  <wp:posOffset>148317</wp:posOffset>
                </wp:positionV>
                <wp:extent cx="369842" cy="555081"/>
                <wp:effectExtent l="0" t="0" r="11430" b="16510"/>
                <wp:wrapNone/>
                <wp:docPr id="19492" name="圓角矩形 19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42" cy="55508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B23" w:rsidRDefault="000E7B23" w:rsidP="00986B1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FEC6E" id="圓角矩形 19492" o:spid="_x0000_s1032" style="position:absolute;left:0;text-align:left;margin-left:-25.25pt;margin-top:11.7pt;width:29.1pt;height:4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" fillcolor="#fff2cc [663]" strokecolor="windowText" strokeweight="1pt">
                <v:stroke joinstyle="miter"/>
                <v:textbox>
                  <w:txbxContent>
                    <w:p w:rsidR="000E7B23" w:rsidRDefault="000E7B23" w:rsidP="00986B1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年</w:t>
                      </w:r>
                      <w:r>
                        <w:t>份</w:t>
                      </w:r>
                    </w:p>
                  </w:txbxContent>
                </v:textbox>
              </v:roundrect>
            </w:pict>
          </mc:Fallback>
        </mc:AlternateContent>
      </w:r>
      <w:r w:rsidR="00377FA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989987B" wp14:editId="7EAB4B05">
                <wp:simplePos x="0" y="0"/>
                <wp:positionH relativeFrom="column">
                  <wp:posOffset>4441190</wp:posOffset>
                </wp:positionH>
                <wp:positionV relativeFrom="paragraph">
                  <wp:posOffset>227330</wp:posOffset>
                </wp:positionV>
                <wp:extent cx="685165" cy="461645"/>
                <wp:effectExtent l="0" t="0" r="19685" b="14605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987B" id="_x0000_s1033" type="#_x0000_t202" style="position:absolute;left:0;text-align:left;margin-left:349.7pt;margin-top:17.9pt;width:53.95pt;height:3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">
                <v:textbox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FAE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A17B15" wp14:editId="0DFBA22F">
                <wp:simplePos x="0" y="0"/>
                <wp:positionH relativeFrom="column">
                  <wp:posOffset>3379470</wp:posOffset>
                </wp:positionH>
                <wp:positionV relativeFrom="paragraph">
                  <wp:posOffset>227330</wp:posOffset>
                </wp:positionV>
                <wp:extent cx="696595" cy="461645"/>
                <wp:effectExtent l="0" t="0" r="27305" b="14605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17B15" id="_x0000_s1034" type="#_x0000_t202" style="position:absolute;left:0;text-align:left;margin-left:266.1pt;margin-top:17.9pt;width:54.85pt;height:3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">
                <v:textbox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FA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7FBBDF" wp14:editId="78571A86">
                <wp:simplePos x="0" y="0"/>
                <wp:positionH relativeFrom="column">
                  <wp:posOffset>2345690</wp:posOffset>
                </wp:positionH>
                <wp:positionV relativeFrom="paragraph">
                  <wp:posOffset>210820</wp:posOffset>
                </wp:positionV>
                <wp:extent cx="723900" cy="478155"/>
                <wp:effectExtent l="0" t="0" r="19050" b="17145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BBDF" id="_x0000_s1035" type="#_x0000_t202" style="position:absolute;left:0;text-align:left;margin-left:184.7pt;margin-top:16.6pt;width:57pt;height:37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">
                <v:textbox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FA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EF82B02" wp14:editId="0196B3E3">
                <wp:simplePos x="0" y="0"/>
                <wp:positionH relativeFrom="column">
                  <wp:posOffset>1213485</wp:posOffset>
                </wp:positionH>
                <wp:positionV relativeFrom="paragraph">
                  <wp:posOffset>210820</wp:posOffset>
                </wp:positionV>
                <wp:extent cx="723900" cy="478155"/>
                <wp:effectExtent l="0" t="0" r="19050" b="17145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2B02" id="_x0000_s1036" type="#_x0000_t202" style="position:absolute;left:0;text-align:left;margin-left:95.55pt;margin-top:16.6pt;width:57pt;height:37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">
                <v:textbox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FA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9153A9" wp14:editId="0B43469A">
                <wp:simplePos x="0" y="0"/>
                <wp:positionH relativeFrom="column">
                  <wp:posOffset>233680</wp:posOffset>
                </wp:positionH>
                <wp:positionV relativeFrom="paragraph">
                  <wp:posOffset>205740</wp:posOffset>
                </wp:positionV>
                <wp:extent cx="706755" cy="483870"/>
                <wp:effectExtent l="0" t="0" r="17145" b="11430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B23" w:rsidRPr="004D138A" w:rsidRDefault="000E7B23" w:rsidP="00986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53A9" id="_x0000_s1037" type="#_x0000_t202" style="position:absolute;left:0;text-align:left;margin-left:18.4pt;margin-top:16.2pt;width:55.65pt;height:38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">
                <v:textbox>
                  <w:txbxContent>
                    <w:p w:rsidR="000E7B23" w:rsidRPr="004D138A" w:rsidRDefault="000E7B23" w:rsidP="00986B1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6B16" w:rsidRDefault="00986B16" w:rsidP="00986B16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986B16" w:rsidRDefault="00986B16" w:rsidP="0073371B">
      <w:pPr>
        <w:jc w:val="both"/>
        <w:rPr>
          <w:rFonts w:ascii="Times New Roman" w:hAnsi="Times New Roman" w:cs="Times New Roman"/>
        </w:rPr>
      </w:pPr>
    </w:p>
    <w:p w:rsidR="00986B16" w:rsidRPr="00B90B08" w:rsidRDefault="00B90B08" w:rsidP="00377FAE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資料二視頻內</w:t>
      </w:r>
      <w:r w:rsidR="00377FAE">
        <w:rPr>
          <w:rFonts w:ascii="Times New Roman" w:hAnsi="Times New Roman" w:cs="Times New Roman" w:hint="eastAsia"/>
        </w:rPr>
        <w:t>提及的</w:t>
      </w:r>
      <w:r w:rsidR="00377FAE" w:rsidRPr="00377FAE">
        <w:rPr>
          <w:rFonts w:ascii="Times New Roman" w:hAnsi="Times New Roman" w:cs="Times New Roman" w:hint="eastAsia"/>
        </w:rPr>
        <w:t>《粵港澳大灣區發展規劃綱要》</w:t>
      </w:r>
      <w:r w:rsidR="00DB7C80">
        <w:rPr>
          <w:rFonts w:ascii="Times New Roman" w:hAnsi="Times New Roman" w:cs="Times New Roman" w:hint="eastAsia"/>
        </w:rPr>
        <w:t>，提出粵港澳大灣區有五項</w:t>
      </w:r>
      <w:r w:rsidR="00377FAE">
        <w:rPr>
          <w:rFonts w:ascii="Times New Roman" w:hAnsi="Times New Roman" w:cs="Times New Roman" w:hint="eastAsia"/>
        </w:rPr>
        <w:t>戰略定位。試按資料所示而完成下表。</w:t>
      </w:r>
    </w:p>
    <w:p w:rsidR="00986B16" w:rsidRDefault="00986B16" w:rsidP="0073371B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377FAE" w:rsidTr="0057004F">
        <w:trPr>
          <w:trHeight w:val="950"/>
        </w:trPr>
        <w:tc>
          <w:tcPr>
            <w:tcW w:w="1129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377FAE" w:rsidRDefault="00377FAE" w:rsidP="005700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定位一</w:t>
            </w:r>
          </w:p>
        </w:tc>
        <w:tc>
          <w:tcPr>
            <w:tcW w:w="7167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57004F" w:rsidRPr="0057004F" w:rsidRDefault="00377FAE" w:rsidP="00C16B42">
            <w:pPr>
              <w:jc w:val="both"/>
              <w:rPr>
                <w:rFonts w:ascii="Times New Roman" w:hAnsi="Times New Roman" w:cs="Times New Roman"/>
              </w:rPr>
            </w:pPr>
            <w:r w:rsidRPr="00377FAE">
              <w:rPr>
                <w:rFonts w:ascii="Times New Roman" w:hAnsi="Times New Roman" w:cs="Times New Roman" w:hint="eastAsia"/>
              </w:rPr>
              <w:t>充滿活力的</w:t>
            </w:r>
            <w:r w:rsidR="0057004F">
              <w:rPr>
                <w:rFonts w:ascii="Times New Roman" w:hAnsi="Times New Roman" w:cs="Times New Roman"/>
                <w:u w:val="thick"/>
              </w:rPr>
              <w:t xml:space="preserve">       </w:t>
            </w:r>
            <w:r w:rsidR="00C16B42">
              <w:rPr>
                <w:rFonts w:ascii="Times New Roman" w:hAnsi="Times New Roman" w:cs="Times New Roman"/>
                <w:u w:val="thick"/>
              </w:rPr>
              <w:t xml:space="preserve">                   </w:t>
            </w:r>
          </w:p>
        </w:tc>
      </w:tr>
      <w:tr w:rsidR="00377FAE" w:rsidTr="0057004F">
        <w:trPr>
          <w:trHeight w:val="992"/>
        </w:trPr>
        <w:tc>
          <w:tcPr>
            <w:tcW w:w="1129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377FAE" w:rsidRDefault="00377FAE" w:rsidP="0057004F">
            <w:pPr>
              <w:jc w:val="both"/>
              <w:rPr>
                <w:rFonts w:ascii="Times New Roman" w:hAnsi="Times New Roman" w:cs="Times New Roman"/>
              </w:rPr>
            </w:pPr>
            <w:r w:rsidRPr="00377FAE">
              <w:rPr>
                <w:rFonts w:ascii="Times New Roman" w:hAnsi="Times New Roman" w:cs="Times New Roman" w:hint="eastAsia"/>
              </w:rPr>
              <w:t>定位</w:t>
            </w:r>
            <w:r>
              <w:rPr>
                <w:rFonts w:ascii="Times New Roman" w:hAnsi="Times New Roman" w:cs="Times New Roman" w:hint="eastAsia"/>
              </w:rPr>
              <w:t>二</w:t>
            </w:r>
          </w:p>
        </w:tc>
        <w:tc>
          <w:tcPr>
            <w:tcW w:w="7167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57004F" w:rsidRPr="0057004F" w:rsidRDefault="00377FAE" w:rsidP="00C16B42">
            <w:pPr>
              <w:jc w:val="both"/>
              <w:rPr>
                <w:rFonts w:ascii="Times New Roman" w:hAnsi="Times New Roman" w:cs="Times New Roman"/>
              </w:rPr>
            </w:pPr>
            <w:r w:rsidRPr="00377FAE">
              <w:rPr>
                <w:rFonts w:ascii="Times New Roman" w:hAnsi="Times New Roman" w:cs="Times New Roman" w:hint="eastAsia"/>
              </w:rPr>
              <w:t>具有全球影響力的</w:t>
            </w:r>
            <w:r w:rsidR="0057004F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57004F">
              <w:rPr>
                <w:rFonts w:ascii="Times New Roman" w:hAnsi="Times New Roman" w:cs="Times New Roman"/>
                <w:u w:val="thick"/>
              </w:rPr>
              <w:t xml:space="preserve">     </w:t>
            </w:r>
            <w:r w:rsidR="0057004F" w:rsidRP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C16B42" w:rsidRPr="00C16B4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C16B42" w:rsidRP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    </w:t>
            </w:r>
            <w:r w:rsid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C16B42" w:rsidRP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57004F" w:rsidRP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</w:t>
            </w:r>
            <w:r w:rsidR="0057004F" w:rsidRPr="0057004F">
              <w:rPr>
                <w:rFonts w:ascii="Times New Roman" w:hAnsi="Times New Roman" w:cs="Times New Roman"/>
              </w:rPr>
              <w:t>中心</w:t>
            </w:r>
          </w:p>
        </w:tc>
      </w:tr>
      <w:tr w:rsidR="00377FAE" w:rsidTr="0057004F">
        <w:trPr>
          <w:trHeight w:val="978"/>
        </w:trPr>
        <w:tc>
          <w:tcPr>
            <w:tcW w:w="1129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377FAE" w:rsidRDefault="00377FAE" w:rsidP="005700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定位三</w:t>
            </w:r>
          </w:p>
        </w:tc>
        <w:tc>
          <w:tcPr>
            <w:tcW w:w="7167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57004F" w:rsidRPr="0057004F" w:rsidRDefault="00377FAE" w:rsidP="00C16B42">
            <w:pPr>
              <w:jc w:val="both"/>
              <w:rPr>
                <w:rFonts w:ascii="Times New Roman" w:hAnsi="Times New Roman" w:cs="Times New Roman"/>
              </w:rPr>
            </w:pPr>
            <w:r w:rsidRPr="00377FAE">
              <w:rPr>
                <w:rFonts w:ascii="Times New Roman" w:hAnsi="Times New Roman" w:cs="Times New Roman" w:hint="eastAsia"/>
              </w:rPr>
              <w:t>「</w:t>
            </w:r>
            <w:r w:rsidR="0057004F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57004F"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="00C16B42" w:rsidRPr="00C16B4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C16B42" w:rsidRP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</w:t>
            </w:r>
            <w:r w:rsid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57004F">
              <w:rPr>
                <w:rFonts w:ascii="Times New Roman" w:hAnsi="Times New Roman" w:cs="Times New Roman"/>
                <w:u w:val="thick"/>
              </w:rPr>
              <w:t xml:space="preserve">      </w:t>
            </w:r>
            <w:r w:rsidRPr="00377FAE">
              <w:rPr>
                <w:rFonts w:ascii="Times New Roman" w:hAnsi="Times New Roman" w:cs="Times New Roman" w:hint="eastAsia"/>
              </w:rPr>
              <w:t>」建設的重要支撐</w:t>
            </w:r>
          </w:p>
        </w:tc>
      </w:tr>
      <w:tr w:rsidR="00377FAE" w:rsidTr="0057004F">
        <w:trPr>
          <w:trHeight w:val="977"/>
        </w:trPr>
        <w:tc>
          <w:tcPr>
            <w:tcW w:w="1129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377FAE" w:rsidRDefault="00377FAE" w:rsidP="005700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定位四</w:t>
            </w:r>
          </w:p>
        </w:tc>
        <w:tc>
          <w:tcPr>
            <w:tcW w:w="7167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57004F" w:rsidRPr="0057004F" w:rsidRDefault="0057004F" w:rsidP="00C16B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C16B4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="00377FAE" w:rsidRPr="00377FAE">
              <w:rPr>
                <w:rFonts w:ascii="Times New Roman" w:hAnsi="Times New Roman" w:cs="Times New Roman" w:hint="eastAsia"/>
              </w:rPr>
              <w:t>與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="00C16B42">
              <w:rPr>
                <w:rFonts w:ascii="Times New Roman" w:hAnsi="Times New Roman" w:cs="Times New Roman"/>
                <w:u w:val="thick"/>
              </w:rPr>
              <w:t xml:space="preserve">         </w:t>
            </w:r>
            <w:r>
              <w:rPr>
                <w:rFonts w:ascii="Times New Roman" w:hAnsi="Times New Roman" w:cs="Times New Roman"/>
                <w:u w:val="thick"/>
              </w:rPr>
              <w:t xml:space="preserve">     </w:t>
            </w:r>
            <w:r w:rsidR="00377FAE" w:rsidRPr="00377FAE">
              <w:rPr>
                <w:rFonts w:ascii="Times New Roman" w:hAnsi="Times New Roman" w:cs="Times New Roman" w:hint="eastAsia"/>
              </w:rPr>
              <w:t>深度合作示範區</w:t>
            </w:r>
          </w:p>
        </w:tc>
      </w:tr>
      <w:tr w:rsidR="00377FAE" w:rsidTr="0057004F">
        <w:trPr>
          <w:trHeight w:val="1133"/>
        </w:trPr>
        <w:tc>
          <w:tcPr>
            <w:tcW w:w="1129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377FAE" w:rsidRDefault="00377FAE" w:rsidP="005700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定位五</w:t>
            </w:r>
          </w:p>
        </w:tc>
        <w:tc>
          <w:tcPr>
            <w:tcW w:w="7167" w:type="dxa"/>
            <w:vAlign w:val="center"/>
          </w:tcPr>
          <w:p w:rsidR="0057004F" w:rsidRDefault="0057004F" w:rsidP="0057004F">
            <w:pPr>
              <w:jc w:val="both"/>
              <w:rPr>
                <w:rFonts w:ascii="Times New Roman" w:hAnsi="Times New Roman" w:cs="Times New Roman"/>
              </w:rPr>
            </w:pPr>
          </w:p>
          <w:p w:rsidR="00377FAE" w:rsidRDefault="0057004F" w:rsidP="00C16B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thick"/>
              </w:rPr>
              <w:t>_</w:t>
            </w:r>
            <w:r>
              <w:rPr>
                <w:rFonts w:ascii="Times New Roman" w:hAnsi="Times New Roman" w:cs="Times New Roman"/>
                <w:u w:val="thick"/>
              </w:rPr>
              <w:t>_</w:t>
            </w:r>
            <w:r w:rsidR="00C16B42">
              <w:rPr>
                <w:rFonts w:ascii="Times New Roman" w:hAnsi="Times New Roman" w:cs="Times New Roman"/>
                <w:u w:val="thick"/>
              </w:rPr>
              <w:t>__________</w:t>
            </w:r>
            <w:r>
              <w:rPr>
                <w:rFonts w:ascii="Times New Roman" w:hAnsi="Times New Roman" w:cs="Times New Roman"/>
                <w:u w:val="thick"/>
              </w:rPr>
              <w:t>_</w:t>
            </w:r>
            <w:r>
              <w:rPr>
                <w:rFonts w:ascii="Times New Roman" w:hAnsi="Times New Roman" w:cs="Times New Roman" w:hint="eastAsia"/>
              </w:rPr>
              <w:t>、</w:t>
            </w:r>
            <w:r w:rsidR="00C16B42">
              <w:rPr>
                <w:rFonts w:ascii="Times New Roman" w:hAnsi="Times New Roman" w:cs="Times New Roman"/>
                <w:color w:val="000000" w:themeColor="text1"/>
                <w:u w:val="thick"/>
              </w:rPr>
              <w:t>______________</w:t>
            </w:r>
            <w:r>
              <w:rPr>
                <w:rFonts w:ascii="Times New Roman" w:hAnsi="Times New Roman" w:cs="Times New Roman" w:hint="eastAsia"/>
              </w:rPr>
              <w:t>、</w:t>
            </w:r>
            <w:r w:rsidR="00C16B42">
              <w:rPr>
                <w:rFonts w:ascii="Times New Roman" w:hAnsi="Times New Roman" w:cs="Times New Roman"/>
                <w:u w:val="thick"/>
              </w:rPr>
              <w:t>_______________</w:t>
            </w:r>
            <w:r w:rsidR="00377FAE" w:rsidRPr="00377FAE">
              <w:rPr>
                <w:rFonts w:ascii="Times New Roman" w:hAnsi="Times New Roman" w:cs="Times New Roman" w:hint="eastAsia"/>
              </w:rPr>
              <w:t>的優質生活圈</w:t>
            </w:r>
          </w:p>
        </w:tc>
      </w:tr>
    </w:tbl>
    <w:p w:rsidR="00986B16" w:rsidRPr="00FC2798" w:rsidRDefault="000F3B46" w:rsidP="0073371B">
      <w:pPr>
        <w:jc w:val="both"/>
        <w:rPr>
          <w:rFonts w:ascii="Times New Roman" w:hAnsi="Times New Roman" w:cs="Times New Roman"/>
          <w:b/>
          <w:u w:val="thick"/>
        </w:rPr>
      </w:pPr>
      <w:r w:rsidRPr="00FC2798">
        <w:rPr>
          <w:rFonts w:ascii="Times New Roman" w:hAnsi="Times New Roman" w:cs="Times New Roman" w:hint="eastAsia"/>
          <w:b/>
          <w:u w:val="thick"/>
        </w:rPr>
        <w:lastRenderedPageBreak/>
        <w:t>第二部分：粵港澳大灣區</w:t>
      </w:r>
      <w:r w:rsidR="00F72A9A">
        <w:rPr>
          <w:rFonts w:ascii="Times New Roman" w:hAnsi="Times New Roman" w:cs="Times New Roman" w:hint="eastAsia"/>
          <w:b/>
          <w:u w:val="thick"/>
        </w:rPr>
        <w:t>的</w:t>
      </w:r>
      <w:r w:rsidR="00FC2798" w:rsidRPr="00FC2798">
        <w:rPr>
          <w:rFonts w:ascii="Times New Roman" w:hAnsi="Times New Roman" w:cs="Times New Roman" w:hint="eastAsia"/>
          <w:b/>
          <w:u w:val="thick"/>
        </w:rPr>
        <w:t>兩項重要</w:t>
      </w:r>
      <w:r w:rsidR="00F72A9A">
        <w:rPr>
          <w:rFonts w:ascii="Times New Roman" w:hAnsi="Times New Roman" w:cs="Times New Roman" w:hint="eastAsia"/>
          <w:b/>
          <w:u w:val="thick"/>
        </w:rPr>
        <w:t>交通</w:t>
      </w:r>
      <w:r w:rsidR="00FC2798" w:rsidRPr="00FC2798">
        <w:rPr>
          <w:rFonts w:ascii="Times New Roman" w:hAnsi="Times New Roman" w:cs="Times New Roman" w:hint="eastAsia"/>
          <w:b/>
          <w:u w:val="thick"/>
        </w:rPr>
        <w:t>基建</w:t>
      </w:r>
    </w:p>
    <w:p w:rsidR="00FC2798" w:rsidRDefault="00FC2798" w:rsidP="0073371B">
      <w:pPr>
        <w:jc w:val="both"/>
        <w:rPr>
          <w:rFonts w:ascii="Times New Roman" w:hAnsi="Times New Roman" w:cs="Times New Roman"/>
        </w:rPr>
      </w:pPr>
    </w:p>
    <w:p w:rsidR="00986B16" w:rsidRDefault="00FC2798" w:rsidP="007337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瀏覽資料三及資料四兩段視頻，</w:t>
      </w:r>
      <w:r w:rsidR="003B750E">
        <w:rPr>
          <w:rFonts w:ascii="Times New Roman" w:hAnsi="Times New Roman" w:cs="Times New Roman" w:hint="eastAsia"/>
        </w:rPr>
        <w:t>然後</w:t>
      </w:r>
      <w:r w:rsidRPr="00FC2798">
        <w:rPr>
          <w:rFonts w:ascii="Times New Roman" w:hAnsi="Times New Roman" w:cs="Times New Roman" w:hint="eastAsia"/>
        </w:rPr>
        <w:t>回答</w:t>
      </w:r>
      <w:r w:rsidRPr="00407F64">
        <w:rPr>
          <w:rFonts w:ascii="Times New Roman" w:hAnsi="Times New Roman" w:cs="Times New Roman" w:hint="eastAsia"/>
          <w:color w:val="000000" w:themeColor="text1"/>
        </w:rPr>
        <w:t>第</w:t>
      </w:r>
      <w:r w:rsidR="00407F64" w:rsidRPr="00407F64">
        <w:rPr>
          <w:rFonts w:ascii="Times New Roman" w:hAnsi="Times New Roman" w:cs="Times New Roman"/>
          <w:color w:val="000000" w:themeColor="text1"/>
        </w:rPr>
        <w:t>5</w:t>
      </w:r>
      <w:r w:rsidR="00407F64" w:rsidRPr="00407F64">
        <w:rPr>
          <w:rFonts w:ascii="Times New Roman" w:hAnsi="Times New Roman" w:cs="Times New Roman" w:hint="eastAsia"/>
          <w:color w:val="000000" w:themeColor="text1"/>
        </w:rPr>
        <w:t>至</w:t>
      </w:r>
      <w:r w:rsidRPr="00407F64">
        <w:rPr>
          <w:rFonts w:ascii="Times New Roman" w:hAnsi="Times New Roman" w:cs="Times New Roman" w:hint="eastAsia"/>
          <w:color w:val="000000" w:themeColor="text1"/>
        </w:rPr>
        <w:t>第</w:t>
      </w:r>
      <w:r w:rsidR="00407F64" w:rsidRPr="00407F64">
        <w:rPr>
          <w:rFonts w:ascii="Times New Roman" w:hAnsi="Times New Roman" w:cs="Times New Roman"/>
          <w:color w:val="000000" w:themeColor="text1"/>
        </w:rPr>
        <w:t>8</w:t>
      </w:r>
      <w:r w:rsidR="00407F64">
        <w:rPr>
          <w:rFonts w:ascii="Times New Roman" w:hAnsi="Times New Roman" w:cs="Times New Roman" w:hint="eastAsia"/>
        </w:rPr>
        <w:t>題</w:t>
      </w:r>
      <w:r>
        <w:rPr>
          <w:rFonts w:ascii="Times New Roman" w:hAnsi="Times New Roman" w:cs="Times New Roman" w:hint="eastAsia"/>
        </w:rPr>
        <w:t>。</w:t>
      </w:r>
    </w:p>
    <w:p w:rsidR="00986B16" w:rsidRDefault="00986B16" w:rsidP="007C252A">
      <w:pPr>
        <w:rPr>
          <w:rFonts w:ascii="Times New Roman" w:hAnsi="Times New Roman" w:cs="Times New Roman"/>
        </w:rPr>
      </w:pPr>
    </w:p>
    <w:p w:rsidR="0009732F" w:rsidRDefault="0009732F" w:rsidP="000973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資料三：關於港珠澳大橋的視頻</w:t>
      </w:r>
    </w:p>
    <w:p w:rsidR="0009732F" w:rsidRDefault="0009732F" w:rsidP="0009732F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8"/>
        <w:gridCol w:w="1638"/>
      </w:tblGrid>
      <w:tr w:rsidR="0009732F" w:rsidTr="0009732F">
        <w:trPr>
          <w:trHeight w:val="2010"/>
        </w:trPr>
        <w:tc>
          <w:tcPr>
            <w:tcW w:w="6658" w:type="dxa"/>
            <w:vAlign w:val="center"/>
          </w:tcPr>
          <w:p w:rsidR="0009732F" w:rsidRDefault="0009732F" w:rsidP="000973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視頻名稱：「</w:t>
            </w:r>
            <w:r w:rsidRPr="0009732F">
              <w:rPr>
                <w:rFonts w:ascii="Times New Roman" w:hAnsi="Times New Roman" w:cs="Times New Roman" w:hint="eastAsia"/>
              </w:rPr>
              <w:t>香港最強</w:t>
            </w:r>
            <w:r w:rsidR="001C103E">
              <w:rPr>
                <w:rFonts w:ascii="Times New Roman" w:hAnsi="Times New Roman" w:cs="Times New Roman" w:hint="eastAsia"/>
              </w:rPr>
              <w:t xml:space="preserve"> </w:t>
            </w:r>
            <w:r w:rsidRPr="0009732F">
              <w:rPr>
                <w:rFonts w:ascii="Times New Roman" w:hAnsi="Times New Roman" w:cs="Times New Roman" w:hint="eastAsia"/>
              </w:rPr>
              <w:t>哪條是世界最長橋隧組合跨海通道？</w:t>
            </w:r>
            <w:r>
              <w:rPr>
                <w:rFonts w:ascii="Times New Roman" w:hAnsi="Times New Roman" w:cs="Times New Roman" w:hint="eastAsia"/>
              </w:rPr>
              <w:t>」</w:t>
            </w:r>
          </w:p>
          <w:p w:rsidR="0009732F" w:rsidRDefault="0009732F" w:rsidP="000973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（粵語旁白，片長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分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秒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  <w:p w:rsidR="0009732F" w:rsidRDefault="0009732F" w:rsidP="000973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網址：</w:t>
            </w:r>
          </w:p>
          <w:p w:rsidR="0009732F" w:rsidRPr="0009732F" w:rsidRDefault="0009732F" w:rsidP="0009732F">
            <w:pPr>
              <w:jc w:val="both"/>
              <w:rPr>
                <w:rFonts w:ascii="Times New Roman" w:hAnsi="Times New Roman" w:cs="Times New Roman"/>
              </w:rPr>
            </w:pPr>
            <w:r w:rsidRPr="0009732F">
              <w:rPr>
                <w:rFonts w:ascii="Times New Roman" w:hAnsi="Times New Roman" w:cs="Times New Roman"/>
              </w:rPr>
              <w:t>https://chinacurrent.com/hk/story/23600/twenty-fifth-anniversary-bridge</w:t>
            </w:r>
          </w:p>
        </w:tc>
        <w:tc>
          <w:tcPr>
            <w:tcW w:w="1638" w:type="dxa"/>
          </w:tcPr>
          <w:p w:rsidR="0009732F" w:rsidRDefault="0009732F" w:rsidP="0009732F">
            <w:pPr>
              <w:jc w:val="both"/>
              <w:rPr>
                <w:rFonts w:ascii="Times New Roman" w:hAnsi="Times New Roman" w:cs="Times New Roman"/>
              </w:rPr>
            </w:pPr>
            <w:r w:rsidRPr="0009732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156845</wp:posOffset>
                  </wp:positionV>
                  <wp:extent cx="815975" cy="815975"/>
                  <wp:effectExtent l="0" t="0" r="3175" b="3175"/>
                  <wp:wrapSquare wrapText="bothSides"/>
                  <wp:docPr id="2" name="圖片 2" descr="C:\Users\kcli\Desktop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cli\Desktop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597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9732F" w:rsidRDefault="0009732F" w:rsidP="0009732F">
      <w:pPr>
        <w:jc w:val="both"/>
        <w:rPr>
          <w:rFonts w:ascii="Times New Roman" w:hAnsi="Times New Roman" w:cs="Times New Roman"/>
        </w:rPr>
      </w:pPr>
    </w:p>
    <w:p w:rsidR="00FC2798" w:rsidRDefault="00FC2798" w:rsidP="00FC2798">
      <w:pPr>
        <w:jc w:val="both"/>
        <w:rPr>
          <w:rFonts w:ascii="Times New Roman" w:hAnsi="Times New Roman" w:cs="Times New Roman"/>
        </w:rPr>
      </w:pPr>
    </w:p>
    <w:p w:rsidR="00D56001" w:rsidRDefault="00D56001" w:rsidP="00D5600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資料四：</w:t>
      </w:r>
      <w:r>
        <w:rPr>
          <w:rFonts w:ascii="Times New Roman" w:hAnsi="Times New Roman" w:cs="Times New Roman" w:hint="eastAsia"/>
        </w:rPr>
        <w:t>關於廣深港高鐵</w:t>
      </w:r>
      <w:r w:rsidRPr="00FC2798">
        <w:rPr>
          <w:rFonts w:ascii="Times New Roman" w:hAnsi="Times New Roman" w:cs="Times New Roman" w:hint="eastAsia"/>
        </w:rPr>
        <w:t>的視頻</w:t>
      </w:r>
    </w:p>
    <w:p w:rsidR="00D56001" w:rsidRDefault="00D56001" w:rsidP="00D56001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8"/>
        <w:gridCol w:w="1638"/>
      </w:tblGrid>
      <w:tr w:rsidR="00D56001" w:rsidTr="000E7B23">
        <w:trPr>
          <w:trHeight w:val="2010"/>
        </w:trPr>
        <w:tc>
          <w:tcPr>
            <w:tcW w:w="6658" w:type="dxa"/>
            <w:vAlign w:val="center"/>
          </w:tcPr>
          <w:p w:rsidR="00D56001" w:rsidRDefault="00D56001" w:rsidP="000E7B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視頻名稱：「</w:t>
            </w:r>
            <w:r w:rsidRPr="00D56001">
              <w:rPr>
                <w:rFonts w:ascii="Times New Roman" w:hAnsi="Times New Roman" w:cs="Times New Roman" w:hint="eastAsia"/>
              </w:rPr>
              <w:t>香港去內地最快的陸路交通工具是哪種？</w:t>
            </w:r>
            <w:r>
              <w:rPr>
                <w:rFonts w:ascii="Times New Roman" w:hAnsi="Times New Roman" w:cs="Times New Roman" w:hint="eastAsia"/>
              </w:rPr>
              <w:t>」</w:t>
            </w:r>
          </w:p>
          <w:p w:rsidR="00D56001" w:rsidRDefault="00D56001" w:rsidP="000E7B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（粵語旁白，片長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分</w:t>
            </w:r>
            <w:r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秒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  <w:p w:rsidR="00D56001" w:rsidRDefault="00D56001" w:rsidP="000E7B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網址：</w:t>
            </w:r>
          </w:p>
          <w:p w:rsidR="00D56001" w:rsidRPr="0009732F" w:rsidRDefault="00D56001" w:rsidP="000E7B23">
            <w:pPr>
              <w:jc w:val="both"/>
              <w:rPr>
                <w:rFonts w:ascii="Times New Roman" w:hAnsi="Times New Roman" w:cs="Times New Roman"/>
              </w:rPr>
            </w:pPr>
            <w:r w:rsidRPr="00D56001">
              <w:rPr>
                <w:rFonts w:ascii="Times New Roman" w:hAnsi="Times New Roman" w:cs="Times New Roman"/>
              </w:rPr>
              <w:t>https://chinacurrent.com/hk/story/23601/twenty-fifth-anniversary-railway</w:t>
            </w:r>
          </w:p>
        </w:tc>
        <w:tc>
          <w:tcPr>
            <w:tcW w:w="1638" w:type="dxa"/>
          </w:tcPr>
          <w:p w:rsidR="00D56001" w:rsidRDefault="00D56001" w:rsidP="000E7B23">
            <w:pPr>
              <w:jc w:val="both"/>
              <w:rPr>
                <w:rFonts w:ascii="Times New Roman" w:hAnsi="Times New Roman" w:cs="Times New Roman"/>
              </w:rPr>
            </w:pPr>
            <w:r w:rsidRPr="00D5600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59509</wp:posOffset>
                  </wp:positionH>
                  <wp:positionV relativeFrom="paragraph">
                    <wp:posOffset>227965</wp:posOffset>
                  </wp:positionV>
                  <wp:extent cx="815975" cy="815975"/>
                  <wp:effectExtent l="0" t="0" r="3175" b="3175"/>
                  <wp:wrapSquare wrapText="bothSides"/>
                  <wp:docPr id="19494" name="圖片 19494" descr="C:\Users\kcli\Desktop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li\Desktop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56001" w:rsidRPr="00D56001" w:rsidRDefault="00D56001" w:rsidP="00FC2798">
      <w:pPr>
        <w:jc w:val="both"/>
        <w:rPr>
          <w:rFonts w:ascii="Times New Roman" w:hAnsi="Times New Roman" w:cs="Times New Roman"/>
        </w:rPr>
      </w:pPr>
    </w:p>
    <w:p w:rsidR="00D56001" w:rsidRDefault="00D56001" w:rsidP="00FC2798">
      <w:pPr>
        <w:jc w:val="both"/>
        <w:rPr>
          <w:rFonts w:ascii="Times New Roman" w:hAnsi="Times New Roman" w:cs="Times New Roman"/>
        </w:rPr>
      </w:pPr>
    </w:p>
    <w:p w:rsidR="00FC2798" w:rsidRPr="00027A19" w:rsidRDefault="00027A19" w:rsidP="00FC2798">
      <w:pPr>
        <w:jc w:val="both"/>
        <w:rPr>
          <w:rFonts w:ascii="Times New Roman" w:hAnsi="Times New Roman" w:cs="Times New Roman"/>
          <w:b/>
          <w:u w:val="thick"/>
        </w:rPr>
      </w:pPr>
      <w:r w:rsidRPr="00027A19">
        <w:rPr>
          <w:rFonts w:ascii="Times New Roman" w:hAnsi="Times New Roman" w:cs="Times New Roman"/>
          <w:b/>
          <w:u w:val="thick"/>
        </w:rPr>
        <w:t>自學題目</w:t>
      </w:r>
    </w:p>
    <w:p w:rsidR="00FC2798" w:rsidRDefault="00FC2798" w:rsidP="00FC2798">
      <w:pPr>
        <w:jc w:val="both"/>
        <w:rPr>
          <w:rFonts w:ascii="Times New Roman" w:hAnsi="Times New Roman" w:cs="Times New Roman"/>
        </w:rPr>
      </w:pPr>
    </w:p>
    <w:p w:rsidR="00FC2798" w:rsidRPr="00027A19" w:rsidRDefault="00602DEA" w:rsidP="00027A19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下圖內</w:t>
      </w:r>
      <w:r w:rsidR="00A6238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、</w:t>
      </w:r>
      <w:r w:rsidR="00A6238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分別代表哪個</w:t>
      </w:r>
      <w:r w:rsidR="00027A19">
        <w:rPr>
          <w:rFonts w:ascii="Times New Roman" w:hAnsi="Times New Roman" w:cs="Times New Roman" w:hint="eastAsia"/>
        </w:rPr>
        <w:t>城市</w:t>
      </w:r>
      <w:r>
        <w:rPr>
          <w:rFonts w:ascii="Times New Roman" w:hAnsi="Times New Roman" w:cs="Times New Roman" w:hint="eastAsia"/>
        </w:rPr>
        <w:t>？</w:t>
      </w:r>
    </w:p>
    <w:p w:rsidR="00027A19" w:rsidRDefault="00602DEA" w:rsidP="00FC2798">
      <w:pPr>
        <w:jc w:val="both"/>
        <w:rPr>
          <w:rFonts w:ascii="Times New Roman" w:hAnsi="Times New Roman" w:cs="Times New Roman"/>
        </w:rPr>
      </w:pPr>
      <w:r w:rsidRPr="00602DE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213995</wp:posOffset>
            </wp:positionV>
            <wp:extent cx="4490085" cy="1605280"/>
            <wp:effectExtent l="19050" t="19050" r="24765" b="13970"/>
            <wp:wrapSquare wrapText="bothSides"/>
            <wp:docPr id="1" name="圖片 1" descr="C:\Users\kcli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li\Desktop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1605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A19" w:rsidRDefault="00027A19" w:rsidP="00FC2798">
      <w:pPr>
        <w:jc w:val="both"/>
        <w:rPr>
          <w:rFonts w:ascii="Times New Roman" w:hAnsi="Times New Roman" w:cs="Times New Roman"/>
        </w:rPr>
      </w:pPr>
    </w:p>
    <w:p w:rsidR="00027A19" w:rsidRDefault="00027A19" w:rsidP="00FC2798">
      <w:pPr>
        <w:jc w:val="both"/>
        <w:rPr>
          <w:rFonts w:ascii="Times New Roman" w:hAnsi="Times New Roman" w:cs="Times New Roman"/>
        </w:rPr>
      </w:pPr>
    </w:p>
    <w:p w:rsidR="00027A19" w:rsidRDefault="00027A19" w:rsidP="00FC2798">
      <w:pPr>
        <w:jc w:val="both"/>
        <w:rPr>
          <w:rFonts w:ascii="Times New Roman" w:hAnsi="Times New Roman" w:cs="Times New Roman"/>
        </w:rPr>
      </w:pPr>
    </w:p>
    <w:p w:rsidR="00027A19" w:rsidRDefault="00027A19" w:rsidP="00FC2798">
      <w:pPr>
        <w:jc w:val="both"/>
        <w:rPr>
          <w:rFonts w:ascii="Times New Roman" w:hAnsi="Times New Roman" w:cs="Times New Roman"/>
        </w:rPr>
      </w:pPr>
    </w:p>
    <w:p w:rsidR="00027A19" w:rsidRDefault="00027A19" w:rsidP="00FC2798">
      <w:pPr>
        <w:jc w:val="both"/>
        <w:rPr>
          <w:rFonts w:ascii="Times New Roman" w:hAnsi="Times New Roman" w:cs="Times New Roman"/>
        </w:rPr>
      </w:pPr>
    </w:p>
    <w:p w:rsidR="00027A19" w:rsidRDefault="00027A19" w:rsidP="00FC2798">
      <w:pPr>
        <w:jc w:val="both"/>
        <w:rPr>
          <w:rFonts w:ascii="Times New Roman" w:hAnsi="Times New Roman" w:cs="Times New Roman"/>
        </w:rPr>
      </w:pPr>
    </w:p>
    <w:p w:rsidR="00027A19" w:rsidRDefault="00027A19" w:rsidP="00FC2798">
      <w:pPr>
        <w:jc w:val="both"/>
        <w:rPr>
          <w:rFonts w:ascii="Times New Roman" w:hAnsi="Times New Roman" w:cs="Times New Roman"/>
        </w:rPr>
      </w:pPr>
    </w:p>
    <w:p w:rsidR="00027A19" w:rsidRDefault="00027A19" w:rsidP="00FC2798">
      <w:pPr>
        <w:jc w:val="both"/>
        <w:rPr>
          <w:rFonts w:ascii="Times New Roman" w:hAnsi="Times New Roman" w:cs="Times New Roman"/>
        </w:rPr>
      </w:pPr>
    </w:p>
    <w:p w:rsidR="00A62383" w:rsidRDefault="00A62383" w:rsidP="00FC2798">
      <w:pPr>
        <w:jc w:val="both"/>
        <w:rPr>
          <w:rFonts w:ascii="Times New Roman" w:hAnsi="Times New Roman" w:cs="Times New Roman"/>
        </w:rPr>
      </w:pPr>
    </w:p>
    <w:p w:rsidR="00027A19" w:rsidRPr="00C16B42" w:rsidRDefault="00C16B42" w:rsidP="00FC2798">
      <w:pPr>
        <w:pStyle w:val="a4"/>
        <w:numPr>
          <w:ilvl w:val="0"/>
          <w:numId w:val="6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thick"/>
        </w:rPr>
        <w:t>__________</w:t>
      </w:r>
      <w:r w:rsidR="00602DEA">
        <w:rPr>
          <w:rFonts w:ascii="Times New Roman" w:hAnsi="Times New Roman" w:cs="Times New Roman"/>
          <w:u w:val="thick"/>
        </w:rPr>
        <w:t>_____</w:t>
      </w:r>
      <w:r w:rsidR="00602DEA">
        <w:rPr>
          <w:rFonts w:ascii="Times New Roman" w:hAnsi="Times New Roman" w:cs="Times New Roman"/>
        </w:rPr>
        <w:t xml:space="preserve"> </w:t>
      </w:r>
      <w:r w:rsidR="00A62383">
        <w:rPr>
          <w:rFonts w:ascii="Times New Roman" w:hAnsi="Times New Roman" w:cs="Times New Roman"/>
        </w:rPr>
        <w:t xml:space="preserve"> B. </w:t>
      </w:r>
      <w:r w:rsidR="00A62383">
        <w:rPr>
          <w:rFonts w:ascii="Times New Roman" w:hAnsi="Times New Roman" w:cs="Times New Roman"/>
          <w:u w:val="thick"/>
        </w:rPr>
        <w:t>_______</w:t>
      </w:r>
      <w:r>
        <w:rPr>
          <w:rFonts w:ascii="Times New Roman" w:hAnsi="Times New Roman" w:cs="Times New Roman"/>
          <w:u w:val="thick"/>
        </w:rPr>
        <w:t>_____</w:t>
      </w:r>
      <w:r w:rsidR="00A62383">
        <w:rPr>
          <w:rFonts w:ascii="Times New Roman" w:hAnsi="Times New Roman" w:cs="Times New Roman"/>
          <w:u w:val="thick"/>
        </w:rPr>
        <w:t>__</w:t>
      </w:r>
      <w:r w:rsidR="00602DEA">
        <w:rPr>
          <w:rFonts w:ascii="Times New Roman" w:hAnsi="Times New Roman" w:cs="Times New Roman"/>
          <w:u w:val="thick"/>
        </w:rPr>
        <w:t>___</w:t>
      </w:r>
      <w:r w:rsidR="00602DEA" w:rsidRPr="00602DEA">
        <w:rPr>
          <w:rFonts w:ascii="Times New Roman" w:hAnsi="Times New Roman" w:cs="Times New Roman"/>
        </w:rPr>
        <w:t xml:space="preserve">   C. </w:t>
      </w:r>
      <w:r w:rsidR="00602DEA">
        <w:rPr>
          <w:rFonts w:ascii="Times New Roman" w:hAnsi="Times New Roman" w:cs="Times New Roman"/>
          <w:u w:val="thick"/>
        </w:rPr>
        <w:t>_____</w:t>
      </w:r>
      <w:r>
        <w:rPr>
          <w:rFonts w:ascii="Times New Roman" w:hAnsi="Times New Roman" w:cs="Times New Roman"/>
          <w:u w:val="thick"/>
        </w:rPr>
        <w:t>________</w:t>
      </w:r>
      <w:r w:rsidR="00602DEA">
        <w:rPr>
          <w:rFonts w:ascii="Times New Roman" w:hAnsi="Times New Roman" w:cs="Times New Roman"/>
          <w:u w:val="thick"/>
        </w:rPr>
        <w:t>____</w:t>
      </w:r>
    </w:p>
    <w:p w:rsidR="00C16B42" w:rsidRPr="00C16B42" w:rsidRDefault="00C16B42" w:rsidP="00C16B42">
      <w:pPr>
        <w:pStyle w:val="a4"/>
        <w:ind w:leftChars="0" w:left="840"/>
        <w:jc w:val="both"/>
        <w:rPr>
          <w:rFonts w:ascii="Times New Roman" w:hAnsi="Times New Roman" w:cs="Times New Roman"/>
        </w:rPr>
      </w:pPr>
    </w:p>
    <w:p w:rsidR="00027A19" w:rsidRDefault="00292F54" w:rsidP="00292F54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根據</w:t>
      </w:r>
      <w:r w:rsidR="006D0573">
        <w:rPr>
          <w:rFonts w:ascii="Times New Roman" w:hAnsi="Times New Roman" w:cs="Times New Roman" w:hint="eastAsia"/>
        </w:rPr>
        <w:t>資料三視頻，完成下表的</w:t>
      </w:r>
      <w:r w:rsidR="00BF2EB9">
        <w:rPr>
          <w:rFonts w:ascii="Times New Roman" w:hAnsi="Times New Roman" w:cs="Times New Roman" w:hint="eastAsia"/>
        </w:rPr>
        <w:t>內容</w:t>
      </w:r>
      <w:r w:rsidR="006D0573">
        <w:rPr>
          <w:rFonts w:ascii="Times New Roman" w:hAnsi="Times New Roman" w:cs="Times New Roman" w:hint="eastAsia"/>
        </w:rPr>
        <w:t>。</w:t>
      </w:r>
    </w:p>
    <w:p w:rsidR="00BF2EB9" w:rsidRDefault="00BF2EB9" w:rsidP="00BF2EB9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F2EB9" w:rsidTr="00BF2EB9">
        <w:tc>
          <w:tcPr>
            <w:tcW w:w="8296" w:type="dxa"/>
          </w:tcPr>
          <w:p w:rsidR="004C0E7D" w:rsidRDefault="004C0E7D" w:rsidP="00BF2EB9">
            <w:pPr>
              <w:jc w:val="both"/>
              <w:rPr>
                <w:rFonts w:ascii="Times New Roman" w:hAnsi="Times New Roman" w:cs="Times New Roman"/>
              </w:rPr>
            </w:pPr>
          </w:p>
          <w:p w:rsidR="004C0E7D" w:rsidRDefault="00BF2EB9" w:rsidP="004C0E7D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港珠澳大橋在</w:t>
            </w:r>
            <w:r w:rsidR="004C0E7D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</w:t>
            </w:r>
            <w:r w:rsidRPr="00753455">
              <w:rPr>
                <w:rFonts w:ascii="Times New Roman" w:hAnsi="Times New Roman" w:cs="Times New Roman" w:hint="eastAsia"/>
              </w:rPr>
              <w:t>年通車，橫跨</w:t>
            </w:r>
            <w:r w:rsidR="004C0E7D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</w:t>
            </w:r>
            <w:r w:rsid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753455">
              <w:rPr>
                <w:rFonts w:ascii="Times New Roman" w:hAnsi="Times New Roman" w:cs="Times New Roman" w:hint="eastAsia"/>
              </w:rPr>
              <w:t>，連接香</w:t>
            </w:r>
          </w:p>
          <w:p w:rsidR="004C0E7D" w:rsidRDefault="004C0E7D" w:rsidP="004C0E7D">
            <w:pPr>
              <w:jc w:val="both"/>
              <w:rPr>
                <w:rFonts w:ascii="Times New Roman" w:hAnsi="Times New Roman" w:cs="Times New Roman"/>
              </w:rPr>
            </w:pPr>
          </w:p>
          <w:p w:rsidR="004C0E7D" w:rsidRDefault="00BF2EB9" w:rsidP="004C0E7D">
            <w:pPr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港大嶼山、</w:t>
            </w:r>
            <w:r w:rsidR="004C0E7D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753455">
              <w:rPr>
                <w:rFonts w:ascii="Times New Roman" w:hAnsi="Times New Roman" w:cs="Times New Roman" w:hint="eastAsia"/>
              </w:rPr>
              <w:t>和廣東</w:t>
            </w:r>
            <w:r w:rsidR="004C0E7D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753455">
              <w:rPr>
                <w:rFonts w:ascii="Times New Roman" w:hAnsi="Times New Roman" w:cs="Times New Roman" w:hint="eastAsia"/>
              </w:rPr>
              <w:t>，是世界上最長的橋隧</w:t>
            </w:r>
          </w:p>
          <w:p w:rsidR="004C0E7D" w:rsidRDefault="004C0E7D" w:rsidP="004C0E7D">
            <w:pPr>
              <w:jc w:val="both"/>
              <w:rPr>
                <w:rFonts w:ascii="Times New Roman" w:hAnsi="Times New Roman" w:cs="Times New Roman"/>
              </w:rPr>
            </w:pPr>
          </w:p>
          <w:p w:rsidR="004C0E7D" w:rsidRDefault="00BF2EB9" w:rsidP="004C0E7D">
            <w:pPr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組合跨海通道。全長</w:t>
            </w:r>
            <w:r w:rsidR="004C0E7D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753455">
              <w:rPr>
                <w:rFonts w:ascii="Times New Roman" w:hAnsi="Times New Roman" w:cs="Times New Roman" w:hint="eastAsia"/>
              </w:rPr>
              <w:t>公里，包括約</w:t>
            </w:r>
            <w:r w:rsidR="004C0E7D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</w:t>
            </w:r>
            <w:r w:rsidR="004C0E7D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C0E7D">
              <w:rPr>
                <w:rFonts w:ascii="Times New Roman" w:hAnsi="Times New Roman" w:cs="Times New Roman"/>
                <w:u w:val="thick"/>
              </w:rPr>
              <w:t xml:space="preserve"> </w:t>
            </w:r>
            <w:r w:rsidRPr="00753455">
              <w:rPr>
                <w:rFonts w:ascii="Times New Roman" w:hAnsi="Times New Roman" w:cs="Times New Roman" w:hint="eastAsia"/>
              </w:rPr>
              <w:t>公里長的主橋，</w:t>
            </w:r>
          </w:p>
          <w:p w:rsidR="004C0E7D" w:rsidRDefault="004C0E7D" w:rsidP="004C0E7D">
            <w:pPr>
              <w:jc w:val="both"/>
              <w:rPr>
                <w:rFonts w:ascii="Times New Roman" w:hAnsi="Times New Roman" w:cs="Times New Roman"/>
              </w:rPr>
            </w:pPr>
          </w:p>
          <w:p w:rsidR="00BF2EB9" w:rsidRPr="00753455" w:rsidRDefault="004C0E7D" w:rsidP="004C0E7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</w:t>
            </w:r>
            <w:r w:rsidR="00BF2EB9" w:rsidRPr="00753455">
              <w:rPr>
                <w:rFonts w:ascii="Times New Roman" w:hAnsi="Times New Roman" w:cs="Times New Roman" w:hint="eastAsia"/>
              </w:rPr>
              <w:t>公里長的香港連接路，和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</w:t>
            </w:r>
            <w:r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</w:t>
            </w:r>
            <w:r w:rsidR="00BF2EB9" w:rsidRPr="00753455">
              <w:rPr>
                <w:rFonts w:ascii="Times New Roman" w:hAnsi="Times New Roman" w:cs="Times New Roman" w:hint="eastAsia"/>
              </w:rPr>
              <w:t>公里長的珠海接線。</w:t>
            </w:r>
          </w:p>
          <w:p w:rsidR="00BF2EB9" w:rsidRPr="00753455" w:rsidRDefault="00BF2EB9" w:rsidP="00BF2EB9">
            <w:pPr>
              <w:jc w:val="both"/>
              <w:rPr>
                <w:rFonts w:ascii="Times New Roman" w:hAnsi="Times New Roman" w:cs="Times New Roman"/>
              </w:rPr>
            </w:pPr>
          </w:p>
          <w:p w:rsidR="000E7B23" w:rsidRDefault="00BF2EB9" w:rsidP="000E7B23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港珠澳大橋共有</w:t>
            </w:r>
            <w:r w:rsidR="000E7B23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753455">
              <w:rPr>
                <w:rFonts w:ascii="Times New Roman" w:hAnsi="Times New Roman" w:cs="Times New Roman" w:hint="eastAsia"/>
              </w:rPr>
              <w:t>個人工島和一段</w:t>
            </w:r>
            <w:r w:rsidR="000E7B23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</w:t>
            </w:r>
            <w:r w:rsidRPr="00753455">
              <w:rPr>
                <w:rFonts w:ascii="Times New Roman" w:hAnsi="Times New Roman" w:cs="Times New Roman" w:hint="eastAsia"/>
              </w:rPr>
              <w:t>公里的全球最長</w:t>
            </w:r>
          </w:p>
          <w:p w:rsidR="000E7B23" w:rsidRDefault="000E7B23" w:rsidP="000E7B23">
            <w:pPr>
              <w:jc w:val="both"/>
              <w:rPr>
                <w:rFonts w:ascii="Times New Roman" w:hAnsi="Times New Roman" w:cs="Times New Roman"/>
              </w:rPr>
            </w:pPr>
          </w:p>
          <w:p w:rsidR="000E7B23" w:rsidRDefault="000E7B23" w:rsidP="000E7B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0741A" w:rsidRPr="0040741A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</w:t>
            </w:r>
            <w:r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>
              <w:rPr>
                <w:rFonts w:ascii="Times New Roman" w:hAnsi="Times New Roman" w:cs="Times New Roman"/>
                <w:u w:val="thick"/>
              </w:rPr>
              <w:t xml:space="preserve">        </w:t>
            </w:r>
            <w:r w:rsidR="00BF2EB9" w:rsidRPr="00753455">
              <w:rPr>
                <w:rFonts w:ascii="Times New Roman" w:hAnsi="Times New Roman" w:cs="Times New Roman" w:hint="eastAsia"/>
              </w:rPr>
              <w:t>隧道。香港口岸設於赤鱲角東部的人工島上，作</w:t>
            </w:r>
          </w:p>
          <w:p w:rsidR="000E7B23" w:rsidRDefault="000E7B23" w:rsidP="000E7B23">
            <w:pPr>
              <w:jc w:val="both"/>
              <w:rPr>
                <w:rFonts w:ascii="Times New Roman" w:hAnsi="Times New Roman" w:cs="Times New Roman"/>
              </w:rPr>
            </w:pPr>
          </w:p>
          <w:p w:rsidR="000E7B23" w:rsidRDefault="00BF2EB9" w:rsidP="000E7B23">
            <w:pPr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為港珠澳大橋香港段的出入境管制站，在這處可以乘坐俗稱「</w:t>
            </w:r>
            <w:r w:rsidR="000E7B23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0741A" w:rsidRPr="0040741A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753455">
              <w:rPr>
                <w:rFonts w:ascii="Times New Roman" w:hAnsi="Times New Roman" w:cs="Times New Roman" w:hint="eastAsia"/>
              </w:rPr>
              <w:t>」</w:t>
            </w:r>
          </w:p>
          <w:p w:rsidR="000E7B23" w:rsidRDefault="000E7B23" w:rsidP="000E7B23">
            <w:pPr>
              <w:jc w:val="both"/>
              <w:rPr>
                <w:rFonts w:ascii="Times New Roman" w:hAnsi="Times New Roman" w:cs="Times New Roman"/>
              </w:rPr>
            </w:pPr>
          </w:p>
          <w:p w:rsidR="00BF2EB9" w:rsidRPr="00753455" w:rsidRDefault="00BF2EB9" w:rsidP="000E7B23">
            <w:pPr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的穿梭巴士前往珠海及澳門。</w:t>
            </w:r>
          </w:p>
          <w:p w:rsidR="00BF2EB9" w:rsidRPr="00753455" w:rsidRDefault="00BF2EB9" w:rsidP="00BF2EB9">
            <w:pPr>
              <w:jc w:val="both"/>
              <w:rPr>
                <w:rFonts w:ascii="Times New Roman" w:hAnsi="Times New Roman" w:cs="Times New Roman"/>
              </w:rPr>
            </w:pPr>
          </w:p>
          <w:p w:rsidR="000E7B23" w:rsidRDefault="00BF2EB9" w:rsidP="000E7B23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港珠澳大橋於</w:t>
            </w:r>
            <w:r w:rsidR="000E7B23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753455">
              <w:rPr>
                <w:rFonts w:ascii="Times New Roman" w:hAnsi="Times New Roman" w:cs="Times New Roman" w:hint="eastAsia"/>
              </w:rPr>
              <w:t>年動工，是在「</w:t>
            </w:r>
            <w:r w:rsidR="000E7B23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 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   </w:t>
            </w:r>
            <w:r w:rsidRPr="00753455">
              <w:rPr>
                <w:rFonts w:ascii="Times New Roman" w:hAnsi="Times New Roman" w:cs="Times New Roman" w:hint="eastAsia"/>
              </w:rPr>
              <w:t>」</w:t>
            </w:r>
          </w:p>
          <w:p w:rsidR="000E7B23" w:rsidRDefault="000E7B23" w:rsidP="000E7B23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:rsidR="000E7B23" w:rsidRDefault="00BF2EB9" w:rsidP="00BF2EB9">
            <w:pPr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框架下粵港澳三地首次合作建設的超大型跨海交通工程。大橋將粵港澳三地連</w:t>
            </w:r>
          </w:p>
          <w:p w:rsidR="000E7B23" w:rsidRDefault="000E7B23" w:rsidP="00BF2EB9">
            <w:pPr>
              <w:jc w:val="both"/>
              <w:rPr>
                <w:rFonts w:ascii="Times New Roman" w:hAnsi="Times New Roman" w:cs="Times New Roman"/>
              </w:rPr>
            </w:pPr>
          </w:p>
          <w:p w:rsidR="000E7B23" w:rsidRDefault="00BF2EB9" w:rsidP="00BF2EB9">
            <w:pPr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接起來，大大縮短</w:t>
            </w:r>
            <w:r w:rsidR="000E7B23">
              <w:rPr>
                <w:rFonts w:ascii="Times New Roman" w:hAnsi="Times New Roman" w:cs="Times New Roman" w:hint="eastAsia"/>
              </w:rPr>
              <w:t>了</w:t>
            </w:r>
            <w:r w:rsidRPr="00753455">
              <w:rPr>
                <w:rFonts w:ascii="Times New Roman" w:hAnsi="Times New Roman" w:cs="Times New Roman" w:hint="eastAsia"/>
              </w:rPr>
              <w:t>人員往來及物流運輸的時間，帶動大灣區發展。目前來往</w:t>
            </w:r>
          </w:p>
          <w:p w:rsidR="000E7B23" w:rsidRDefault="000E7B23" w:rsidP="00BF2EB9">
            <w:pPr>
              <w:jc w:val="both"/>
              <w:rPr>
                <w:rFonts w:ascii="Times New Roman" w:hAnsi="Times New Roman" w:cs="Times New Roman"/>
              </w:rPr>
            </w:pPr>
          </w:p>
          <w:p w:rsidR="000E7B23" w:rsidRDefault="00BF2EB9" w:rsidP="00BF2EB9">
            <w:pPr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珠海至</w:t>
            </w:r>
            <w:r w:rsidR="000E7B23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  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0741A" w:rsidRPr="0040741A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      </w:t>
            </w:r>
            <w:r w:rsidR="000E7B23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     </w:t>
            </w:r>
            <w:r w:rsidRPr="00753455">
              <w:rPr>
                <w:rFonts w:ascii="Times New Roman" w:hAnsi="Times New Roman" w:cs="Times New Roman" w:hint="eastAsia"/>
              </w:rPr>
              <w:t>的行車時間，由過往的</w:t>
            </w:r>
            <w:r w:rsidRPr="00753455">
              <w:rPr>
                <w:rFonts w:ascii="Times New Roman" w:hAnsi="Times New Roman" w:cs="Times New Roman" w:hint="eastAsia"/>
              </w:rPr>
              <w:t xml:space="preserve">4 </w:t>
            </w:r>
            <w:r w:rsidRPr="00753455">
              <w:rPr>
                <w:rFonts w:ascii="Times New Roman" w:hAnsi="Times New Roman" w:cs="Times New Roman" w:hint="eastAsia"/>
              </w:rPr>
              <w:t>小時大</w:t>
            </w:r>
          </w:p>
          <w:p w:rsidR="000E7B23" w:rsidRDefault="000E7B23" w:rsidP="00BF2EB9">
            <w:pPr>
              <w:jc w:val="both"/>
              <w:rPr>
                <w:rFonts w:ascii="Times New Roman" w:hAnsi="Times New Roman" w:cs="Times New Roman"/>
              </w:rPr>
            </w:pPr>
          </w:p>
          <w:p w:rsidR="003F5EC0" w:rsidRPr="003F5EC0" w:rsidRDefault="00BF2EB9" w:rsidP="00BF2EB9">
            <w:pPr>
              <w:jc w:val="both"/>
              <w:rPr>
                <w:rFonts w:ascii="Times New Roman" w:hAnsi="Times New Roman" w:cs="Times New Roman"/>
              </w:rPr>
            </w:pPr>
            <w:r w:rsidRPr="00753455">
              <w:rPr>
                <w:rFonts w:ascii="Times New Roman" w:hAnsi="Times New Roman" w:cs="Times New Roman" w:hint="eastAsia"/>
              </w:rPr>
              <w:t>大縮減至</w:t>
            </w:r>
            <w:r w:rsidR="000E7B23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0E7B23">
              <w:rPr>
                <w:rFonts w:ascii="Times New Roman" w:hAnsi="Times New Roman" w:cs="Times New Roman"/>
                <w:u w:val="thick"/>
              </w:rPr>
              <w:t xml:space="preserve"> 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</w:t>
            </w:r>
            <w:r w:rsidR="003F5EC0">
              <w:rPr>
                <w:rFonts w:ascii="Times New Roman" w:hAnsi="Times New Roman" w:cs="Times New Roman"/>
                <w:u w:val="thick"/>
              </w:rPr>
              <w:t xml:space="preserve"> </w:t>
            </w:r>
            <w:r w:rsidRPr="00753455">
              <w:rPr>
                <w:rFonts w:ascii="Times New Roman" w:hAnsi="Times New Roman" w:cs="Times New Roman" w:hint="eastAsia"/>
              </w:rPr>
              <w:t xml:space="preserve"> </w:t>
            </w:r>
            <w:r w:rsidRPr="00753455">
              <w:rPr>
                <w:rFonts w:ascii="Times New Roman" w:hAnsi="Times New Roman" w:cs="Times New Roman" w:hint="eastAsia"/>
              </w:rPr>
              <w:t>分鐘；而珠海至</w:t>
            </w:r>
            <w:r w:rsidR="003F5EC0">
              <w:rPr>
                <w:rFonts w:ascii="Times New Roman" w:hAnsi="Times New Roman" w:cs="Times New Roman" w:hint="eastAsia"/>
              </w:rPr>
              <w:t>到</w:t>
            </w:r>
            <w:r w:rsidR="003F5EC0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3F5EC0">
              <w:rPr>
                <w:rFonts w:ascii="Times New Roman" w:hAnsi="Times New Roman" w:cs="Times New Roman"/>
                <w:u w:val="thick"/>
              </w:rPr>
              <w:t xml:space="preserve">      </w:t>
            </w:r>
            <w:r w:rsidR="003F5EC0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      </w:t>
            </w:r>
            <w:r w:rsidR="003F5EC0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 w:rsidR="003F5EC0">
              <w:rPr>
                <w:rFonts w:ascii="Times New Roman" w:hAnsi="Times New Roman" w:cs="Times New Roman"/>
                <w:u w:val="thick"/>
              </w:rPr>
              <w:t xml:space="preserve">      </w:t>
            </w:r>
          </w:p>
          <w:p w:rsidR="003F5EC0" w:rsidRDefault="003F5EC0" w:rsidP="00BF2EB9">
            <w:pPr>
              <w:jc w:val="both"/>
              <w:rPr>
                <w:rFonts w:ascii="Times New Roman" w:hAnsi="Times New Roman" w:cs="Times New Roman"/>
              </w:rPr>
            </w:pPr>
          </w:p>
          <w:p w:rsidR="00BF2EB9" w:rsidRDefault="003F5EC0" w:rsidP="00BF2E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則</w:t>
            </w:r>
            <w:r w:rsidR="00BF2EB9" w:rsidRPr="00753455">
              <w:rPr>
                <w:rFonts w:ascii="Times New Roman" w:hAnsi="Times New Roman" w:cs="Times New Roman" w:hint="eastAsia"/>
              </w:rPr>
              <w:t>由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</w:t>
            </w:r>
            <w:r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40741A"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Pr="0040741A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BF2EB9" w:rsidRPr="003F5EC0"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 w:rsidR="00BF2EB9" w:rsidRPr="00753455">
              <w:rPr>
                <w:rFonts w:ascii="Times New Roman" w:hAnsi="Times New Roman" w:cs="Times New Roman" w:hint="eastAsia"/>
              </w:rPr>
              <w:t>小時縮減至</w:t>
            </w:r>
            <w:r w:rsidR="00BF2EB9" w:rsidRPr="00753455">
              <w:rPr>
                <w:rFonts w:ascii="Times New Roman" w:hAnsi="Times New Roman" w:cs="Times New Roman" w:hint="eastAsia"/>
              </w:rPr>
              <w:t xml:space="preserve">75 </w:t>
            </w:r>
            <w:r w:rsidR="00BF2EB9" w:rsidRPr="00753455">
              <w:rPr>
                <w:rFonts w:ascii="Times New Roman" w:hAnsi="Times New Roman" w:cs="Times New Roman" w:hint="eastAsia"/>
              </w:rPr>
              <w:t>分鐘。</w:t>
            </w:r>
          </w:p>
          <w:p w:rsidR="00BF2EB9" w:rsidRDefault="00BF2EB9" w:rsidP="00BF2EB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2EB9" w:rsidRDefault="00BF2EB9" w:rsidP="00BF2EB9">
      <w:pPr>
        <w:jc w:val="both"/>
        <w:rPr>
          <w:rFonts w:ascii="Times New Roman" w:hAnsi="Times New Roman" w:cs="Times New Roman"/>
        </w:rPr>
      </w:pPr>
    </w:p>
    <w:p w:rsidR="00BF2EB9" w:rsidRPr="00BF2EB9" w:rsidRDefault="00BF2EB9" w:rsidP="00BF2EB9">
      <w:pPr>
        <w:jc w:val="both"/>
        <w:rPr>
          <w:rFonts w:ascii="Times New Roman" w:hAnsi="Times New Roman" w:cs="Times New Roman"/>
        </w:rPr>
      </w:pPr>
    </w:p>
    <w:p w:rsidR="0009732F" w:rsidRDefault="0009732F" w:rsidP="0009732F">
      <w:pPr>
        <w:jc w:val="both"/>
        <w:rPr>
          <w:rFonts w:ascii="Times New Roman" w:hAnsi="Times New Roman" w:cs="Times New Roman"/>
        </w:rPr>
      </w:pPr>
    </w:p>
    <w:p w:rsidR="0009732F" w:rsidRDefault="0009732F" w:rsidP="0009732F">
      <w:pPr>
        <w:jc w:val="both"/>
        <w:rPr>
          <w:rFonts w:ascii="Times New Roman" w:hAnsi="Times New Roman" w:cs="Times New Roman"/>
        </w:rPr>
      </w:pPr>
    </w:p>
    <w:p w:rsidR="0009732F" w:rsidRDefault="0009732F" w:rsidP="0009732F">
      <w:pPr>
        <w:jc w:val="both"/>
        <w:rPr>
          <w:rFonts w:ascii="Times New Roman" w:hAnsi="Times New Roman" w:cs="Times New Roman"/>
        </w:rPr>
      </w:pPr>
    </w:p>
    <w:p w:rsidR="0009732F" w:rsidRDefault="0009732F" w:rsidP="0009732F">
      <w:pPr>
        <w:jc w:val="both"/>
        <w:rPr>
          <w:rFonts w:ascii="Times New Roman" w:hAnsi="Times New Roman" w:cs="Times New Roman"/>
        </w:rPr>
      </w:pPr>
    </w:p>
    <w:p w:rsidR="006D0573" w:rsidRPr="006D0573" w:rsidRDefault="006D0573" w:rsidP="006D0573">
      <w:pPr>
        <w:jc w:val="both"/>
        <w:rPr>
          <w:rFonts w:ascii="Times New Roman" w:hAnsi="Times New Roman" w:cs="Times New Roman"/>
        </w:rPr>
      </w:pPr>
    </w:p>
    <w:p w:rsidR="001E1AAA" w:rsidRPr="00EB7060" w:rsidRDefault="00AF7701" w:rsidP="00EB7060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 w:rsidRPr="00EB7060">
        <w:rPr>
          <w:rFonts w:ascii="Times New Roman" w:hAnsi="Times New Roman" w:cs="Times New Roman"/>
        </w:rPr>
        <w:lastRenderedPageBreak/>
        <w:t>以下是廣深港高鐵路線圖，試在互聯網上搜尋資料</w:t>
      </w:r>
      <w:r w:rsidR="00EB7060" w:rsidRPr="00EB7060">
        <w:rPr>
          <w:rFonts w:ascii="Times New Roman" w:hAnsi="Times New Roman" w:cs="Times New Roman"/>
        </w:rPr>
        <w:t>，</w:t>
      </w:r>
      <w:r w:rsidRPr="00EB7060">
        <w:rPr>
          <w:rFonts w:ascii="Times New Roman" w:hAnsi="Times New Roman" w:cs="Times New Roman"/>
        </w:rPr>
        <w:t>在</w:t>
      </w:r>
      <w:r w:rsidR="00EB7060" w:rsidRPr="00EB7060">
        <w:rPr>
          <w:rFonts w:ascii="Times New Roman" w:hAnsi="Times New Roman" w:cs="Times New Roman"/>
        </w:rPr>
        <w:t>路線圖</w:t>
      </w:r>
      <w:r w:rsidRPr="00EB7060">
        <w:rPr>
          <w:rFonts w:ascii="Times New Roman" w:hAnsi="Times New Roman" w:cs="Times New Roman"/>
        </w:rPr>
        <w:t>下</w:t>
      </w:r>
      <w:r w:rsidR="00EB7060" w:rsidRPr="00EB7060">
        <w:rPr>
          <w:rFonts w:ascii="Times New Roman" w:hAnsi="Times New Roman" w:cs="Times New Roman"/>
        </w:rPr>
        <w:t>方的</w:t>
      </w:r>
      <w:r w:rsidRPr="00EB7060">
        <w:rPr>
          <w:rFonts w:ascii="Times New Roman" w:hAnsi="Times New Roman" w:cs="Times New Roman"/>
        </w:rPr>
        <w:t>方格內寫出各英文字母所</w:t>
      </w:r>
      <w:r w:rsidR="00EB7060" w:rsidRPr="00EB7060">
        <w:rPr>
          <w:rFonts w:ascii="Times New Roman" w:hAnsi="Times New Roman" w:cs="Times New Roman"/>
        </w:rPr>
        <w:t>代表</w:t>
      </w:r>
      <w:r w:rsidRPr="00EB7060">
        <w:rPr>
          <w:rFonts w:ascii="Times New Roman" w:hAnsi="Times New Roman" w:cs="Times New Roman"/>
        </w:rPr>
        <w:t>的</w:t>
      </w:r>
      <w:r w:rsidR="00EB7060" w:rsidRPr="00EB7060">
        <w:rPr>
          <w:rFonts w:ascii="Times New Roman" w:hAnsi="Times New Roman" w:cs="Times New Roman"/>
        </w:rPr>
        <w:t>高鐵站</w:t>
      </w:r>
      <w:r w:rsidRPr="00EB7060">
        <w:rPr>
          <w:rFonts w:ascii="Times New Roman" w:hAnsi="Times New Roman" w:cs="Times New Roman"/>
        </w:rPr>
        <w:t>名稱</w:t>
      </w:r>
      <w:r w:rsidR="00EB7060" w:rsidRPr="00EB7060">
        <w:rPr>
          <w:rFonts w:ascii="Times New Roman" w:hAnsi="Times New Roman" w:cs="Times New Roman"/>
        </w:rPr>
        <w:t>（</w:t>
      </w:r>
      <w:r w:rsidR="00EB7060" w:rsidRPr="00EB7060">
        <w:rPr>
          <w:rFonts w:ascii="Times New Roman" w:hAnsi="Times New Roman" w:cs="Times New Roman"/>
        </w:rPr>
        <w:t>A</w:t>
      </w:r>
      <w:r w:rsidR="00EB7060" w:rsidRPr="00EB7060">
        <w:rPr>
          <w:rFonts w:ascii="Times New Roman" w:hAnsi="Times New Roman" w:cs="Times New Roman"/>
        </w:rPr>
        <w:t>為</w:t>
      </w:r>
      <w:r w:rsidR="00C467A7">
        <w:rPr>
          <w:rFonts w:ascii="Times New Roman" w:hAnsi="Times New Roman" w:cs="Times New Roman"/>
        </w:rPr>
        <w:t>香港</w:t>
      </w:r>
      <w:r w:rsidR="00EB7060" w:rsidRPr="00EB7060">
        <w:rPr>
          <w:rFonts w:ascii="Times New Roman" w:hAnsi="Times New Roman" w:cs="Times New Roman"/>
        </w:rPr>
        <w:t>西九龍站）。</w:t>
      </w:r>
    </w:p>
    <w:p w:rsidR="00AF7701" w:rsidRDefault="00EB7060" w:rsidP="00AF7701">
      <w:pPr>
        <w:jc w:val="both"/>
        <w:rPr>
          <w:rFonts w:ascii="Times New Roman" w:hAnsi="Times New Roman" w:cs="Times New Roman"/>
        </w:rPr>
      </w:pPr>
      <w:r w:rsidRPr="00AF77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298722</wp:posOffset>
            </wp:positionH>
            <wp:positionV relativeFrom="paragraph">
              <wp:posOffset>205740</wp:posOffset>
            </wp:positionV>
            <wp:extent cx="4397375" cy="4225925"/>
            <wp:effectExtent l="0" t="0" r="3175" b="3175"/>
            <wp:wrapSquare wrapText="bothSides"/>
            <wp:docPr id="19497" name="圖片 19497" descr="C:\Users\kcli\Desktop\工作紙資料\高鐵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li\Desktop\工作紙資料\高鐵圖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701" w:rsidRDefault="00AF7701" w:rsidP="00AF7701">
      <w:pPr>
        <w:jc w:val="both"/>
        <w:rPr>
          <w:rFonts w:ascii="Times New Roman" w:hAnsi="Times New Roman" w:cs="Times New Roman"/>
        </w:rPr>
      </w:pPr>
    </w:p>
    <w:p w:rsidR="00AF7701" w:rsidRPr="00AF7701" w:rsidRDefault="00AF7701" w:rsidP="00AF7701">
      <w:pPr>
        <w:jc w:val="both"/>
        <w:rPr>
          <w:rFonts w:ascii="Times New Roman" w:hAnsi="Times New Roman" w:cs="Times New Roman"/>
        </w:rPr>
      </w:pPr>
    </w:p>
    <w:p w:rsidR="001E1AAA" w:rsidRDefault="001E1AAA" w:rsidP="0073371B">
      <w:pPr>
        <w:jc w:val="both"/>
        <w:rPr>
          <w:rFonts w:ascii="Times New Roman" w:hAnsi="Times New Roman" w:cs="Times New Roman"/>
        </w:rPr>
      </w:pPr>
    </w:p>
    <w:p w:rsidR="001E1AAA" w:rsidRDefault="001E1AAA" w:rsidP="0073371B">
      <w:pPr>
        <w:jc w:val="both"/>
        <w:rPr>
          <w:rFonts w:ascii="Times New Roman" w:hAnsi="Times New Roman" w:cs="Times New Roman"/>
        </w:rPr>
      </w:pP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AB745F" w:rsidRDefault="00AB745F" w:rsidP="0073371B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2409"/>
        <w:gridCol w:w="567"/>
        <w:gridCol w:w="2133"/>
        <w:gridCol w:w="561"/>
        <w:gridCol w:w="2205"/>
      </w:tblGrid>
      <w:tr w:rsidR="00EB7060" w:rsidTr="00EB7060">
        <w:trPr>
          <w:trHeight w:val="1067"/>
        </w:trPr>
        <w:tc>
          <w:tcPr>
            <w:tcW w:w="421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409" w:type="dxa"/>
            <w:vAlign w:val="center"/>
          </w:tcPr>
          <w:p w:rsidR="00EB7060" w:rsidRDefault="00C467A7" w:rsidP="00CB5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香港</w:t>
            </w:r>
            <w:r w:rsidR="00EB7060" w:rsidRPr="00EB7060">
              <w:rPr>
                <w:rFonts w:ascii="Times New Roman" w:hAnsi="Times New Roman" w:cs="Times New Roman" w:hint="eastAsia"/>
                <w:color w:val="000000" w:themeColor="text1"/>
              </w:rPr>
              <w:t>西九龍</w:t>
            </w:r>
            <w:r w:rsidR="00B06EBC">
              <w:rPr>
                <w:rFonts w:ascii="Times New Roman" w:hAnsi="Times New Roman" w:cs="Times New Roman" w:hint="eastAsia"/>
                <w:color w:val="000000" w:themeColor="text1"/>
              </w:rPr>
              <w:t>站</w:t>
            </w:r>
          </w:p>
        </w:tc>
        <w:tc>
          <w:tcPr>
            <w:tcW w:w="567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133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205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7060" w:rsidTr="00EB7060">
        <w:trPr>
          <w:trHeight w:val="1185"/>
        </w:trPr>
        <w:tc>
          <w:tcPr>
            <w:tcW w:w="421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2409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133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2205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7060" w:rsidTr="00EB7060">
        <w:trPr>
          <w:gridAfter w:val="4"/>
          <w:wAfter w:w="5466" w:type="dxa"/>
          <w:trHeight w:val="1117"/>
        </w:trPr>
        <w:tc>
          <w:tcPr>
            <w:tcW w:w="421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2409" w:type="dxa"/>
            <w:vAlign w:val="center"/>
          </w:tcPr>
          <w:p w:rsidR="00EB7060" w:rsidRDefault="00EB7060" w:rsidP="00CB532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EB7060" w:rsidRDefault="00EB7060" w:rsidP="00C03C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EB7060" w:rsidRDefault="00EB7060" w:rsidP="0073371B">
      <w:pPr>
        <w:jc w:val="both"/>
        <w:rPr>
          <w:rFonts w:ascii="Times New Roman" w:hAnsi="Times New Roman" w:cs="Times New Roman"/>
        </w:rPr>
      </w:pPr>
    </w:p>
    <w:p w:rsidR="00C467A7" w:rsidRDefault="00C467A7" w:rsidP="0073371B">
      <w:pPr>
        <w:jc w:val="both"/>
        <w:rPr>
          <w:rFonts w:ascii="Times New Roman" w:hAnsi="Times New Roman" w:cs="Times New Roman"/>
        </w:rPr>
      </w:pPr>
    </w:p>
    <w:p w:rsidR="00C467A7" w:rsidRDefault="00C467A7" w:rsidP="0073371B">
      <w:pPr>
        <w:jc w:val="both"/>
        <w:rPr>
          <w:rFonts w:ascii="Times New Roman" w:hAnsi="Times New Roman" w:cs="Times New Roman"/>
        </w:rPr>
      </w:pPr>
    </w:p>
    <w:p w:rsidR="00C467A7" w:rsidRDefault="00C467A7" w:rsidP="0073371B">
      <w:pPr>
        <w:jc w:val="both"/>
        <w:rPr>
          <w:rFonts w:ascii="Times New Roman" w:hAnsi="Times New Roman" w:cs="Times New Roman"/>
        </w:rPr>
      </w:pPr>
    </w:p>
    <w:p w:rsidR="00C467A7" w:rsidRDefault="00C467A7" w:rsidP="0073371B">
      <w:pPr>
        <w:jc w:val="both"/>
        <w:rPr>
          <w:rFonts w:ascii="Times New Roman" w:hAnsi="Times New Roman" w:cs="Times New Roman"/>
        </w:rPr>
      </w:pPr>
    </w:p>
    <w:p w:rsidR="00C467A7" w:rsidRPr="00C467A7" w:rsidRDefault="00C467A7" w:rsidP="00C467A7">
      <w:pPr>
        <w:pStyle w:val="a4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C467A7">
        <w:rPr>
          <w:rFonts w:ascii="Times New Roman" w:hAnsi="Times New Roman" w:cs="Times New Roman" w:hint="eastAsia"/>
        </w:rPr>
        <w:lastRenderedPageBreak/>
        <w:t>根據資料四視頻，完成下表的內容。</w:t>
      </w:r>
    </w:p>
    <w:p w:rsidR="00C467A7" w:rsidRDefault="00C467A7" w:rsidP="00C467A7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467A7" w:rsidTr="00CB5328">
        <w:tc>
          <w:tcPr>
            <w:tcW w:w="8296" w:type="dxa"/>
          </w:tcPr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廣深港高鐵全長約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6D0573">
              <w:rPr>
                <w:rFonts w:ascii="Times New Roman" w:hAnsi="Times New Roman" w:cs="Times New Roman" w:hint="eastAsia"/>
              </w:rPr>
              <w:t>公里，其中香港段長約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</w:t>
            </w:r>
            <w:r w:rsidRPr="006D0573">
              <w:rPr>
                <w:rFonts w:ascii="Times New Roman" w:hAnsi="Times New Roman" w:cs="Times New Roman" w:hint="eastAsia"/>
              </w:rPr>
              <w:t>公里。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Pr="00E806D2" w:rsidRDefault="00C467A7" w:rsidP="00CB532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0573">
              <w:rPr>
                <w:rFonts w:ascii="Times New Roman" w:hAnsi="Times New Roman" w:cs="Times New Roman" w:hint="eastAsia"/>
              </w:rPr>
              <w:t>行車時速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 w:hint="eastAsia"/>
                <w:color w:val="000000" w:themeColor="text1"/>
              </w:rPr>
              <w:t>公里，是香港最高速的陸路跨境交通工具，進入內地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段時速更可高達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6D0573">
              <w:rPr>
                <w:rFonts w:ascii="Times New Roman" w:hAnsi="Times New Roman" w:cs="Times New Roman" w:hint="eastAsia"/>
              </w:rPr>
              <w:t>公里。所以今日在香港搭高鐵，可以去到</w:t>
            </w:r>
            <w:r w:rsidRPr="006D0573">
              <w:rPr>
                <w:rFonts w:ascii="Times New Roman" w:hAnsi="Times New Roman" w:cs="Times New Roman" w:hint="eastAsia"/>
              </w:rPr>
              <w:t>50</w:t>
            </w:r>
            <w:r w:rsidR="00D92CA4">
              <w:rPr>
                <w:rFonts w:ascii="Times New Roman" w:hAnsi="Times New Roman" w:cs="Times New Roman" w:hint="eastAsia"/>
                <w:lang w:eastAsia="zh-HK"/>
              </w:rPr>
              <w:t>多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Pr="00E806D2" w:rsidRDefault="00C467A7" w:rsidP="00CB532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0573">
              <w:rPr>
                <w:rFonts w:ascii="Times New Roman" w:hAnsi="Times New Roman" w:cs="Times New Roman" w:hint="eastAsia"/>
              </w:rPr>
              <w:t>多個內地站點，包括北京、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6D0573">
              <w:rPr>
                <w:rFonts w:ascii="Times New Roman" w:hAnsi="Times New Roman" w:cs="Times New Roman" w:hint="eastAsia"/>
              </w:rPr>
              <w:t>、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Pr="00E806D2">
              <w:rPr>
                <w:rFonts w:ascii="Times New Roman" w:hAnsi="Times New Roman" w:cs="Times New Roman" w:hint="eastAsia"/>
                <w:color w:val="000000" w:themeColor="text1"/>
              </w:rPr>
              <w:t>等城市。在未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有高鐵之前，雖然有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>
              <w:rPr>
                <w:rFonts w:ascii="Times New Roman" w:hAnsi="Times New Roman" w:cs="Times New Roman"/>
                <w:u w:val="thick"/>
              </w:rPr>
              <w:t xml:space="preserve">     </w:t>
            </w:r>
            <w:r w:rsidRPr="006D0573">
              <w:rPr>
                <w:rFonts w:ascii="Times New Roman" w:hAnsi="Times New Roman" w:cs="Times New Roman" w:hint="eastAsia"/>
              </w:rPr>
              <w:t>往來</w:t>
            </w:r>
            <w:r>
              <w:rPr>
                <w:rFonts w:ascii="Times New Roman" w:hAnsi="Times New Roman" w:cs="Times New Roman" w:hint="eastAsia"/>
              </w:rPr>
              <w:t>粵港</w:t>
            </w:r>
            <w:r w:rsidRPr="006D0573">
              <w:rPr>
                <w:rFonts w:ascii="Times New Roman" w:hAnsi="Times New Roman" w:cs="Times New Roman" w:hint="eastAsia"/>
              </w:rPr>
              <w:t>兩地，不過車速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Pr="006D0573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較慢，</w:t>
            </w:r>
            <w:r>
              <w:rPr>
                <w:rFonts w:ascii="Times New Roman" w:hAnsi="Times New Roman" w:cs="Times New Roman" w:hint="eastAsia"/>
              </w:rPr>
              <w:t>香港</w:t>
            </w:r>
            <w:r w:rsidRPr="006D0573">
              <w:rPr>
                <w:rFonts w:ascii="Times New Roman" w:hAnsi="Times New Roman" w:cs="Times New Roman" w:hint="eastAsia"/>
              </w:rPr>
              <w:t>去廣州要約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6D0573">
              <w:rPr>
                <w:rFonts w:ascii="Times New Roman" w:hAnsi="Times New Roman" w:cs="Times New Roman" w:hint="eastAsia"/>
              </w:rPr>
              <w:t>小時。</w:t>
            </w:r>
          </w:p>
          <w:p w:rsidR="00C467A7" w:rsidRPr="006D0573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6D0573">
              <w:rPr>
                <w:rFonts w:ascii="Times New Roman" w:hAnsi="Times New Roman" w:cs="Times New Roman" w:hint="eastAsia"/>
              </w:rPr>
              <w:t>年</w:t>
            </w:r>
            <w:r w:rsidRPr="006D0573">
              <w:rPr>
                <w:rFonts w:ascii="Times New Roman" w:hAnsi="Times New Roman" w:cs="Times New Roman" w:hint="eastAsia"/>
              </w:rPr>
              <w:t>1</w:t>
            </w:r>
            <w:r w:rsidRPr="006D0573">
              <w:rPr>
                <w:rFonts w:ascii="Times New Roman" w:hAnsi="Times New Roman" w:cs="Times New Roman" w:hint="eastAsia"/>
              </w:rPr>
              <w:t>月，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6D0573">
              <w:rPr>
                <w:rFonts w:ascii="Times New Roman" w:hAnsi="Times New Roman" w:cs="Times New Roman" w:hint="eastAsia"/>
              </w:rPr>
              <w:t>財委會通過高鐵香港段撥款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申請，工程隨即動工，於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6D0573">
              <w:rPr>
                <w:rFonts w:ascii="Times New Roman" w:hAnsi="Times New Roman" w:cs="Times New Roman" w:hint="eastAsia"/>
              </w:rPr>
              <w:t>年</w:t>
            </w:r>
            <w:r w:rsidRPr="006D0573">
              <w:rPr>
                <w:rFonts w:ascii="Times New Roman" w:hAnsi="Times New Roman" w:cs="Times New Roman" w:hint="eastAsia"/>
              </w:rPr>
              <w:t>9</w:t>
            </w:r>
            <w:r w:rsidRPr="006D0573">
              <w:rPr>
                <w:rFonts w:ascii="Times New Roman" w:hAnsi="Times New Roman" w:cs="Times New Roman" w:hint="eastAsia"/>
              </w:rPr>
              <w:t>月通車，從此連接內地龐大的高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鐵網絡，可以說又快又準時。比起其他交通，高鐵在中短途運輸更有優勢，從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九龍到達深圳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>
              <w:rPr>
                <w:rFonts w:ascii="Times New Roman" w:hAnsi="Times New Roman" w:cs="Times New Roman" w:hint="eastAsia"/>
              </w:rPr>
              <w:t>站</w:t>
            </w:r>
            <w:r w:rsidRPr="006D0573">
              <w:rPr>
                <w:rFonts w:ascii="Times New Roman" w:hAnsi="Times New Roman" w:cs="Times New Roman" w:hint="eastAsia"/>
              </w:rPr>
              <w:t>的時間，由原本</w:t>
            </w:r>
            <w:r w:rsidRPr="006D0573">
              <w:rPr>
                <w:rFonts w:ascii="Times New Roman" w:hAnsi="Times New Roman" w:cs="Times New Roman" w:hint="eastAsia"/>
              </w:rPr>
              <w:t>45</w:t>
            </w:r>
            <w:r w:rsidRPr="006D0573">
              <w:rPr>
                <w:rFonts w:ascii="Times New Roman" w:hAnsi="Times New Roman" w:cs="Times New Roman" w:hint="eastAsia"/>
              </w:rPr>
              <w:t>分鐘縮短至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</w:t>
            </w:r>
            <w:r w:rsidRPr="006D0573">
              <w:rPr>
                <w:rFonts w:ascii="Times New Roman" w:hAnsi="Times New Roman" w:cs="Times New Roman" w:hint="eastAsia"/>
              </w:rPr>
              <w:t>分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鐘，而到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Pr="006D0573">
              <w:rPr>
                <w:rFonts w:ascii="Times New Roman" w:hAnsi="Times New Roman" w:cs="Times New Roman" w:hint="eastAsia"/>
              </w:rPr>
              <w:t>則從</w:t>
            </w:r>
            <w:r w:rsidRPr="006D0573">
              <w:rPr>
                <w:rFonts w:ascii="Times New Roman" w:hAnsi="Times New Roman" w:cs="Times New Roman" w:hint="eastAsia"/>
              </w:rPr>
              <w:t>2</w:t>
            </w:r>
            <w:r w:rsidRPr="006D0573">
              <w:rPr>
                <w:rFonts w:ascii="Times New Roman" w:hAnsi="Times New Roman" w:cs="Times New Roman" w:hint="eastAsia"/>
              </w:rPr>
              <w:t>小時縮短到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6D0573">
              <w:rPr>
                <w:rFonts w:ascii="Times New Roman" w:hAnsi="Times New Roman" w:cs="Times New Roman" w:hint="eastAsia"/>
              </w:rPr>
              <w:t>分鐘，實現粵港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Pr="006D0573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「一小時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Pr="006D0573">
              <w:rPr>
                <w:rFonts w:ascii="Times New Roman" w:hAnsi="Times New Roman" w:cs="Times New Roman" w:hint="eastAsia"/>
              </w:rPr>
              <w:t>」。</w:t>
            </w:r>
          </w:p>
          <w:p w:rsidR="00C467A7" w:rsidRPr="006D0573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西九龍站是高鐵在香港的總站，佔地約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6D0573">
              <w:rPr>
                <w:rFonts w:ascii="Times New Roman" w:hAnsi="Times New Roman" w:cs="Times New Roman" w:hint="eastAsia"/>
              </w:rPr>
              <w:t>公頃，總建築樓面面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積達</w:t>
            </w:r>
            <w:r w:rsidRPr="006D0573">
              <w:rPr>
                <w:rFonts w:ascii="Times New Roman" w:hAnsi="Times New Roman" w:cs="Times New Roman" w:hint="eastAsia"/>
              </w:rPr>
              <w:t>40</w:t>
            </w:r>
            <w:r w:rsidRPr="006D0573">
              <w:rPr>
                <w:rFonts w:ascii="Times New Roman" w:hAnsi="Times New Roman" w:cs="Times New Roman" w:hint="eastAsia"/>
              </w:rPr>
              <w:t>萬平方米，是世界最大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 </w:t>
            </w:r>
            <w:r w:rsidRPr="006D0573">
              <w:rPr>
                <w:rFonts w:ascii="Times New Roman" w:hAnsi="Times New Roman" w:cs="Times New Roman" w:hint="eastAsia"/>
              </w:rPr>
              <w:t>站。這個車站特色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之一，就是做到「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 </w:t>
            </w:r>
            <w:r w:rsidRPr="006D0573">
              <w:rPr>
                <w:rFonts w:ascii="Times New Roman" w:hAnsi="Times New Roman" w:cs="Times New Roman" w:hint="eastAsia"/>
              </w:rPr>
              <w:t>」，即同時設有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</w:t>
            </w:r>
            <w:r>
              <w:rPr>
                <w:rFonts w:ascii="Times New Roman" w:hAnsi="Times New Roman" w:cs="Times New Roman"/>
                <w:u w:val="thick"/>
              </w:rPr>
              <w:t xml:space="preserve">  </w:t>
            </w:r>
            <w:r w:rsidRPr="006D0573">
              <w:rPr>
                <w:rFonts w:ascii="Times New Roman" w:hAnsi="Times New Roman" w:cs="Times New Roman" w:hint="eastAsia"/>
              </w:rPr>
              <w:t>口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岸區和</w:t>
            </w:r>
            <w:r>
              <w:rPr>
                <w:rFonts w:ascii="Times New Roman" w:hAnsi="Times New Roman" w:cs="Times New Roman" w:hint="eastAsia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</w:t>
            </w:r>
            <w:r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 w:rsidR="00E806D2" w:rsidRPr="00E806D2">
              <w:rPr>
                <w:rFonts w:ascii="Times New Roman" w:hAnsi="Times New Roman" w:cs="Times New Roman"/>
                <w:color w:val="000000" w:themeColor="text1"/>
                <w:u w:val="thick"/>
              </w:rPr>
              <w:t xml:space="preserve">    </w:t>
            </w:r>
            <w:r w:rsidRPr="00E806D2">
              <w:rPr>
                <w:rFonts w:ascii="Times New Roman" w:hAnsi="Times New Roman" w:cs="Times New Roman" w:hint="eastAsia"/>
                <w:color w:val="000000" w:themeColor="text1"/>
                <w:u w:val="thick"/>
              </w:rPr>
              <w:t xml:space="preserve"> </w:t>
            </w:r>
            <w:r>
              <w:rPr>
                <w:rFonts w:ascii="Times New Roman" w:hAnsi="Times New Roman" w:cs="Times New Roman"/>
                <w:u w:val="thick"/>
              </w:rPr>
              <w:t xml:space="preserve">     </w:t>
            </w:r>
            <w:r w:rsidRPr="006D0573">
              <w:rPr>
                <w:rFonts w:ascii="Times New Roman" w:hAnsi="Times New Roman" w:cs="Times New Roman" w:hint="eastAsia"/>
              </w:rPr>
              <w:t>口岸區，乘客在西九龍站一次過完成香港和內地的通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  <w:p w:rsidR="00C467A7" w:rsidRPr="006D0573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  <w:r w:rsidRPr="006D0573">
              <w:rPr>
                <w:rFonts w:ascii="Times New Roman" w:hAnsi="Times New Roman" w:cs="Times New Roman" w:hint="eastAsia"/>
              </w:rPr>
              <w:t>關程序，節省時間。</w:t>
            </w:r>
          </w:p>
          <w:p w:rsidR="00C467A7" w:rsidRDefault="00C467A7" w:rsidP="00CB532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467A7" w:rsidRDefault="00C467A7" w:rsidP="0073371B">
      <w:pPr>
        <w:jc w:val="both"/>
        <w:rPr>
          <w:rFonts w:ascii="Times New Roman" w:hAnsi="Times New Roman" w:cs="Times New Roman"/>
        </w:rPr>
      </w:pPr>
    </w:p>
    <w:p w:rsidR="00F72A9A" w:rsidRPr="00FC2798" w:rsidRDefault="00F72A9A" w:rsidP="00F72A9A">
      <w:pPr>
        <w:jc w:val="both"/>
        <w:rPr>
          <w:rFonts w:ascii="Times New Roman" w:hAnsi="Times New Roman" w:cs="Times New Roman"/>
          <w:b/>
          <w:u w:val="thick"/>
        </w:rPr>
      </w:pPr>
      <w:r>
        <w:rPr>
          <w:rFonts w:ascii="Times New Roman" w:hAnsi="Times New Roman" w:cs="Times New Roman" w:hint="eastAsia"/>
          <w:b/>
          <w:u w:val="thick"/>
        </w:rPr>
        <w:lastRenderedPageBreak/>
        <w:t>第三</w:t>
      </w:r>
      <w:r w:rsidRPr="00FC2798">
        <w:rPr>
          <w:rFonts w:ascii="Times New Roman" w:hAnsi="Times New Roman" w:cs="Times New Roman" w:hint="eastAsia"/>
          <w:b/>
          <w:u w:val="thick"/>
        </w:rPr>
        <w:t>部分：</w:t>
      </w:r>
      <w:r>
        <w:rPr>
          <w:rFonts w:ascii="Times New Roman" w:hAnsi="Times New Roman" w:cs="Times New Roman" w:hint="eastAsia"/>
          <w:b/>
          <w:u w:val="thick"/>
        </w:rPr>
        <w:t>交通基建促進香港融入國家發展大局</w:t>
      </w:r>
    </w:p>
    <w:p w:rsidR="00EB7060" w:rsidRPr="00F72A9A" w:rsidRDefault="00EB7060" w:rsidP="001848D7">
      <w:pPr>
        <w:jc w:val="both"/>
        <w:rPr>
          <w:rFonts w:ascii="Times New Roman" w:hAnsi="Times New Roman" w:cs="Times New Roman"/>
        </w:rPr>
      </w:pPr>
    </w:p>
    <w:p w:rsidR="00EB7060" w:rsidRDefault="003B750E" w:rsidP="007337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閱讀</w:t>
      </w:r>
      <w:r w:rsidR="005961B0">
        <w:rPr>
          <w:rFonts w:ascii="Times New Roman" w:hAnsi="Times New Roman" w:cs="Times New Roman" w:hint="eastAsia"/>
        </w:rPr>
        <w:t>資料五</w:t>
      </w:r>
      <w:r w:rsidR="005968FD">
        <w:rPr>
          <w:rFonts w:ascii="Times New Roman" w:hAnsi="Times New Roman" w:cs="Times New Roman" w:hint="eastAsia"/>
        </w:rPr>
        <w:t>至七及瀏覽資料八的視頻</w:t>
      </w:r>
      <w:r w:rsidR="00DE37CD" w:rsidRPr="00DE37CD">
        <w:rPr>
          <w:rFonts w:ascii="Times New Roman" w:hAnsi="Times New Roman" w:cs="Times New Roman" w:hint="eastAsia"/>
        </w:rPr>
        <w:t>，</w:t>
      </w:r>
      <w:r w:rsidR="00251D2B">
        <w:rPr>
          <w:rFonts w:ascii="Times New Roman" w:hAnsi="Times New Roman" w:cs="Times New Roman" w:hint="eastAsia"/>
        </w:rPr>
        <w:t>並配合資料</w:t>
      </w:r>
      <w:r w:rsidR="005968FD">
        <w:rPr>
          <w:rFonts w:ascii="Times New Roman" w:hAnsi="Times New Roman" w:cs="Times New Roman" w:hint="eastAsia"/>
        </w:rPr>
        <w:t>一至</w:t>
      </w:r>
      <w:r w:rsidR="00251D2B">
        <w:rPr>
          <w:rFonts w:ascii="Times New Roman" w:hAnsi="Times New Roman" w:cs="Times New Roman" w:hint="eastAsia"/>
        </w:rPr>
        <w:t>四</w:t>
      </w:r>
      <w:r w:rsidR="005E155F">
        <w:rPr>
          <w:rFonts w:ascii="Times New Roman" w:hAnsi="Times New Roman" w:cs="Times New Roman" w:hint="eastAsia"/>
        </w:rPr>
        <w:t>，</w:t>
      </w:r>
      <w:r w:rsidR="00DE37CD" w:rsidRPr="00DE37CD">
        <w:rPr>
          <w:rFonts w:ascii="Times New Roman" w:hAnsi="Times New Roman" w:cs="Times New Roman" w:hint="eastAsia"/>
        </w:rPr>
        <w:t>回答第</w:t>
      </w:r>
      <w:r w:rsidR="005961B0">
        <w:rPr>
          <w:rFonts w:ascii="Times New Roman" w:hAnsi="Times New Roman" w:cs="Times New Roman"/>
        </w:rPr>
        <w:t>9</w:t>
      </w:r>
      <w:r w:rsidR="00DE37CD" w:rsidRPr="00DE37CD">
        <w:rPr>
          <w:rFonts w:ascii="Times New Roman" w:hAnsi="Times New Roman" w:cs="Times New Roman" w:hint="eastAsia"/>
        </w:rPr>
        <w:t>及第</w:t>
      </w:r>
      <w:r w:rsidR="005961B0">
        <w:rPr>
          <w:rFonts w:ascii="Times New Roman" w:hAnsi="Times New Roman" w:cs="Times New Roman"/>
        </w:rPr>
        <w:t>10</w:t>
      </w:r>
      <w:r w:rsidR="00DE37CD" w:rsidRPr="00DE37CD">
        <w:rPr>
          <w:rFonts w:ascii="Times New Roman" w:hAnsi="Times New Roman" w:cs="Times New Roman" w:hint="eastAsia"/>
        </w:rPr>
        <w:t>題</w:t>
      </w:r>
      <w:r w:rsidR="006F41D0">
        <w:rPr>
          <w:rFonts w:ascii="Times New Roman" w:hAnsi="Times New Roman" w:cs="Times New Roman" w:hint="eastAsia"/>
        </w:rPr>
        <w:t>。</w:t>
      </w:r>
    </w:p>
    <w:p w:rsidR="00EB7060" w:rsidRPr="006F41D0" w:rsidRDefault="00EB7060" w:rsidP="001848D7">
      <w:pPr>
        <w:jc w:val="both"/>
        <w:rPr>
          <w:rFonts w:ascii="Times New Roman" w:hAnsi="Times New Roman" w:cs="Times New Roman"/>
        </w:rPr>
      </w:pPr>
    </w:p>
    <w:p w:rsidR="00EB7060" w:rsidRDefault="00B420DD" w:rsidP="007337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資料五：粵港澳大灣區</w:t>
      </w:r>
      <w:r w:rsidR="001F1C87">
        <w:rPr>
          <w:rFonts w:ascii="Times New Roman" w:hAnsi="Times New Roman" w:cs="Times New Roman"/>
        </w:rPr>
        <w:t>的</w:t>
      </w:r>
      <w:r w:rsidR="001F1C87" w:rsidRPr="001F1C87">
        <w:rPr>
          <w:rFonts w:ascii="Times New Roman" w:hAnsi="Times New Roman" w:cs="Times New Roman" w:hint="eastAsia"/>
        </w:rPr>
        <w:t>快速交通網絡</w:t>
      </w:r>
      <w:r>
        <w:rPr>
          <w:rFonts w:ascii="Times New Roman" w:hAnsi="Times New Roman" w:cs="Times New Roman"/>
        </w:rPr>
        <w:t>發展規劃</w:t>
      </w:r>
    </w:p>
    <w:p w:rsidR="00EB7060" w:rsidRDefault="00EB7060" w:rsidP="001848D7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420DD" w:rsidTr="005E155F">
        <w:trPr>
          <w:trHeight w:val="2359"/>
        </w:trPr>
        <w:tc>
          <w:tcPr>
            <w:tcW w:w="8296" w:type="dxa"/>
            <w:vAlign w:val="center"/>
          </w:tcPr>
          <w:p w:rsidR="00B420DD" w:rsidRDefault="00B420DD" w:rsidP="006F41D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B420DD">
              <w:rPr>
                <w:rFonts w:ascii="Times New Roman" w:hAnsi="Times New Roman" w:cs="Times New Roman" w:hint="eastAsia"/>
              </w:rPr>
              <w:t>構築大灣區快速交通網絡。以連通內地與港澳以及珠江口東西兩岸為重點，構建以高速鐵路、城際鐵路和高等級公路為主體的城際快速交通網絡，力爭實現大灣區主要城市間</w:t>
            </w:r>
            <w:r w:rsidR="00D92CA4">
              <w:rPr>
                <w:rFonts w:ascii="Times New Roman" w:hAnsi="Times New Roman" w:cs="Times New Roman" w:hint="eastAsia"/>
                <w:lang w:eastAsia="zh-HK"/>
              </w:rPr>
              <w:t>一</w:t>
            </w:r>
            <w:r w:rsidRPr="00B420DD">
              <w:rPr>
                <w:rFonts w:ascii="Times New Roman" w:hAnsi="Times New Roman" w:cs="Times New Roman" w:hint="eastAsia"/>
              </w:rPr>
              <w:t>小時通達。</w:t>
            </w:r>
            <w:r>
              <w:rPr>
                <w:rFonts w:ascii="Times New Roman" w:hAnsi="Times New Roman" w:cs="Times New Roman" w:hint="eastAsia"/>
              </w:rPr>
              <w:t>……</w:t>
            </w:r>
            <w:r w:rsidRPr="00B420DD">
              <w:rPr>
                <w:rFonts w:ascii="Times New Roman" w:hAnsi="Times New Roman" w:cs="Times New Roman" w:hint="eastAsia"/>
              </w:rPr>
              <w:t>加強港澳與內地的交通聯繫，推進城市軌道交通等各種運輸方式的有效對接，構建安全便捷換乘換裝體系，提升粵港澳口岸通關能力和通關便利化水平，促進人員、物資高效便捷流動。</w:t>
            </w:r>
          </w:p>
        </w:tc>
      </w:tr>
    </w:tbl>
    <w:p w:rsidR="00B420DD" w:rsidRPr="006F41D0" w:rsidRDefault="006F41D0" w:rsidP="0073371B">
      <w:pPr>
        <w:jc w:val="both"/>
        <w:rPr>
          <w:rFonts w:ascii="Times New Roman" w:hAnsi="Times New Roman" w:cs="Times New Roman"/>
          <w:sz w:val="20"/>
          <w:szCs w:val="20"/>
        </w:rPr>
      </w:pPr>
      <w:r w:rsidRPr="006F41D0">
        <w:rPr>
          <w:rFonts w:ascii="Times New Roman" w:hAnsi="Times New Roman" w:cs="Times New Roman"/>
          <w:sz w:val="20"/>
          <w:szCs w:val="20"/>
        </w:rPr>
        <w:t>資料來源</w:t>
      </w:r>
      <w:r>
        <w:rPr>
          <w:rFonts w:ascii="Times New Roman" w:hAnsi="Times New Roman" w:cs="Times New Roman"/>
          <w:sz w:val="20"/>
          <w:szCs w:val="20"/>
        </w:rPr>
        <w:t>：</w:t>
      </w:r>
      <w:r w:rsidR="00B420DD" w:rsidRPr="006F41D0">
        <w:rPr>
          <w:rFonts w:ascii="Times New Roman" w:hAnsi="Times New Roman" w:cs="Times New Roman"/>
          <w:sz w:val="20"/>
          <w:szCs w:val="20"/>
        </w:rPr>
        <w:t>《粵港澳大灣區發展規劃綱要》，第五章第一節，第</w:t>
      </w:r>
      <w:r w:rsidR="00B420DD" w:rsidRPr="006F41D0">
        <w:rPr>
          <w:rFonts w:ascii="Times New Roman" w:hAnsi="Times New Roman" w:cs="Times New Roman"/>
          <w:sz w:val="20"/>
          <w:szCs w:val="20"/>
        </w:rPr>
        <w:t>19</w:t>
      </w:r>
      <w:r>
        <w:rPr>
          <w:rFonts w:ascii="Times New Roman" w:hAnsi="Times New Roman" w:cs="Times New Roman"/>
          <w:sz w:val="20"/>
          <w:szCs w:val="20"/>
        </w:rPr>
        <w:t>-</w:t>
      </w:r>
      <w:r w:rsidR="00B420DD" w:rsidRPr="006F41D0">
        <w:rPr>
          <w:rFonts w:ascii="Times New Roman" w:hAnsi="Times New Roman" w:cs="Times New Roman"/>
          <w:sz w:val="20"/>
          <w:szCs w:val="20"/>
        </w:rPr>
        <w:t>20</w:t>
      </w:r>
      <w:r w:rsidR="00B420DD" w:rsidRPr="006F41D0">
        <w:rPr>
          <w:rFonts w:ascii="Times New Roman" w:hAnsi="Times New Roman" w:cs="Times New Roman"/>
          <w:sz w:val="20"/>
          <w:szCs w:val="20"/>
        </w:rPr>
        <w:t>頁。</w:t>
      </w:r>
    </w:p>
    <w:p w:rsidR="006F41D0" w:rsidRDefault="006F41D0" w:rsidP="0073371B">
      <w:pPr>
        <w:jc w:val="both"/>
        <w:rPr>
          <w:rFonts w:ascii="Times New Roman" w:hAnsi="Times New Roman" w:cs="Times New Roman"/>
        </w:rPr>
      </w:pPr>
    </w:p>
    <w:p w:rsidR="0063572D" w:rsidRPr="006F41D0" w:rsidRDefault="0063572D" w:rsidP="0073371B">
      <w:pPr>
        <w:jc w:val="both"/>
        <w:rPr>
          <w:rFonts w:ascii="Times New Roman" w:hAnsi="Times New Roman" w:cs="Times New Roman"/>
        </w:rPr>
      </w:pPr>
    </w:p>
    <w:p w:rsidR="0063572D" w:rsidRDefault="00C220F6" w:rsidP="007337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資料六：粵港澳大灣區</w:t>
      </w:r>
      <w:r w:rsidR="0063572D">
        <w:rPr>
          <w:rFonts w:ascii="Times New Roman" w:hAnsi="Times New Roman" w:cs="Times New Roman" w:hint="eastAsia"/>
        </w:rPr>
        <w:t>一</w:t>
      </w:r>
      <w:r>
        <w:rPr>
          <w:rFonts w:ascii="Times New Roman" w:hAnsi="Times New Roman" w:cs="Times New Roman"/>
        </w:rPr>
        <w:t>小時生活圈</w:t>
      </w:r>
      <w:r w:rsidR="0063572D">
        <w:rPr>
          <w:rFonts w:ascii="Times New Roman" w:hAnsi="Times New Roman" w:cs="Times New Roman"/>
        </w:rPr>
        <w:t>路徑圖</w:t>
      </w:r>
    </w:p>
    <w:p w:rsidR="0063572D" w:rsidRDefault="0063572D" w:rsidP="006F41D0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63572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187960</wp:posOffset>
            </wp:positionV>
            <wp:extent cx="5372100" cy="3798570"/>
            <wp:effectExtent l="19050" t="19050" r="19050" b="11430"/>
            <wp:wrapSquare wrapText="bothSides"/>
            <wp:docPr id="11" name="圖片 11" descr="C:\Users\kcli\Desktop\圖片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li\Desktop\圖片1111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8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72D" w:rsidRDefault="0063572D" w:rsidP="0063572D">
      <w:pPr>
        <w:adjustRightInd w:val="0"/>
        <w:snapToGrid w:val="0"/>
        <w:spacing w:line="180" w:lineRule="auto"/>
        <w:rPr>
          <w:rFonts w:ascii="Times New Roman" w:hAnsi="Times New Roman" w:cs="Times New Roman"/>
          <w:sz w:val="20"/>
          <w:szCs w:val="20"/>
        </w:rPr>
      </w:pPr>
    </w:p>
    <w:p w:rsidR="00C220F6" w:rsidRPr="006F41D0" w:rsidRDefault="006F41D0" w:rsidP="006F41D0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6F41D0">
        <w:rPr>
          <w:rFonts w:ascii="Times New Roman" w:hAnsi="Times New Roman" w:cs="Times New Roman"/>
          <w:sz w:val="20"/>
          <w:szCs w:val="20"/>
        </w:rPr>
        <w:t>資料來源：〈</w:t>
      </w:r>
      <w:r w:rsidRPr="006F41D0">
        <w:rPr>
          <w:rFonts w:ascii="Tahoma" w:hAnsi="Tahoma" w:cs="Tahoma"/>
          <w:sz w:val="20"/>
          <w:szCs w:val="20"/>
        </w:rPr>
        <w:t>﻿</w:t>
      </w:r>
      <w:r w:rsidRPr="006F41D0">
        <w:rPr>
          <w:rFonts w:ascii="Times New Roman" w:hAnsi="Times New Roman" w:cs="Times New Roman" w:hint="eastAsia"/>
          <w:sz w:val="20"/>
          <w:szCs w:val="20"/>
        </w:rPr>
        <w:t>灣區一小時生活圈路徑〉，《大公報》，</w:t>
      </w:r>
      <w:r w:rsidRPr="006F41D0">
        <w:rPr>
          <w:rFonts w:ascii="Times New Roman" w:hAnsi="Times New Roman" w:cs="Times New Roman" w:hint="eastAsia"/>
          <w:sz w:val="20"/>
          <w:szCs w:val="20"/>
        </w:rPr>
        <w:t>2</w:t>
      </w:r>
      <w:r w:rsidRPr="006F41D0">
        <w:rPr>
          <w:rFonts w:ascii="Times New Roman" w:hAnsi="Times New Roman" w:cs="Times New Roman"/>
          <w:sz w:val="20"/>
          <w:szCs w:val="20"/>
        </w:rPr>
        <w:t>020</w:t>
      </w:r>
      <w:r w:rsidRPr="006F41D0">
        <w:rPr>
          <w:rFonts w:ascii="Times New Roman" w:hAnsi="Times New Roman" w:cs="Times New Roman"/>
          <w:sz w:val="20"/>
          <w:szCs w:val="20"/>
        </w:rPr>
        <w:t>年</w:t>
      </w:r>
      <w:r w:rsidRPr="006F41D0">
        <w:rPr>
          <w:rFonts w:ascii="Times New Roman" w:hAnsi="Times New Roman" w:cs="Times New Roman" w:hint="eastAsia"/>
          <w:sz w:val="20"/>
          <w:szCs w:val="20"/>
        </w:rPr>
        <w:t>8</w:t>
      </w:r>
      <w:r w:rsidRPr="006F41D0">
        <w:rPr>
          <w:rFonts w:ascii="Times New Roman" w:hAnsi="Times New Roman" w:cs="Times New Roman" w:hint="eastAsia"/>
          <w:sz w:val="20"/>
          <w:szCs w:val="20"/>
        </w:rPr>
        <w:t>月</w:t>
      </w:r>
      <w:r w:rsidRPr="006F41D0">
        <w:rPr>
          <w:rFonts w:ascii="Times New Roman" w:hAnsi="Times New Roman" w:cs="Times New Roman" w:hint="eastAsia"/>
          <w:sz w:val="20"/>
          <w:szCs w:val="20"/>
        </w:rPr>
        <w:t>5</w:t>
      </w:r>
      <w:r w:rsidRPr="006F41D0">
        <w:rPr>
          <w:rFonts w:ascii="Times New Roman" w:hAnsi="Times New Roman" w:cs="Times New Roman" w:hint="eastAsia"/>
          <w:sz w:val="20"/>
          <w:szCs w:val="20"/>
        </w:rPr>
        <w:t>日。另見大公網</w:t>
      </w:r>
      <w:r w:rsidRPr="006F41D0">
        <w:rPr>
          <w:rFonts w:ascii="Times New Roman" w:hAnsi="Times New Roman" w:cs="Times New Roman"/>
          <w:sz w:val="20"/>
          <w:szCs w:val="20"/>
        </w:rPr>
        <w:t>http://www.takungpao.com.hk/news/232108/2020/0805/483262.html</w:t>
      </w:r>
    </w:p>
    <w:p w:rsidR="0063572D" w:rsidRDefault="0063572D" w:rsidP="0073371B">
      <w:pPr>
        <w:jc w:val="both"/>
        <w:rPr>
          <w:rFonts w:ascii="Times New Roman" w:hAnsi="Times New Roman" w:cs="Times New Roman"/>
        </w:rPr>
      </w:pPr>
    </w:p>
    <w:p w:rsidR="0063572D" w:rsidRDefault="0063572D" w:rsidP="0073371B">
      <w:pPr>
        <w:jc w:val="both"/>
        <w:rPr>
          <w:rFonts w:ascii="Times New Roman" w:hAnsi="Times New Roman" w:cs="Times New Roman"/>
        </w:rPr>
      </w:pPr>
    </w:p>
    <w:p w:rsidR="00C220F6" w:rsidRDefault="00A3636B" w:rsidP="007337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資料</w:t>
      </w:r>
      <w:r w:rsidR="005754BD">
        <w:rPr>
          <w:rFonts w:ascii="Times New Roman" w:hAnsi="Times New Roman" w:cs="Times New Roman"/>
        </w:rPr>
        <w:t>七：粵港澳大灣區為香港提供的發展機遇</w:t>
      </w:r>
    </w:p>
    <w:p w:rsidR="00C220F6" w:rsidRDefault="00C220F6" w:rsidP="00BB5FD9">
      <w:pPr>
        <w:adjustRightInd w:val="0"/>
        <w:snapToGrid w:val="0"/>
        <w:jc w:val="both"/>
        <w:rPr>
          <w:rFonts w:ascii="Times New Roman" w:hAnsi="Times New Roman" w:cs="Times New Roman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2F0C56" w:rsidTr="001A1C6A">
        <w:trPr>
          <w:trHeight w:val="4890"/>
        </w:trPr>
        <w:tc>
          <w:tcPr>
            <w:tcW w:w="8359" w:type="dxa"/>
            <w:vAlign w:val="center"/>
          </w:tcPr>
          <w:p w:rsidR="002F0C56" w:rsidRDefault="002F0C56" w:rsidP="002F0C56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2F0C56">
              <w:rPr>
                <w:rFonts w:ascii="Times New Roman" w:hAnsi="Times New Roman" w:cs="Times New Roman" w:hint="eastAsia"/>
              </w:rPr>
              <w:t>回歸以來，中央大力協助香港融入國家發展大局，接連建設港珠澳大橋和廣深港高鐵香港段，粵港澳令交通進一步「互聯互通」，實現珠三角一小時生活圈，</w:t>
            </w:r>
            <w:r w:rsidR="00B37CC3">
              <w:rPr>
                <w:rFonts w:ascii="Times New Roman" w:hAnsi="Times New Roman" w:cs="Times New Roman" w:hint="eastAsia"/>
              </w:rPr>
              <w:t>令香港進一步融入國家發展大局</w:t>
            </w:r>
            <w:r w:rsidR="009941BA">
              <w:rPr>
                <w:rFonts w:ascii="Times New Roman" w:hAnsi="Times New Roman" w:cs="Times New Roman" w:hint="eastAsia"/>
              </w:rPr>
              <w:t>。</w:t>
            </w:r>
            <w:r w:rsidRPr="002F0C56">
              <w:rPr>
                <w:rFonts w:ascii="Times New Roman" w:hAnsi="Times New Roman" w:cs="Times New Roman" w:hint="eastAsia"/>
              </w:rPr>
              <w:t>廣深港高鐵香港段通車後，讓香港接入國</w:t>
            </w:r>
            <w:r w:rsidR="009941BA">
              <w:rPr>
                <w:rFonts w:ascii="Times New Roman" w:hAnsi="Times New Roman" w:cs="Times New Roman" w:hint="eastAsia"/>
              </w:rPr>
              <w:t>家高鐵網絡，只需在位處香港腹地的西九龍站經過「一地兩檢」後，不僅</w:t>
            </w:r>
            <w:r w:rsidRPr="002F0C56">
              <w:rPr>
                <w:rFonts w:ascii="Times New Roman" w:hAnsi="Times New Roman" w:cs="Times New Roman" w:hint="eastAsia"/>
              </w:rPr>
              <w:t>可乘坐</w:t>
            </w:r>
            <w:r w:rsidR="009941BA">
              <w:rPr>
                <w:rFonts w:ascii="Times New Roman" w:hAnsi="Times New Roman" w:cs="Times New Roman" w:hint="eastAsia"/>
              </w:rPr>
              <w:t>高鐵</w:t>
            </w:r>
            <w:r w:rsidRPr="002F0C56">
              <w:rPr>
                <w:rFonts w:ascii="Times New Roman" w:hAnsi="Times New Roman" w:cs="Times New Roman" w:hint="eastAsia"/>
              </w:rPr>
              <w:t>列車直達大灣區多個城市，</w:t>
            </w:r>
            <w:r w:rsidR="009941BA">
              <w:rPr>
                <w:rFonts w:ascii="Times New Roman" w:hAnsi="Times New Roman" w:cs="Times New Roman" w:hint="eastAsia"/>
              </w:rPr>
              <w:t>更可</w:t>
            </w:r>
            <w:r w:rsidR="009941BA" w:rsidRPr="002F0C56">
              <w:rPr>
                <w:rFonts w:ascii="Times New Roman" w:hAnsi="Times New Roman" w:cs="Times New Roman" w:hint="eastAsia"/>
              </w:rPr>
              <w:t>經鐵路</w:t>
            </w:r>
            <w:r w:rsidR="009941BA">
              <w:rPr>
                <w:rFonts w:ascii="Times New Roman" w:hAnsi="Times New Roman" w:cs="Times New Roman" w:hint="eastAsia"/>
              </w:rPr>
              <w:t>而便利地</w:t>
            </w:r>
            <w:r w:rsidR="009941BA" w:rsidRPr="002F0C56">
              <w:rPr>
                <w:rFonts w:ascii="Times New Roman" w:hAnsi="Times New Roman" w:cs="Times New Roman" w:hint="eastAsia"/>
              </w:rPr>
              <w:t>來往</w:t>
            </w:r>
            <w:r w:rsidR="009941BA">
              <w:rPr>
                <w:rFonts w:ascii="Times New Roman" w:hAnsi="Times New Roman" w:cs="Times New Roman" w:hint="eastAsia"/>
              </w:rPr>
              <w:t>北京、天津、上海、廈門、長沙、昆明、</w:t>
            </w:r>
            <w:r w:rsidR="009941BA" w:rsidRPr="002F0C56">
              <w:rPr>
                <w:rFonts w:ascii="Times New Roman" w:hAnsi="Times New Roman" w:cs="Times New Roman" w:hint="eastAsia"/>
              </w:rPr>
              <w:t>桂林</w:t>
            </w:r>
            <w:r w:rsidR="009941BA">
              <w:rPr>
                <w:rFonts w:ascii="Times New Roman" w:hAnsi="Times New Roman" w:cs="Times New Roman" w:hint="eastAsia"/>
              </w:rPr>
              <w:t>等</w:t>
            </w:r>
            <w:r w:rsidR="009941BA" w:rsidRPr="002F0C56">
              <w:rPr>
                <w:rFonts w:ascii="Times New Roman" w:hAnsi="Times New Roman" w:cs="Times New Roman" w:hint="eastAsia"/>
              </w:rPr>
              <w:t>全國各大城市</w:t>
            </w:r>
            <w:r w:rsidR="009941BA">
              <w:rPr>
                <w:rFonts w:ascii="Times New Roman" w:hAnsi="Times New Roman" w:cs="Times New Roman" w:hint="eastAsia"/>
              </w:rPr>
              <w:t>，</w:t>
            </w:r>
            <w:r w:rsidRPr="002F0C56">
              <w:rPr>
                <w:rFonts w:ascii="Times New Roman" w:hAnsi="Times New Roman" w:cs="Times New Roman" w:hint="eastAsia"/>
              </w:rPr>
              <w:t>例如約九個小時就去到北京西站，七個多小時就抵達昆明。</w:t>
            </w:r>
          </w:p>
          <w:p w:rsidR="00A84434" w:rsidRDefault="00A84434" w:rsidP="002F0C56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:rsidR="002F0C56" w:rsidRDefault="00A84434" w:rsidP="00A84434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A84434">
              <w:rPr>
                <w:rFonts w:ascii="Times New Roman" w:hAnsi="Times New Roman" w:cs="Times New Roman" w:hint="eastAsia"/>
              </w:rPr>
              <w:t>總面積</w:t>
            </w:r>
            <w:r w:rsidRPr="00A84434">
              <w:rPr>
                <w:rFonts w:ascii="Times New Roman" w:hAnsi="Times New Roman" w:cs="Times New Roman" w:hint="eastAsia"/>
              </w:rPr>
              <w:t>5.6</w:t>
            </w:r>
            <w:r w:rsidRPr="00A84434">
              <w:rPr>
                <w:rFonts w:ascii="Times New Roman" w:hAnsi="Times New Roman" w:cs="Times New Roman" w:hint="eastAsia"/>
              </w:rPr>
              <w:t>萬平方公里的粵港澳大灣區</w:t>
            </w:r>
            <w:r>
              <w:rPr>
                <w:rFonts w:ascii="Times New Roman" w:hAnsi="Times New Roman" w:cs="Times New Roman" w:hint="eastAsia"/>
              </w:rPr>
              <w:t>，藉着各項交通基建而</w:t>
            </w:r>
            <w:r w:rsidRPr="00A84434">
              <w:rPr>
                <w:rFonts w:ascii="Times New Roman" w:hAnsi="Times New Roman" w:cs="Times New Roman" w:hint="eastAsia"/>
              </w:rPr>
              <w:t>互聯互通</w:t>
            </w:r>
            <w:r>
              <w:rPr>
                <w:rFonts w:ascii="Times New Roman" w:hAnsi="Times New Roman" w:cs="Times New Roman" w:hint="eastAsia"/>
              </w:rPr>
              <w:t>、</w:t>
            </w:r>
            <w:r w:rsidRPr="00A84434">
              <w:rPr>
                <w:rFonts w:ascii="Times New Roman" w:hAnsi="Times New Roman" w:cs="Times New Roman" w:hint="eastAsia"/>
              </w:rPr>
              <w:t>快速流動，</w:t>
            </w:r>
            <w:r w:rsidR="009342DF">
              <w:rPr>
                <w:rFonts w:ascii="Times New Roman" w:hAnsi="Times New Roman" w:cs="Times New Roman" w:hint="eastAsia"/>
              </w:rPr>
              <w:t>令區內</w:t>
            </w:r>
            <w:r>
              <w:rPr>
                <w:rFonts w:ascii="Times New Roman" w:hAnsi="Times New Roman" w:cs="Times New Roman" w:hint="eastAsia"/>
              </w:rPr>
              <w:t>城市之間得以</w:t>
            </w:r>
            <w:r w:rsidRPr="00A84434">
              <w:rPr>
                <w:rFonts w:ascii="Times New Roman" w:hAnsi="Times New Roman" w:cs="Times New Roman" w:hint="eastAsia"/>
              </w:rPr>
              <w:t>緊密聯繫</w:t>
            </w:r>
            <w:r>
              <w:rPr>
                <w:rFonts w:ascii="Times New Roman" w:hAnsi="Times New Roman" w:cs="Times New Roman" w:hint="eastAsia"/>
              </w:rPr>
              <w:t>，彼此的</w:t>
            </w:r>
            <w:r w:rsidRPr="00A84434">
              <w:rPr>
                <w:rFonts w:ascii="Times New Roman" w:hAnsi="Times New Roman" w:cs="Times New Roman" w:hint="eastAsia"/>
              </w:rPr>
              <w:t>產業協同</w:t>
            </w:r>
            <w:r>
              <w:rPr>
                <w:rFonts w:ascii="Times New Roman" w:hAnsi="Times New Roman" w:cs="Times New Roman" w:hint="eastAsia"/>
              </w:rPr>
              <w:t>發展</w:t>
            </w:r>
            <w:r w:rsidRPr="00A84434">
              <w:rPr>
                <w:rFonts w:ascii="Times New Roman" w:hAnsi="Times New Roman" w:cs="Times New Roman" w:hint="eastAsia"/>
              </w:rPr>
              <w:t>，正朝向世界級城市群目標</w:t>
            </w:r>
            <w:r>
              <w:rPr>
                <w:rFonts w:ascii="Times New Roman" w:hAnsi="Times New Roman" w:cs="Times New Roman" w:hint="eastAsia"/>
              </w:rPr>
              <w:t>進發。</w:t>
            </w:r>
            <w:r w:rsidR="002F0C56">
              <w:rPr>
                <w:rFonts w:ascii="Times New Roman" w:hAnsi="Times New Roman" w:cs="Times New Roman" w:hint="eastAsia"/>
              </w:rPr>
              <w:t>香港作為區內的核心發展城市，可以充分把握</w:t>
            </w:r>
            <w:r w:rsidR="002F0C56" w:rsidRPr="002F0C56">
              <w:rPr>
                <w:rFonts w:ascii="Times New Roman" w:hAnsi="Times New Roman" w:cs="Times New Roman" w:hint="eastAsia"/>
              </w:rPr>
              <w:t>粵港澳大灣區的發展機遇</w:t>
            </w:r>
            <w:r w:rsidR="002F0C56">
              <w:rPr>
                <w:rFonts w:ascii="Times New Roman" w:hAnsi="Times New Roman" w:cs="Times New Roman" w:hint="eastAsia"/>
              </w:rPr>
              <w:t>，</w:t>
            </w:r>
            <w:r w:rsidR="002F0C56" w:rsidRPr="002F0C56">
              <w:rPr>
                <w:rFonts w:ascii="Times New Roman" w:hAnsi="Times New Roman" w:cs="Times New Roman" w:hint="eastAsia"/>
              </w:rPr>
              <w:t>讓香港發揮背靠祖國，面向世界的優勢</w:t>
            </w:r>
            <w:r w:rsidR="009941BA">
              <w:rPr>
                <w:rFonts w:ascii="Times New Roman" w:hAnsi="Times New Roman" w:cs="Times New Roman" w:hint="eastAsia"/>
              </w:rPr>
              <w:t>，迎向更美好的未來</w:t>
            </w:r>
            <w:r w:rsidR="002F0C56" w:rsidRPr="002F0C56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:rsidR="002F0C56" w:rsidRPr="005754BD" w:rsidRDefault="005754BD" w:rsidP="005754BD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5754BD">
        <w:rPr>
          <w:rFonts w:ascii="Times New Roman" w:hAnsi="Times New Roman" w:cs="Times New Roman" w:hint="eastAsia"/>
          <w:sz w:val="20"/>
          <w:szCs w:val="20"/>
        </w:rPr>
        <w:t>資料來源：綜合及改寫自以下文章</w:t>
      </w:r>
    </w:p>
    <w:p w:rsidR="005754BD" w:rsidRPr="005754BD" w:rsidRDefault="005754BD" w:rsidP="005754BD">
      <w:pPr>
        <w:pStyle w:val="a4"/>
        <w:numPr>
          <w:ilvl w:val="0"/>
          <w:numId w:val="8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5754BD">
        <w:rPr>
          <w:rFonts w:ascii="Times New Roman" w:hAnsi="Times New Roman" w:cs="Times New Roman" w:hint="eastAsia"/>
          <w:sz w:val="20"/>
          <w:szCs w:val="20"/>
        </w:rPr>
        <w:t>〈融入大灣區</w:t>
      </w:r>
      <w:r w:rsidRPr="005754B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5754BD">
        <w:rPr>
          <w:rFonts w:ascii="Times New Roman" w:hAnsi="Times New Roman" w:cs="Times New Roman" w:hint="eastAsia"/>
          <w:sz w:val="20"/>
          <w:szCs w:val="20"/>
        </w:rPr>
        <w:t>發展新機遇〉，《</w:t>
      </w:r>
      <w:r w:rsidRPr="005754BD">
        <w:rPr>
          <w:rFonts w:ascii="Times New Roman" w:hAnsi="Times New Roman" w:cs="Times New Roman" w:hint="eastAsia"/>
          <w:sz w:val="20"/>
          <w:szCs w:val="20"/>
        </w:rPr>
        <w:t>am730</w:t>
      </w:r>
      <w:r w:rsidRPr="005754BD">
        <w:rPr>
          <w:rFonts w:ascii="Times New Roman" w:hAnsi="Times New Roman" w:cs="Times New Roman" w:hint="eastAsia"/>
          <w:sz w:val="20"/>
          <w:szCs w:val="20"/>
        </w:rPr>
        <w:t>》，</w:t>
      </w:r>
      <w:r w:rsidRPr="005754BD">
        <w:rPr>
          <w:rFonts w:ascii="Times New Roman" w:hAnsi="Times New Roman" w:cs="Times New Roman" w:hint="eastAsia"/>
          <w:sz w:val="20"/>
          <w:szCs w:val="20"/>
        </w:rPr>
        <w:t>2021</w:t>
      </w:r>
      <w:r w:rsidRPr="005754BD">
        <w:rPr>
          <w:rFonts w:ascii="Times New Roman" w:hAnsi="Times New Roman" w:cs="Times New Roman" w:hint="eastAsia"/>
          <w:sz w:val="20"/>
          <w:szCs w:val="20"/>
        </w:rPr>
        <w:t>年</w:t>
      </w:r>
      <w:r w:rsidRPr="005754BD">
        <w:rPr>
          <w:rFonts w:ascii="Times New Roman" w:hAnsi="Times New Roman" w:cs="Times New Roman" w:hint="eastAsia"/>
          <w:sz w:val="20"/>
          <w:szCs w:val="20"/>
        </w:rPr>
        <w:t>6</w:t>
      </w:r>
      <w:r w:rsidRPr="005754BD">
        <w:rPr>
          <w:rFonts w:ascii="Times New Roman" w:hAnsi="Times New Roman" w:cs="Times New Roman" w:hint="eastAsia"/>
          <w:sz w:val="20"/>
          <w:szCs w:val="20"/>
        </w:rPr>
        <w:t>月</w:t>
      </w:r>
      <w:r w:rsidRPr="005754BD">
        <w:rPr>
          <w:rFonts w:ascii="Times New Roman" w:hAnsi="Times New Roman" w:cs="Times New Roman" w:hint="eastAsia"/>
          <w:sz w:val="20"/>
          <w:szCs w:val="20"/>
        </w:rPr>
        <w:t>30</w:t>
      </w:r>
      <w:r w:rsidRPr="005754BD">
        <w:rPr>
          <w:rFonts w:ascii="Times New Roman" w:hAnsi="Times New Roman" w:cs="Times New Roman" w:hint="eastAsia"/>
          <w:sz w:val="20"/>
          <w:szCs w:val="20"/>
        </w:rPr>
        <w:t>日。</w:t>
      </w:r>
    </w:p>
    <w:p w:rsidR="005754BD" w:rsidRPr="005754BD" w:rsidRDefault="005754BD" w:rsidP="005754BD">
      <w:pPr>
        <w:pStyle w:val="a4"/>
        <w:numPr>
          <w:ilvl w:val="0"/>
          <w:numId w:val="8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5754BD">
        <w:rPr>
          <w:rFonts w:ascii="Times New Roman" w:hAnsi="Times New Roman" w:cs="Times New Roman" w:hint="eastAsia"/>
          <w:sz w:val="20"/>
          <w:szCs w:val="20"/>
        </w:rPr>
        <w:t>〈</w:t>
      </w:r>
      <w:r w:rsidR="00B900DE" w:rsidRPr="005754BD">
        <w:rPr>
          <w:rFonts w:ascii="Times New Roman" w:hAnsi="Times New Roman" w:cs="Times New Roman" w:hint="eastAsia"/>
          <w:sz w:val="20"/>
          <w:szCs w:val="20"/>
        </w:rPr>
        <w:t>粵港澳大灣區綜合立體交通網絡越織越密</w:t>
      </w:r>
      <w:r w:rsidR="00B900DE" w:rsidRPr="005754BD">
        <w:rPr>
          <w:rFonts w:ascii="Times New Roman" w:hAnsi="Times New Roman" w:cs="Times New Roman"/>
          <w:sz w:val="20"/>
          <w:szCs w:val="20"/>
        </w:rPr>
        <w:t xml:space="preserve"> </w:t>
      </w:r>
      <w:r w:rsidR="00B900DE" w:rsidRPr="005754BD">
        <w:rPr>
          <w:rFonts w:ascii="Times New Roman" w:hAnsi="Times New Roman" w:cs="Times New Roman" w:hint="eastAsia"/>
          <w:sz w:val="20"/>
          <w:szCs w:val="20"/>
        </w:rPr>
        <w:t>「</w:t>
      </w:r>
      <w:r w:rsidR="00B900DE" w:rsidRPr="005754BD">
        <w:rPr>
          <w:rFonts w:ascii="Times New Roman" w:hAnsi="Times New Roman" w:cs="Times New Roman"/>
          <w:sz w:val="20"/>
          <w:szCs w:val="20"/>
        </w:rPr>
        <w:t>1</w:t>
      </w:r>
      <w:r w:rsidR="00B900DE" w:rsidRPr="005754BD">
        <w:rPr>
          <w:rFonts w:ascii="Times New Roman" w:hAnsi="Times New Roman" w:cs="Times New Roman" w:hint="eastAsia"/>
          <w:sz w:val="20"/>
          <w:szCs w:val="20"/>
        </w:rPr>
        <w:t>小時生活圈」基本形成</w:t>
      </w:r>
      <w:r w:rsidR="00B900DE" w:rsidRPr="005754BD">
        <w:rPr>
          <w:rFonts w:ascii="Times New Roman" w:hAnsi="Times New Roman" w:cs="Times New Roman"/>
          <w:sz w:val="20"/>
          <w:szCs w:val="20"/>
        </w:rPr>
        <w:t xml:space="preserve"> </w:t>
      </w:r>
      <w:r w:rsidR="00B900DE" w:rsidRPr="005754BD">
        <w:rPr>
          <w:rFonts w:ascii="Times New Roman" w:hAnsi="Times New Roman" w:cs="Times New Roman" w:hint="eastAsia"/>
          <w:sz w:val="20"/>
          <w:szCs w:val="20"/>
        </w:rPr>
        <w:t>互聯互通鑄就灣區大未來〉，廣東省人民政府網頁，</w:t>
      </w:r>
      <w:r w:rsidR="00B900DE" w:rsidRPr="005754BD">
        <w:rPr>
          <w:rFonts w:ascii="Times New Roman" w:hAnsi="Times New Roman" w:cs="Times New Roman"/>
          <w:sz w:val="20"/>
          <w:szCs w:val="20"/>
        </w:rPr>
        <w:t>2022</w:t>
      </w:r>
      <w:r w:rsidR="00B900DE" w:rsidRPr="005754BD">
        <w:rPr>
          <w:rFonts w:ascii="Times New Roman" w:hAnsi="Times New Roman" w:cs="Times New Roman" w:hint="eastAsia"/>
          <w:sz w:val="20"/>
          <w:szCs w:val="20"/>
        </w:rPr>
        <w:t>年</w:t>
      </w:r>
      <w:r w:rsidR="00B900DE" w:rsidRPr="005754BD">
        <w:rPr>
          <w:rFonts w:ascii="Times New Roman" w:hAnsi="Times New Roman" w:cs="Times New Roman"/>
          <w:sz w:val="20"/>
          <w:szCs w:val="20"/>
        </w:rPr>
        <w:t>4</w:t>
      </w:r>
      <w:r w:rsidR="00B900DE" w:rsidRPr="005754BD">
        <w:rPr>
          <w:rFonts w:ascii="Times New Roman" w:hAnsi="Times New Roman" w:cs="Times New Roman" w:hint="eastAsia"/>
          <w:sz w:val="20"/>
          <w:szCs w:val="20"/>
        </w:rPr>
        <w:t>月</w:t>
      </w:r>
      <w:r w:rsidR="00B900DE" w:rsidRPr="005754BD">
        <w:rPr>
          <w:rFonts w:ascii="Times New Roman" w:hAnsi="Times New Roman" w:cs="Times New Roman"/>
          <w:sz w:val="20"/>
          <w:szCs w:val="20"/>
        </w:rPr>
        <w:t>29</w:t>
      </w:r>
      <w:r w:rsidR="00B900DE" w:rsidRPr="005754BD">
        <w:rPr>
          <w:rFonts w:ascii="Times New Roman" w:hAnsi="Times New Roman" w:cs="Times New Roman" w:hint="eastAsia"/>
          <w:sz w:val="20"/>
          <w:szCs w:val="20"/>
        </w:rPr>
        <w:t>日。</w:t>
      </w:r>
    </w:p>
    <w:p w:rsidR="005754BD" w:rsidRPr="005754BD" w:rsidRDefault="005754BD" w:rsidP="005754BD">
      <w:pPr>
        <w:pStyle w:val="a4"/>
        <w:adjustRightInd w:val="0"/>
        <w:snapToGrid w:val="0"/>
        <w:ind w:leftChars="0" w:left="340"/>
        <w:jc w:val="both"/>
        <w:rPr>
          <w:rFonts w:ascii="Times New Roman" w:hAnsi="Times New Roman" w:cs="Times New Roman"/>
          <w:sz w:val="20"/>
          <w:szCs w:val="20"/>
        </w:rPr>
      </w:pPr>
      <w:r w:rsidRPr="005754BD">
        <w:rPr>
          <w:rFonts w:ascii="Times New Roman" w:hAnsi="Times New Roman" w:cs="Times New Roman"/>
          <w:sz w:val="20"/>
          <w:szCs w:val="20"/>
        </w:rPr>
        <w:t>www.gd.gov.cn/gdywdt/bmdt/content/post_3921548.html</w:t>
      </w:r>
    </w:p>
    <w:p w:rsidR="005754BD" w:rsidRDefault="005754BD" w:rsidP="003004BE">
      <w:pPr>
        <w:adjustRightInd w:val="0"/>
        <w:snapToGrid w:val="0"/>
        <w:jc w:val="both"/>
        <w:rPr>
          <w:rFonts w:ascii="Times New Roman" w:hAnsi="Times New Roman" w:cs="Times New Roman"/>
        </w:rPr>
      </w:pPr>
    </w:p>
    <w:p w:rsidR="00C478C6" w:rsidRDefault="00C478C6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C478C6" w:rsidRPr="00C478C6" w:rsidRDefault="00C478C6" w:rsidP="0073371B">
      <w:pPr>
        <w:jc w:val="both"/>
        <w:rPr>
          <w:rFonts w:ascii="Times New Roman" w:hAnsi="Times New Roman" w:cs="Times New Roman"/>
        </w:rPr>
      </w:pPr>
      <w:r w:rsidRPr="00C478C6">
        <w:rPr>
          <w:rFonts w:ascii="Times New Roman" w:hAnsi="Times New Roman" w:cs="Times New Roman"/>
        </w:rPr>
        <w:t>資料八：</w:t>
      </w:r>
    </w:p>
    <w:p w:rsidR="00C478C6" w:rsidRDefault="00C478C6" w:rsidP="0073371B">
      <w:pPr>
        <w:jc w:val="both"/>
        <w:rPr>
          <w:rFonts w:ascii="Times New Roman" w:hAnsi="Times New Roman" w:cs="Times New Roman"/>
          <w:b/>
          <w:u w:val="thick"/>
        </w:rPr>
      </w:pPr>
    </w:p>
    <w:tbl>
      <w:tblPr>
        <w:tblStyle w:val="a3"/>
        <w:tblW w:w="8359" w:type="dxa"/>
        <w:tblLayout w:type="fixed"/>
        <w:tblLook w:val="04A0" w:firstRow="1" w:lastRow="0" w:firstColumn="1" w:lastColumn="0" w:noHBand="0" w:noVBand="1"/>
      </w:tblPr>
      <w:tblGrid>
        <w:gridCol w:w="6799"/>
        <w:gridCol w:w="1560"/>
      </w:tblGrid>
      <w:tr w:rsidR="00C478C6" w:rsidTr="001A1C6A">
        <w:trPr>
          <w:trHeight w:val="2194"/>
        </w:trPr>
        <w:tc>
          <w:tcPr>
            <w:tcW w:w="6799" w:type="dxa"/>
            <w:vAlign w:val="center"/>
          </w:tcPr>
          <w:p w:rsidR="00FC764C" w:rsidRDefault="00C478C6" w:rsidP="00AB37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視頻名稱：「</w:t>
            </w:r>
            <w:r w:rsidR="00FC764C" w:rsidRPr="00FC764C">
              <w:rPr>
                <w:rFonts w:ascii="Times New Roman" w:hAnsi="Times New Roman" w:cs="Times New Roman" w:hint="eastAsia"/>
              </w:rPr>
              <w:t>運用優勢</w:t>
            </w:r>
            <w:r w:rsidR="00FC764C" w:rsidRPr="00FC764C">
              <w:rPr>
                <w:rFonts w:ascii="Times New Roman" w:hAnsi="Times New Roman" w:cs="Times New Roman" w:hint="eastAsia"/>
              </w:rPr>
              <w:t xml:space="preserve"> </w:t>
            </w:r>
            <w:r w:rsidR="00FC764C" w:rsidRPr="00FC764C">
              <w:rPr>
                <w:rFonts w:ascii="Times New Roman" w:hAnsi="Times New Roman" w:cs="Times New Roman" w:hint="eastAsia"/>
              </w:rPr>
              <w:t>抓緊大灣區建設時機</w:t>
            </w:r>
            <w:r>
              <w:rPr>
                <w:rFonts w:ascii="Times New Roman" w:hAnsi="Times New Roman" w:cs="Times New Roman" w:hint="eastAsia"/>
              </w:rPr>
              <w:t>」</w:t>
            </w:r>
            <w:r w:rsidR="00DB5F1D">
              <w:rPr>
                <w:rFonts w:ascii="Times New Roman" w:hAnsi="Times New Roman" w:cs="Times New Roman" w:hint="eastAsia"/>
              </w:rPr>
              <w:t>（</w:t>
            </w:r>
            <w:r w:rsidR="00DB5F1D">
              <w:rPr>
                <w:rFonts w:ascii="Times New Roman" w:hAnsi="Times New Roman" w:cs="Times New Roman"/>
              </w:rPr>
              <w:t>片長</w:t>
            </w:r>
            <w:r w:rsidR="00DB5F1D">
              <w:rPr>
                <w:rFonts w:ascii="Times New Roman" w:hAnsi="Times New Roman" w:cs="Times New Roman" w:hint="eastAsia"/>
              </w:rPr>
              <w:t>2</w:t>
            </w:r>
            <w:r w:rsidR="00DB5F1D">
              <w:rPr>
                <w:rFonts w:ascii="Times New Roman" w:hAnsi="Times New Roman" w:cs="Times New Roman" w:hint="eastAsia"/>
              </w:rPr>
              <w:t>分</w:t>
            </w:r>
            <w:r w:rsidR="00DB5F1D">
              <w:rPr>
                <w:rFonts w:ascii="Times New Roman" w:hAnsi="Times New Roman" w:cs="Times New Roman" w:hint="eastAsia"/>
              </w:rPr>
              <w:t>1</w:t>
            </w:r>
            <w:r w:rsidR="00DB5F1D">
              <w:rPr>
                <w:rFonts w:ascii="Times New Roman" w:hAnsi="Times New Roman" w:cs="Times New Roman"/>
              </w:rPr>
              <w:t>5</w:t>
            </w:r>
            <w:r w:rsidR="00DB5F1D">
              <w:rPr>
                <w:rFonts w:ascii="Times New Roman" w:hAnsi="Times New Roman" w:cs="Times New Roman"/>
              </w:rPr>
              <w:t>秒</w:t>
            </w:r>
            <w:r w:rsidR="00DB5F1D">
              <w:rPr>
                <w:rFonts w:ascii="Times New Roman" w:hAnsi="Times New Roman" w:cs="Times New Roman" w:hint="eastAsia"/>
              </w:rPr>
              <w:t>）</w:t>
            </w:r>
          </w:p>
          <w:p w:rsidR="00DB5F1D" w:rsidRDefault="00DB5F1D" w:rsidP="00DB5F1D">
            <w:pPr>
              <w:ind w:firstLineChars="500" w:firstLine="1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（普通話旁白，中文字幕，</w:t>
            </w:r>
            <w:r>
              <w:rPr>
                <w:rFonts w:ascii="Times New Roman" w:hAnsi="Times New Roman" w:cs="Times New Roman" w:hint="eastAsia"/>
              </w:rPr>
              <w:t>網頁並附有旁白全文。）</w:t>
            </w:r>
          </w:p>
          <w:p w:rsidR="00C478C6" w:rsidRDefault="00C478C6" w:rsidP="00AB37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網址：</w:t>
            </w:r>
          </w:p>
          <w:p w:rsidR="00C478C6" w:rsidRPr="0009732F" w:rsidRDefault="00FC764C" w:rsidP="00AB37B2">
            <w:pPr>
              <w:jc w:val="both"/>
              <w:rPr>
                <w:rFonts w:ascii="Times New Roman" w:hAnsi="Times New Roman" w:cs="Times New Roman"/>
              </w:rPr>
            </w:pPr>
            <w:r w:rsidRPr="00FC764C">
              <w:rPr>
                <w:rFonts w:ascii="Times New Roman" w:hAnsi="Times New Roman" w:cs="Times New Roman"/>
              </w:rPr>
              <w:t>https://www.news.gov.hk/chi/2021/03/20210319/20210319_140450_739.html</w:t>
            </w:r>
          </w:p>
        </w:tc>
        <w:tc>
          <w:tcPr>
            <w:tcW w:w="1560" w:type="dxa"/>
          </w:tcPr>
          <w:p w:rsidR="00C478C6" w:rsidRDefault="00FC764C" w:rsidP="00D72103">
            <w:pPr>
              <w:jc w:val="both"/>
              <w:rPr>
                <w:rFonts w:ascii="Times New Roman" w:hAnsi="Times New Roman" w:cs="Times New Roman"/>
              </w:rPr>
            </w:pPr>
            <w:r w:rsidRPr="00FC764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229960</wp:posOffset>
                  </wp:positionV>
                  <wp:extent cx="824865" cy="728980"/>
                  <wp:effectExtent l="0" t="0" r="0" b="0"/>
                  <wp:wrapSquare wrapText="bothSides"/>
                  <wp:docPr id="6" name="圖片 6" descr="C:\Users\kcli\Desktop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li\Desktop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86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478C6" w:rsidRPr="00C478C6" w:rsidRDefault="00C478C6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C478C6" w:rsidRDefault="00C478C6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C478C6" w:rsidRDefault="00C478C6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AB37B2" w:rsidRDefault="00AB37B2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AB37B2" w:rsidRDefault="00AB37B2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AB37B2" w:rsidRDefault="00AB37B2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AB37B2" w:rsidRDefault="00AB37B2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AB37B2" w:rsidRDefault="00AB37B2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AB37B2" w:rsidRDefault="00AB37B2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AB37B2" w:rsidRDefault="00AB37B2" w:rsidP="0073371B">
      <w:pPr>
        <w:jc w:val="both"/>
        <w:rPr>
          <w:rFonts w:ascii="Times New Roman" w:hAnsi="Times New Roman" w:cs="Times New Roman"/>
          <w:b/>
          <w:u w:val="thick"/>
        </w:rPr>
      </w:pPr>
    </w:p>
    <w:p w:rsidR="005754BD" w:rsidRPr="00F54CED" w:rsidRDefault="00F54CED" w:rsidP="0073371B">
      <w:pPr>
        <w:jc w:val="both"/>
        <w:rPr>
          <w:rFonts w:ascii="Times New Roman" w:hAnsi="Times New Roman" w:cs="Times New Roman"/>
          <w:b/>
          <w:u w:val="thick"/>
        </w:rPr>
      </w:pPr>
      <w:r w:rsidRPr="00F54CED">
        <w:rPr>
          <w:rFonts w:ascii="Times New Roman" w:hAnsi="Times New Roman" w:cs="Times New Roman" w:hint="eastAsia"/>
          <w:b/>
          <w:u w:val="thick"/>
        </w:rPr>
        <w:lastRenderedPageBreak/>
        <w:t>自學題目</w:t>
      </w:r>
    </w:p>
    <w:p w:rsidR="00F54CED" w:rsidRDefault="00F54CED" w:rsidP="00002C25">
      <w:pPr>
        <w:jc w:val="both"/>
        <w:rPr>
          <w:rFonts w:ascii="Times New Roman" w:hAnsi="Times New Roman" w:cs="Times New Roman"/>
        </w:rPr>
      </w:pPr>
    </w:p>
    <w:p w:rsidR="00F54CED" w:rsidRPr="00F54CED" w:rsidRDefault="00002C25" w:rsidP="005E155F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綜合各則資料，</w:t>
      </w:r>
      <w:r w:rsidR="00801733">
        <w:rPr>
          <w:rFonts w:ascii="Times New Roman" w:hAnsi="Times New Roman" w:cs="Times New Roman"/>
        </w:rPr>
        <w:t>並就你所知，</w:t>
      </w:r>
      <w:r w:rsidR="005E155F">
        <w:rPr>
          <w:rFonts w:ascii="Times New Roman" w:hAnsi="Times New Roman" w:cs="Times New Roman"/>
        </w:rPr>
        <w:t>粵港澳大灣區建成「</w:t>
      </w:r>
      <w:r w:rsidR="00D92CA4">
        <w:rPr>
          <w:rFonts w:ascii="Times New Roman" w:hAnsi="Times New Roman" w:cs="Times New Roman" w:hint="eastAsia"/>
          <w:lang w:eastAsia="zh-HK"/>
        </w:rPr>
        <w:t>一</w:t>
      </w:r>
      <w:r w:rsidR="005E155F" w:rsidRPr="005E155F">
        <w:rPr>
          <w:rFonts w:ascii="Times New Roman" w:hAnsi="Times New Roman" w:cs="Times New Roman" w:hint="eastAsia"/>
        </w:rPr>
        <w:t>小時生活圈</w:t>
      </w:r>
      <w:r w:rsidR="005E155F">
        <w:rPr>
          <w:rFonts w:ascii="Times New Roman" w:hAnsi="Times New Roman" w:cs="Times New Roman" w:hint="eastAsia"/>
        </w:rPr>
        <w:t>」，</w:t>
      </w:r>
      <w:r>
        <w:rPr>
          <w:rFonts w:ascii="Times New Roman" w:hAnsi="Times New Roman" w:cs="Times New Roman" w:hint="eastAsia"/>
        </w:rPr>
        <w:t>協助香港融入國家發展大局，</w:t>
      </w:r>
      <w:r w:rsidR="008F1B11">
        <w:rPr>
          <w:rFonts w:ascii="Times New Roman" w:hAnsi="Times New Roman" w:cs="Times New Roman" w:hint="eastAsia"/>
        </w:rPr>
        <w:t>對</w:t>
      </w:r>
      <w:r>
        <w:rPr>
          <w:rFonts w:ascii="Times New Roman" w:hAnsi="Times New Roman" w:cs="Times New Roman" w:hint="eastAsia"/>
        </w:rPr>
        <w:t>於</w:t>
      </w:r>
      <w:r w:rsidR="008F1B11">
        <w:rPr>
          <w:rFonts w:ascii="Times New Roman" w:hAnsi="Times New Roman" w:cs="Times New Roman" w:hint="eastAsia"/>
        </w:rPr>
        <w:t>香港居民的生活</w:t>
      </w:r>
      <w:r>
        <w:rPr>
          <w:rFonts w:ascii="Times New Roman" w:hAnsi="Times New Roman" w:cs="Times New Roman" w:hint="eastAsia"/>
        </w:rPr>
        <w:t>，以及香港</w:t>
      </w:r>
      <w:r w:rsidR="00C24F4A">
        <w:rPr>
          <w:rFonts w:ascii="Times New Roman" w:hAnsi="Times New Roman" w:cs="Times New Roman" w:hint="eastAsia"/>
          <w:lang w:eastAsia="zh-HK"/>
        </w:rPr>
        <w:t>的</w:t>
      </w:r>
      <w:r w:rsidR="008F1B11">
        <w:rPr>
          <w:rFonts w:ascii="Times New Roman" w:hAnsi="Times New Roman" w:cs="Times New Roman" w:hint="eastAsia"/>
        </w:rPr>
        <w:t>經濟發展，</w:t>
      </w:r>
      <w:r>
        <w:rPr>
          <w:rFonts w:ascii="Times New Roman" w:hAnsi="Times New Roman" w:cs="Times New Roman" w:hint="eastAsia"/>
        </w:rPr>
        <w:t>將會帶來甚麼積極影響？</w:t>
      </w:r>
    </w:p>
    <w:p w:rsidR="005754BD" w:rsidRDefault="005754BD" w:rsidP="00002C25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592"/>
      </w:tblGrid>
      <w:tr w:rsidR="00002C25" w:rsidTr="00002C25">
        <w:tc>
          <w:tcPr>
            <w:tcW w:w="704" w:type="dxa"/>
            <w:vAlign w:val="center"/>
          </w:tcPr>
          <w:p w:rsidR="00002C25" w:rsidRDefault="00002C25" w:rsidP="00002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居</w:t>
            </w:r>
          </w:p>
          <w:p w:rsidR="00002C25" w:rsidRDefault="00002C25" w:rsidP="00002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民</w:t>
            </w:r>
          </w:p>
          <w:p w:rsidR="00002C25" w:rsidRDefault="00002C25" w:rsidP="00002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</w:t>
            </w:r>
          </w:p>
          <w:p w:rsidR="00002C25" w:rsidRDefault="00002C25" w:rsidP="00002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活</w:t>
            </w:r>
          </w:p>
        </w:tc>
        <w:tc>
          <w:tcPr>
            <w:tcW w:w="7592" w:type="dxa"/>
          </w:tcPr>
          <w:p w:rsidR="00002C25" w:rsidRDefault="00F261E8" w:rsidP="00002C25">
            <w:pPr>
              <w:jc w:val="both"/>
              <w:rPr>
                <w:rFonts w:ascii="Times New Roman" w:hAnsi="Times New Roman" w:cs="Times New Roman"/>
              </w:rPr>
            </w:pPr>
            <w:r w:rsidRPr="00F261E8">
              <w:rPr>
                <w:rFonts w:ascii="Times New Roman" w:hAnsi="Times New Roman" w:cs="Times New Roman" w:hint="eastAsia"/>
              </w:rPr>
              <w:t>方便往返內地：</w:t>
            </w:r>
          </w:p>
          <w:p w:rsidR="00002C25" w:rsidRDefault="00002C25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801733" w:rsidRDefault="00801733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183856" w:rsidRDefault="00183856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F261E8" w:rsidRPr="00443BE9" w:rsidRDefault="00F261E8" w:rsidP="00F261E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把握</w:t>
            </w:r>
            <w:r w:rsidRPr="00443BE9">
              <w:rPr>
                <w:rFonts w:ascii="Times New Roman" w:hAnsi="Times New Roman" w:cs="Times New Roman"/>
                <w:color w:val="000000" w:themeColor="text1"/>
              </w:rPr>
              <w:t>發展機遇：</w:t>
            </w:r>
          </w:p>
          <w:p w:rsidR="00E806D2" w:rsidRPr="00F261E8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F261E8" w:rsidRPr="00443BE9" w:rsidRDefault="00F261E8" w:rsidP="00F261E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43BE9">
              <w:rPr>
                <w:rFonts w:ascii="Times New Roman" w:hAnsi="Times New Roman" w:cs="Times New Roman"/>
                <w:color w:val="000000" w:themeColor="text1"/>
              </w:rPr>
              <w:t>提升生活水平</w:t>
            </w:r>
            <w:r>
              <w:rPr>
                <w:rFonts w:ascii="Times New Roman" w:hAnsi="Times New Roman" w:cs="Times New Roman"/>
                <w:color w:val="000000" w:themeColor="text1"/>
              </w:rPr>
              <w:t>：</w:t>
            </w: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Pr="00801733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02C25" w:rsidTr="00F261E8">
        <w:trPr>
          <w:trHeight w:val="5943"/>
        </w:trPr>
        <w:tc>
          <w:tcPr>
            <w:tcW w:w="704" w:type="dxa"/>
            <w:vAlign w:val="center"/>
          </w:tcPr>
          <w:p w:rsidR="00002C25" w:rsidRDefault="00002C25" w:rsidP="00002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經</w:t>
            </w:r>
          </w:p>
          <w:p w:rsidR="00002C25" w:rsidRDefault="00002C25" w:rsidP="00002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濟</w:t>
            </w:r>
          </w:p>
          <w:p w:rsidR="00002C25" w:rsidRDefault="00002C25" w:rsidP="00002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發</w:t>
            </w:r>
          </w:p>
          <w:p w:rsidR="00002C25" w:rsidRDefault="00002C25" w:rsidP="00002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展</w:t>
            </w:r>
          </w:p>
        </w:tc>
        <w:tc>
          <w:tcPr>
            <w:tcW w:w="7592" w:type="dxa"/>
          </w:tcPr>
          <w:p w:rsidR="00F261E8" w:rsidRDefault="00F261E8" w:rsidP="00F261E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節省物流成本：</w:t>
            </w:r>
          </w:p>
          <w:p w:rsidR="00002C25" w:rsidRDefault="00002C25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F261E8" w:rsidRPr="00443BE9" w:rsidRDefault="00F261E8" w:rsidP="00F261E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43BE9">
              <w:rPr>
                <w:rFonts w:ascii="Times New Roman" w:hAnsi="Times New Roman" w:cs="Times New Roman"/>
                <w:color w:val="000000" w:themeColor="text1"/>
              </w:rPr>
              <w:t>發揮「一國兩制</w:t>
            </w:r>
            <w:r w:rsidRPr="00443BE9">
              <w:rPr>
                <w:rFonts w:ascii="Times New Roman" w:hAnsi="Times New Roman" w:cs="Times New Roman" w:hint="eastAsia"/>
                <w:color w:val="000000" w:themeColor="text1"/>
              </w:rPr>
              <w:t>」</w:t>
            </w:r>
            <w:r w:rsidRPr="00443BE9">
              <w:rPr>
                <w:rFonts w:ascii="Times New Roman" w:hAnsi="Times New Roman" w:cs="Times New Roman"/>
                <w:color w:val="000000" w:themeColor="text1"/>
              </w:rPr>
              <w:t>優勢：</w:t>
            </w:r>
          </w:p>
          <w:p w:rsidR="00E806D2" w:rsidRPr="00F261E8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F261E8" w:rsidRPr="00ED514C" w:rsidRDefault="00F261E8" w:rsidP="00F261E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D514C">
              <w:rPr>
                <w:rFonts w:ascii="Times New Roman" w:hAnsi="Times New Roman" w:cs="Times New Roman"/>
                <w:color w:val="000000" w:themeColor="text1"/>
              </w:rPr>
              <w:t>參與國內大循環而藉此得益：</w:t>
            </w:r>
          </w:p>
          <w:p w:rsidR="00E806D2" w:rsidRPr="00F261E8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002C25">
            <w:pPr>
              <w:jc w:val="both"/>
              <w:rPr>
                <w:rFonts w:ascii="Times New Roman" w:hAnsi="Times New Roman" w:cs="Times New Roman"/>
              </w:rPr>
            </w:pPr>
          </w:p>
          <w:p w:rsidR="00C24F4A" w:rsidRDefault="00C24F4A" w:rsidP="00002C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004BE" w:rsidRPr="00F261E8" w:rsidRDefault="003004BE" w:rsidP="00F261E8">
      <w:pPr>
        <w:pStyle w:val="a4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</w:rPr>
      </w:pPr>
      <w:r w:rsidRPr="00F261E8">
        <w:rPr>
          <w:rFonts w:ascii="Times New Roman" w:hAnsi="Times New Roman" w:cs="Times New Roman" w:hint="eastAsia"/>
        </w:rPr>
        <w:lastRenderedPageBreak/>
        <w:t>綜合各則資料</w:t>
      </w:r>
      <w:r w:rsidR="00AB37B2" w:rsidRPr="00F261E8">
        <w:rPr>
          <w:rFonts w:ascii="Times New Roman" w:hAnsi="Times New Roman" w:cs="Times New Roman" w:hint="eastAsia"/>
        </w:rPr>
        <w:t>，</w:t>
      </w:r>
      <w:r w:rsidR="00183856" w:rsidRPr="00F261E8">
        <w:rPr>
          <w:rFonts w:ascii="Times New Roman" w:hAnsi="Times New Roman" w:cs="Times New Roman" w:hint="eastAsia"/>
        </w:rPr>
        <w:t>並就你所知，</w:t>
      </w:r>
      <w:r w:rsidR="00AB37B2" w:rsidRPr="00F261E8">
        <w:rPr>
          <w:rFonts w:ascii="Times New Roman" w:hAnsi="Times New Roman" w:cs="Times New Roman" w:hint="eastAsia"/>
        </w:rPr>
        <w:t>粵港區大灣區的交通基建，以及香港融入國家</w:t>
      </w:r>
      <w:r w:rsidR="00F261E8">
        <w:rPr>
          <w:rFonts w:ascii="Times New Roman" w:hAnsi="Times New Roman" w:cs="Times New Roman" w:hint="eastAsia"/>
        </w:rPr>
        <w:t xml:space="preserve"> </w:t>
      </w:r>
      <w:r w:rsidR="00AB37B2" w:rsidRPr="00F261E8">
        <w:rPr>
          <w:rFonts w:ascii="Times New Roman" w:hAnsi="Times New Roman" w:cs="Times New Roman" w:hint="eastAsia"/>
        </w:rPr>
        <w:t>發展大局，在哪些方面有助提升你的國民身份認同</w:t>
      </w:r>
      <w:r w:rsidR="005968FD" w:rsidRPr="00F261E8">
        <w:rPr>
          <w:rFonts w:ascii="Times New Roman" w:hAnsi="Times New Roman" w:cs="Times New Roman" w:hint="eastAsia"/>
        </w:rPr>
        <w:t>？</w:t>
      </w:r>
    </w:p>
    <w:p w:rsidR="005968FD" w:rsidRDefault="005968FD" w:rsidP="00002C25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968FD" w:rsidTr="005968FD">
        <w:trPr>
          <w:trHeight w:val="5071"/>
        </w:trPr>
        <w:tc>
          <w:tcPr>
            <w:tcW w:w="8296" w:type="dxa"/>
          </w:tcPr>
          <w:p w:rsidR="005968FD" w:rsidRDefault="005968FD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5968FD" w:rsidRDefault="005968FD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5968FD" w:rsidRDefault="005968FD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5968FD" w:rsidRDefault="005968FD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5968FD" w:rsidRDefault="005968FD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5968FD" w:rsidRDefault="005968FD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8C4F23" w:rsidRDefault="008C4F23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8C4F23" w:rsidRDefault="008C4F23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E806D2" w:rsidRDefault="00E806D2" w:rsidP="005968FD">
            <w:pPr>
              <w:jc w:val="both"/>
              <w:rPr>
                <w:rFonts w:ascii="Times New Roman" w:hAnsi="Times New Roman" w:cs="Times New Roman"/>
              </w:rPr>
            </w:pPr>
          </w:p>
          <w:p w:rsidR="00002C25" w:rsidRDefault="00002C25" w:rsidP="005968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968FD" w:rsidRDefault="005968FD" w:rsidP="005968FD">
      <w:pPr>
        <w:adjustRightInd w:val="0"/>
        <w:snapToGrid w:val="0"/>
        <w:spacing w:line="120" w:lineRule="auto"/>
        <w:jc w:val="center"/>
        <w:rPr>
          <w:rFonts w:ascii="Times New Roman" w:hAnsi="Times New Roman" w:cs="Times New Roman"/>
        </w:rPr>
      </w:pPr>
    </w:p>
    <w:p w:rsidR="00002C25" w:rsidRDefault="00002C25" w:rsidP="005968FD">
      <w:pPr>
        <w:spacing w:line="120" w:lineRule="auto"/>
        <w:jc w:val="center"/>
        <w:rPr>
          <w:rFonts w:ascii="Times New Roman" w:hAnsi="Times New Roman" w:cs="Times New Roman"/>
        </w:rPr>
      </w:pPr>
    </w:p>
    <w:p w:rsidR="00C478C6" w:rsidRDefault="005968FD" w:rsidP="00E806D2">
      <w:pPr>
        <w:spacing w:line="12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完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--</w:t>
      </w:r>
    </w:p>
    <w:sectPr w:rsidR="00C478C6" w:rsidSect="00FC279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BE7" w:rsidRDefault="00B70BE7" w:rsidP="0083552E">
      <w:r>
        <w:separator/>
      </w:r>
    </w:p>
  </w:endnote>
  <w:endnote w:type="continuationSeparator" w:id="0">
    <w:p w:rsidR="00B70BE7" w:rsidRDefault="00B70BE7" w:rsidP="00835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2C5" w:rsidRDefault="00E222C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48906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E7B23" w:rsidRPr="00FC2798" w:rsidRDefault="000E7B23">
        <w:pPr>
          <w:pStyle w:val="a7"/>
          <w:jc w:val="center"/>
          <w:rPr>
            <w:rFonts w:ascii="Times New Roman" w:hAnsi="Times New Roman" w:cs="Times New Roman"/>
          </w:rPr>
        </w:pPr>
        <w:r w:rsidRPr="00FC2798">
          <w:rPr>
            <w:rFonts w:ascii="Times New Roman" w:hAnsi="Times New Roman" w:cs="Times New Roman"/>
          </w:rPr>
          <w:fldChar w:fldCharType="begin"/>
        </w:r>
        <w:r w:rsidRPr="00FC2798">
          <w:rPr>
            <w:rFonts w:ascii="Times New Roman" w:hAnsi="Times New Roman" w:cs="Times New Roman"/>
          </w:rPr>
          <w:instrText>PAGE   \* MERGEFORMAT</w:instrText>
        </w:r>
        <w:r w:rsidRPr="00FC2798">
          <w:rPr>
            <w:rFonts w:ascii="Times New Roman" w:hAnsi="Times New Roman" w:cs="Times New Roman"/>
          </w:rPr>
          <w:fldChar w:fldCharType="separate"/>
        </w:r>
        <w:r w:rsidR="00E222C5" w:rsidRPr="00E222C5">
          <w:rPr>
            <w:rFonts w:ascii="Times New Roman" w:hAnsi="Times New Roman" w:cs="Times New Roman"/>
            <w:noProof/>
            <w:lang w:val="zh-TW"/>
          </w:rPr>
          <w:t>1</w:t>
        </w:r>
        <w:r w:rsidRPr="00FC2798">
          <w:rPr>
            <w:rFonts w:ascii="Times New Roman" w:hAnsi="Times New Roman" w:cs="Times New Roman"/>
          </w:rPr>
          <w:fldChar w:fldCharType="end"/>
        </w:r>
      </w:p>
    </w:sdtContent>
  </w:sdt>
  <w:p w:rsidR="000E7B23" w:rsidRDefault="000E7B2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2C5" w:rsidRDefault="00E222C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BE7" w:rsidRDefault="00B70BE7" w:rsidP="0083552E">
      <w:r>
        <w:separator/>
      </w:r>
    </w:p>
  </w:footnote>
  <w:footnote w:type="continuationSeparator" w:id="0">
    <w:p w:rsidR="00B70BE7" w:rsidRDefault="00B70BE7" w:rsidP="00835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2C5" w:rsidRDefault="00E222C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B23" w:rsidRPr="0083552E" w:rsidRDefault="00B3536E" w:rsidP="0083552E">
    <w:pPr>
      <w:pStyle w:val="a5"/>
      <w:jc w:val="right"/>
      <w:rPr>
        <w:b/>
        <w:sz w:val="24"/>
        <w:szCs w:val="24"/>
        <w:u w:val="thick"/>
      </w:rPr>
    </w:pPr>
    <w:r>
      <w:rPr>
        <w:b/>
        <w:sz w:val="24"/>
        <w:szCs w:val="24"/>
        <w:u w:val="thick"/>
      </w:rPr>
      <w:t>學生</w:t>
    </w:r>
    <w:r w:rsidR="000E7B23" w:rsidRPr="0083552E">
      <w:rPr>
        <w:b/>
        <w:sz w:val="24"/>
        <w:szCs w:val="24"/>
        <w:u w:val="thick"/>
      </w:rPr>
      <w:t>版</w:t>
    </w:r>
  </w:p>
  <w:p w:rsidR="000E7B23" w:rsidRDefault="000E7B2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2C5" w:rsidRDefault="00E222C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00DB1"/>
    <w:multiLevelType w:val="hybridMultilevel"/>
    <w:tmpl w:val="DACA1CF6"/>
    <w:lvl w:ilvl="0" w:tplc="98C66DF6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CC7709F"/>
    <w:multiLevelType w:val="hybridMultilevel"/>
    <w:tmpl w:val="20548570"/>
    <w:lvl w:ilvl="0" w:tplc="AD9023D6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63E7F5C"/>
    <w:multiLevelType w:val="hybridMultilevel"/>
    <w:tmpl w:val="AFDE7EFC"/>
    <w:lvl w:ilvl="0" w:tplc="F0CEABF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A0A01FB"/>
    <w:multiLevelType w:val="hybridMultilevel"/>
    <w:tmpl w:val="2BD26200"/>
    <w:lvl w:ilvl="0" w:tplc="9A4AA4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BCD5ED8"/>
    <w:multiLevelType w:val="hybridMultilevel"/>
    <w:tmpl w:val="1DF6CF7C"/>
    <w:lvl w:ilvl="0" w:tplc="655CE8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766B8F"/>
    <w:multiLevelType w:val="hybridMultilevel"/>
    <w:tmpl w:val="DA8A608C"/>
    <w:lvl w:ilvl="0" w:tplc="579E9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3602FA"/>
    <w:multiLevelType w:val="hybridMultilevel"/>
    <w:tmpl w:val="4ECC53C8"/>
    <w:lvl w:ilvl="0" w:tplc="359054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DDA5D42"/>
    <w:multiLevelType w:val="hybridMultilevel"/>
    <w:tmpl w:val="4ECC53C8"/>
    <w:lvl w:ilvl="0" w:tplc="359054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E408DB"/>
    <w:multiLevelType w:val="hybridMultilevel"/>
    <w:tmpl w:val="3174951E"/>
    <w:lvl w:ilvl="0" w:tplc="7A70B336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1B"/>
    <w:rsid w:val="00002C25"/>
    <w:rsid w:val="00027A19"/>
    <w:rsid w:val="00030CBC"/>
    <w:rsid w:val="00050500"/>
    <w:rsid w:val="00092300"/>
    <w:rsid w:val="0009732F"/>
    <w:rsid w:val="000B15A9"/>
    <w:rsid w:val="000E7B23"/>
    <w:rsid w:val="000F3B46"/>
    <w:rsid w:val="00140870"/>
    <w:rsid w:val="001452D5"/>
    <w:rsid w:val="00183856"/>
    <w:rsid w:val="001848D7"/>
    <w:rsid w:val="001A1C6A"/>
    <w:rsid w:val="001A5D65"/>
    <w:rsid w:val="001A7D64"/>
    <w:rsid w:val="001B6234"/>
    <w:rsid w:val="001C103E"/>
    <w:rsid w:val="001E1AAA"/>
    <w:rsid w:val="001F1C87"/>
    <w:rsid w:val="00244371"/>
    <w:rsid w:val="00251D2B"/>
    <w:rsid w:val="00292F54"/>
    <w:rsid w:val="002B7658"/>
    <w:rsid w:val="002F0C56"/>
    <w:rsid w:val="003004BE"/>
    <w:rsid w:val="00324C92"/>
    <w:rsid w:val="00351267"/>
    <w:rsid w:val="00360C11"/>
    <w:rsid w:val="00377FAE"/>
    <w:rsid w:val="00397896"/>
    <w:rsid w:val="003A507A"/>
    <w:rsid w:val="003B05E0"/>
    <w:rsid w:val="003B6FF3"/>
    <w:rsid w:val="003B750E"/>
    <w:rsid w:val="003B7F9C"/>
    <w:rsid w:val="003E4A54"/>
    <w:rsid w:val="003E50F5"/>
    <w:rsid w:val="003F5EC0"/>
    <w:rsid w:val="003F68D6"/>
    <w:rsid w:val="00406B06"/>
    <w:rsid w:val="0040741A"/>
    <w:rsid w:val="00407F64"/>
    <w:rsid w:val="00413767"/>
    <w:rsid w:val="004311CD"/>
    <w:rsid w:val="0045230D"/>
    <w:rsid w:val="00454143"/>
    <w:rsid w:val="00460B49"/>
    <w:rsid w:val="004C0E7D"/>
    <w:rsid w:val="004D0E4D"/>
    <w:rsid w:val="004E7B6D"/>
    <w:rsid w:val="004F22D7"/>
    <w:rsid w:val="004F3B5F"/>
    <w:rsid w:val="00522ECB"/>
    <w:rsid w:val="0057004F"/>
    <w:rsid w:val="005754BD"/>
    <w:rsid w:val="005961B0"/>
    <w:rsid w:val="005968FD"/>
    <w:rsid w:val="005A39B5"/>
    <w:rsid w:val="005B0E61"/>
    <w:rsid w:val="005D7973"/>
    <w:rsid w:val="005E155F"/>
    <w:rsid w:val="00602DEA"/>
    <w:rsid w:val="00611EDC"/>
    <w:rsid w:val="0063572D"/>
    <w:rsid w:val="00651086"/>
    <w:rsid w:val="006C56CF"/>
    <w:rsid w:val="006D0573"/>
    <w:rsid w:val="006E3605"/>
    <w:rsid w:val="006F41D0"/>
    <w:rsid w:val="00715423"/>
    <w:rsid w:val="00724A26"/>
    <w:rsid w:val="0073371B"/>
    <w:rsid w:val="00753455"/>
    <w:rsid w:val="007C252A"/>
    <w:rsid w:val="00801733"/>
    <w:rsid w:val="00834F13"/>
    <w:rsid w:val="0083552E"/>
    <w:rsid w:val="00866B6E"/>
    <w:rsid w:val="00873DA0"/>
    <w:rsid w:val="008C4F23"/>
    <w:rsid w:val="008E44CE"/>
    <w:rsid w:val="008F1B11"/>
    <w:rsid w:val="009342DF"/>
    <w:rsid w:val="0094648D"/>
    <w:rsid w:val="00986B16"/>
    <w:rsid w:val="009941BA"/>
    <w:rsid w:val="00A02573"/>
    <w:rsid w:val="00A2344A"/>
    <w:rsid w:val="00A235FE"/>
    <w:rsid w:val="00A3636B"/>
    <w:rsid w:val="00A52CAA"/>
    <w:rsid w:val="00A62383"/>
    <w:rsid w:val="00A84434"/>
    <w:rsid w:val="00AB37B2"/>
    <w:rsid w:val="00AB745F"/>
    <w:rsid w:val="00AE22D0"/>
    <w:rsid w:val="00AF7701"/>
    <w:rsid w:val="00B06EBC"/>
    <w:rsid w:val="00B3536E"/>
    <w:rsid w:val="00B37CC3"/>
    <w:rsid w:val="00B420DD"/>
    <w:rsid w:val="00B4283A"/>
    <w:rsid w:val="00B70BE7"/>
    <w:rsid w:val="00B77A92"/>
    <w:rsid w:val="00B900DE"/>
    <w:rsid w:val="00B90B08"/>
    <w:rsid w:val="00BB5FD9"/>
    <w:rsid w:val="00BF2EB9"/>
    <w:rsid w:val="00BF4209"/>
    <w:rsid w:val="00C03C38"/>
    <w:rsid w:val="00C16B42"/>
    <w:rsid w:val="00C220F6"/>
    <w:rsid w:val="00C24F4A"/>
    <w:rsid w:val="00C467A7"/>
    <w:rsid w:val="00C478C6"/>
    <w:rsid w:val="00C51558"/>
    <w:rsid w:val="00CD6667"/>
    <w:rsid w:val="00CF69DB"/>
    <w:rsid w:val="00D174D9"/>
    <w:rsid w:val="00D45061"/>
    <w:rsid w:val="00D56001"/>
    <w:rsid w:val="00D92CA4"/>
    <w:rsid w:val="00D93F9A"/>
    <w:rsid w:val="00DB5F1D"/>
    <w:rsid w:val="00DB7C80"/>
    <w:rsid w:val="00DD2541"/>
    <w:rsid w:val="00DE0CD3"/>
    <w:rsid w:val="00DE37CD"/>
    <w:rsid w:val="00E04D70"/>
    <w:rsid w:val="00E222C5"/>
    <w:rsid w:val="00E806D2"/>
    <w:rsid w:val="00E93B06"/>
    <w:rsid w:val="00EA673D"/>
    <w:rsid w:val="00EB7060"/>
    <w:rsid w:val="00EE5D5C"/>
    <w:rsid w:val="00F002DE"/>
    <w:rsid w:val="00F261E8"/>
    <w:rsid w:val="00F54CED"/>
    <w:rsid w:val="00F72A9A"/>
    <w:rsid w:val="00F76A06"/>
    <w:rsid w:val="00FA0465"/>
    <w:rsid w:val="00FC2798"/>
    <w:rsid w:val="00FC764C"/>
    <w:rsid w:val="00FD7F74"/>
    <w:rsid w:val="00FE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A9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69D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355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3552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355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3552E"/>
    <w:rPr>
      <w:sz w:val="20"/>
      <w:szCs w:val="20"/>
    </w:rPr>
  </w:style>
  <w:style w:type="paragraph" w:customStyle="1" w:styleId="Default">
    <w:name w:val="Default"/>
    <w:rsid w:val="005D7973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B4283A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B4283A"/>
  </w:style>
  <w:style w:type="character" w:styleId="ab">
    <w:name w:val="Hyperlink"/>
    <w:basedOn w:val="a0"/>
    <w:uiPriority w:val="99"/>
    <w:unhideWhenUsed/>
    <w:rsid w:val="005754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768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2022-10-25T07:45:00Z</dcterms:created>
  <dcterms:modified xsi:type="dcterms:W3CDTF">2022-10-25T07:45:00Z</dcterms:modified>
</cp:coreProperties>
</file>