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3347" w14:textId="6E4ED8FF" w:rsidR="00A02DFC" w:rsidRPr="000A4102" w:rsidRDefault="0070069A" w:rsidP="00A02DFC">
      <w:pPr>
        <w:adjustRightInd w:val="0"/>
        <w:snapToGrid w:val="0"/>
        <w:jc w:val="center"/>
        <w:rPr>
          <w:rFonts w:ascii="標楷體" w:eastAsia="標楷體" w:hAnsi="標楷體" w:cs="Times New Roman"/>
          <w:b/>
          <w:sz w:val="32"/>
          <w:szCs w:val="32"/>
          <w:u w:val="thick"/>
          <w:lang w:eastAsia="zh-HK"/>
        </w:rPr>
      </w:pPr>
      <w:r w:rsidRPr="0070069A">
        <w:rPr>
          <w:rFonts w:ascii="標楷體" w:eastAsia="SimSun" w:hAnsi="標楷體" w:cs="Times New Roman" w:hint="eastAsia"/>
          <w:b/>
          <w:sz w:val="32"/>
          <w:szCs w:val="32"/>
          <w:u w:val="thick"/>
          <w:lang w:eastAsia="zh-CN"/>
        </w:rPr>
        <w:t>高中公民与社会发展科</w:t>
      </w:r>
    </w:p>
    <w:p w14:paraId="2D843291" w14:textId="041A5A50" w:rsidR="00A02DFC" w:rsidRPr="000A4102" w:rsidRDefault="0070069A" w:rsidP="00A02DFC">
      <w:pPr>
        <w:adjustRightInd w:val="0"/>
        <w:snapToGrid w:val="0"/>
        <w:jc w:val="center"/>
        <w:rPr>
          <w:rFonts w:ascii="標楷體" w:eastAsia="標楷體" w:hAnsi="標楷體" w:cs="Times New Roman"/>
          <w:b/>
          <w:sz w:val="32"/>
          <w:szCs w:val="32"/>
          <w:u w:val="thick"/>
          <w:lang w:eastAsia="zh-HK"/>
        </w:rPr>
      </w:pPr>
      <w:r w:rsidRPr="0070069A">
        <w:rPr>
          <w:rFonts w:ascii="標楷體" w:eastAsia="SimSun" w:hAnsi="標楷體" w:cs="Times New Roman" w:hint="eastAsia"/>
          <w:b/>
          <w:sz w:val="32"/>
          <w:szCs w:val="32"/>
          <w:u w:val="thick"/>
          <w:lang w:eastAsia="zh-CN"/>
        </w:rPr>
        <w:t>内地考察活动工作纸：圆明园遗址公园</w:t>
      </w:r>
    </w:p>
    <w:p w14:paraId="1EF5AD02" w14:textId="77777777" w:rsidR="00610B70" w:rsidRDefault="00610B70" w:rsidP="00610B70">
      <w:pPr>
        <w:rPr>
          <w:b/>
          <w:shd w:val="clear" w:color="auto" w:fill="FFF2CC" w:themeFill="accent4" w:themeFillTint="33"/>
        </w:rPr>
      </w:pPr>
    </w:p>
    <w:p w14:paraId="2CA1EF10" w14:textId="0C8772B3" w:rsidR="003F3531" w:rsidRPr="00DE60A6" w:rsidRDefault="0070069A" w:rsidP="003F3531">
      <w:pPr>
        <w:rPr>
          <w:b/>
          <w:shd w:val="clear" w:color="auto" w:fill="FFF2CC" w:themeFill="accent4" w:themeFillTint="33"/>
        </w:rPr>
      </w:pPr>
      <w:r w:rsidRPr="0070069A">
        <w:rPr>
          <w:rFonts w:eastAsia="SimSun" w:hint="eastAsia"/>
          <w:b/>
          <w:shd w:val="clear" w:color="auto" w:fill="FFF2CC" w:themeFill="accent4" w:themeFillTint="33"/>
          <w:lang w:eastAsia="zh-CN"/>
        </w:rPr>
        <w:t>甲</w:t>
      </w:r>
      <w:r w:rsidRPr="0070069A">
        <w:rPr>
          <w:rFonts w:eastAsia="SimSun"/>
          <w:b/>
          <w:shd w:val="clear" w:color="auto" w:fill="FFF2CC" w:themeFill="accent4" w:themeFillTint="33"/>
          <w:lang w:eastAsia="zh-CN"/>
        </w:rPr>
        <w:t xml:space="preserve">. </w:t>
      </w:r>
      <w:r w:rsidRPr="0070069A">
        <w:rPr>
          <w:rFonts w:eastAsia="SimSun" w:hint="eastAsia"/>
          <w:b/>
          <w:u w:val="thick"/>
          <w:shd w:val="clear" w:color="auto" w:fill="FFF2CC" w:themeFill="accent4" w:themeFillTint="33"/>
          <w:lang w:eastAsia="zh-CN"/>
        </w:rPr>
        <w:t>考察主题</w:t>
      </w:r>
    </w:p>
    <w:tbl>
      <w:tblPr>
        <w:tblStyle w:val="a5"/>
        <w:tblW w:w="8500" w:type="dxa"/>
        <w:tblLook w:val="04A0" w:firstRow="1" w:lastRow="0" w:firstColumn="1" w:lastColumn="0" w:noHBand="0" w:noVBand="1"/>
      </w:tblPr>
      <w:tblGrid>
        <w:gridCol w:w="4390"/>
        <w:gridCol w:w="4110"/>
      </w:tblGrid>
      <w:tr w:rsidR="000A4102" w:rsidRPr="000A4102" w14:paraId="1A553AC0" w14:textId="77777777" w:rsidTr="00F608AE">
        <w:tc>
          <w:tcPr>
            <w:tcW w:w="4390" w:type="dxa"/>
            <w:shd w:val="clear" w:color="auto" w:fill="FBE4D5" w:themeFill="accent2" w:themeFillTint="33"/>
          </w:tcPr>
          <w:p w14:paraId="5B5CFA26" w14:textId="3B0A6937" w:rsidR="003F3531" w:rsidRPr="000A4102" w:rsidRDefault="0070069A" w:rsidP="00F17248">
            <w:pPr>
              <w:jc w:val="center"/>
              <w:rPr>
                <w:b/>
              </w:rPr>
            </w:pPr>
            <w:r w:rsidRPr="000A4102">
              <w:rPr>
                <w:rFonts w:eastAsia="SimSun" w:hint="eastAsia"/>
                <w:b/>
                <w:lang w:eastAsia="zh-CN"/>
              </w:rPr>
              <w:t>建议学习重点</w:t>
            </w:r>
          </w:p>
        </w:tc>
        <w:tc>
          <w:tcPr>
            <w:tcW w:w="4110" w:type="dxa"/>
            <w:shd w:val="clear" w:color="auto" w:fill="FBE4D5" w:themeFill="accent2" w:themeFillTint="33"/>
          </w:tcPr>
          <w:p w14:paraId="18F56CA2" w14:textId="7480FB00" w:rsidR="003F3531" w:rsidRPr="000A4102" w:rsidRDefault="0070069A" w:rsidP="00F17248">
            <w:pPr>
              <w:jc w:val="center"/>
              <w:rPr>
                <w:b/>
              </w:rPr>
            </w:pPr>
            <w:r w:rsidRPr="000A4102">
              <w:rPr>
                <w:rFonts w:eastAsia="SimSun" w:hint="eastAsia"/>
                <w:b/>
                <w:lang w:eastAsia="zh-CN"/>
              </w:rPr>
              <w:t>与公民科课程相关的部分</w:t>
            </w:r>
          </w:p>
        </w:tc>
      </w:tr>
      <w:tr w:rsidR="003F3531" w:rsidRPr="000A4102" w14:paraId="4453180D" w14:textId="77777777" w:rsidTr="00F608AE">
        <w:trPr>
          <w:trHeight w:val="1255"/>
        </w:trPr>
        <w:tc>
          <w:tcPr>
            <w:tcW w:w="4390" w:type="dxa"/>
          </w:tcPr>
          <w:p w14:paraId="3BB7CC78" w14:textId="5EA0218A" w:rsidR="006F1239" w:rsidRDefault="0070069A" w:rsidP="006F1239">
            <w:pPr>
              <w:pStyle w:val="a3"/>
              <w:numPr>
                <w:ilvl w:val="0"/>
                <w:numId w:val="2"/>
              </w:numPr>
              <w:ind w:leftChars="0"/>
              <w:jc w:val="both"/>
            </w:pPr>
            <w:r w:rsidRPr="0070069A">
              <w:rPr>
                <w:rFonts w:eastAsia="SimSun" w:hint="eastAsia"/>
                <w:lang w:eastAsia="zh-CN"/>
              </w:rPr>
              <w:t>从圆明园遗址、展板与文物回归展品，了解圆明园兴衰及近代中国历史，深化国民身分认同，明白铭记历史、弘扬爱国精神的重要性。</w:t>
            </w:r>
          </w:p>
          <w:p w14:paraId="08F19D48" w14:textId="3AD6A9FC" w:rsidR="006F1239" w:rsidRDefault="0070069A" w:rsidP="00277594">
            <w:pPr>
              <w:pStyle w:val="a3"/>
              <w:numPr>
                <w:ilvl w:val="0"/>
                <w:numId w:val="2"/>
              </w:numPr>
              <w:ind w:leftChars="0"/>
              <w:jc w:val="both"/>
            </w:pPr>
            <w:r w:rsidRPr="0070069A">
              <w:rPr>
                <w:rFonts w:eastAsia="SimSun" w:hint="eastAsia"/>
                <w:lang w:eastAsia="zh-CN"/>
              </w:rPr>
              <w:t>认识国家文化安全与历史遗产遭到破坏的铁证，让学生理解维护国家安全、保护文化遗产及提升综合国力的必要性。</w:t>
            </w:r>
          </w:p>
          <w:p w14:paraId="4B674953" w14:textId="15BB88D6" w:rsidR="00890593" w:rsidRDefault="0070069A" w:rsidP="00277594">
            <w:pPr>
              <w:pStyle w:val="a3"/>
              <w:numPr>
                <w:ilvl w:val="0"/>
                <w:numId w:val="2"/>
              </w:numPr>
              <w:ind w:leftChars="0"/>
              <w:jc w:val="both"/>
            </w:pPr>
            <w:r w:rsidRPr="0070069A">
              <w:rPr>
                <w:rFonts w:eastAsia="SimSun" w:hint="eastAsia"/>
                <w:lang w:eastAsia="zh-CN"/>
              </w:rPr>
              <w:t>透过圆明园从「万园之园」到国家考古遗址公园的变迁，以及近年文物回归与保护工作，体会中华民族从苦难走向复兴的历程。</w:t>
            </w:r>
          </w:p>
          <w:p w14:paraId="52BB9E8E" w14:textId="1BD7C809" w:rsidR="006F1239" w:rsidRPr="000A4102" w:rsidRDefault="0070069A" w:rsidP="00377077">
            <w:pPr>
              <w:pStyle w:val="a3"/>
              <w:numPr>
                <w:ilvl w:val="0"/>
                <w:numId w:val="2"/>
              </w:numPr>
              <w:ind w:leftChars="0"/>
              <w:jc w:val="both"/>
            </w:pPr>
            <w:r w:rsidRPr="0070069A">
              <w:rPr>
                <w:rFonts w:eastAsia="SimSun" w:hint="eastAsia"/>
                <w:lang w:eastAsia="zh-CN"/>
              </w:rPr>
              <w:t>从「十五五」规划文化强国建设目标出发，理解文物保护、活化利用与教育功能的意义，培养学生传承中华文化的责任感。</w:t>
            </w:r>
          </w:p>
        </w:tc>
        <w:tc>
          <w:tcPr>
            <w:tcW w:w="4110" w:type="dxa"/>
          </w:tcPr>
          <w:p w14:paraId="6F7ACE77" w14:textId="0386F82C" w:rsidR="00377077" w:rsidRPr="00355ADD" w:rsidRDefault="0070069A" w:rsidP="00377077">
            <w:pPr>
              <w:pStyle w:val="Default"/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主题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 xml:space="preserve"> 1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：「一国两制」下的香港</w:t>
            </w:r>
          </w:p>
          <w:p w14:paraId="554F8C90" w14:textId="5E4BFCCB" w:rsidR="00377077" w:rsidRPr="00355ADD" w:rsidRDefault="0070069A" w:rsidP="00377077">
            <w:pPr>
              <w:numPr>
                <w:ilvl w:val="0"/>
                <w:numId w:val="1"/>
              </w:numPr>
              <w:ind w:left="397" w:hanging="397"/>
              <w:jc w:val="both"/>
              <w:rPr>
                <w:rFonts w:ascii="Times New Roman" w:hAnsi="Times New Roman" w:cs="Times New Roman"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szCs w:val="24"/>
                <w:lang w:eastAsia="zh-CN"/>
              </w:rPr>
              <w:t>课题：「一国两制」的内涵和实践</w:t>
            </w:r>
          </w:p>
          <w:p w14:paraId="67D0485A" w14:textId="0E60A710" w:rsidR="00377077" w:rsidRDefault="0070069A" w:rsidP="00377077">
            <w:pPr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szCs w:val="24"/>
                <w:lang w:eastAsia="zh-CN"/>
              </w:rPr>
              <w:t>维持国家安全的意义</w:t>
            </w:r>
          </w:p>
          <w:p w14:paraId="3C748EF2" w14:textId="2391BBDA" w:rsidR="00377077" w:rsidRPr="00030ED2" w:rsidRDefault="0070069A" w:rsidP="00377077">
            <w:pPr>
              <w:numPr>
                <w:ilvl w:val="0"/>
                <w:numId w:val="1"/>
              </w:numPr>
              <w:ind w:left="397" w:hanging="397"/>
              <w:jc w:val="both"/>
              <w:rPr>
                <w:rFonts w:ascii="Times New Roman" w:hAnsi="Times New Roman" w:cs="Times New Roman"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szCs w:val="24"/>
                <w:lang w:eastAsia="zh-CN"/>
              </w:rPr>
              <w:t>课题：国家情况与国民身份认同</w:t>
            </w:r>
          </w:p>
          <w:p w14:paraId="5E9CA31E" w14:textId="019D3399" w:rsidR="00377077" w:rsidRPr="00030ED2" w:rsidRDefault="0070069A" w:rsidP="00377077">
            <w:pPr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szCs w:val="24"/>
                <w:lang w:eastAsia="zh-CN"/>
              </w:rPr>
              <w:t>当代国情概略：国家的政治体制；中华民族的组成；中国国籍及中国公民的概念</w:t>
            </w:r>
          </w:p>
          <w:p w14:paraId="3A2AA17F" w14:textId="77777777" w:rsidR="00377077" w:rsidRDefault="00377077" w:rsidP="00377077">
            <w:pPr>
              <w:pStyle w:val="Default"/>
              <w:jc w:val="both"/>
              <w:rPr>
                <w:rFonts w:ascii="Times New Roman" w:eastAsiaTheme="minorEastAsia" w:hAnsi="Times New Roman" w:cs="Times New Roman"/>
              </w:rPr>
            </w:pPr>
          </w:p>
          <w:p w14:paraId="108258AF" w14:textId="2295A6A1" w:rsidR="00377077" w:rsidRPr="00355ADD" w:rsidRDefault="0070069A" w:rsidP="00377077">
            <w:pPr>
              <w:pStyle w:val="Default"/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内地考察</w:t>
            </w:r>
          </w:p>
          <w:p w14:paraId="7390F95A" w14:textId="7AFDF592" w:rsidR="00377077" w:rsidRPr="00355ADD" w:rsidRDefault="0070069A" w:rsidP="00377077">
            <w:pPr>
              <w:pStyle w:val="Default"/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主题：中华文化与现代生活</w:t>
            </w:r>
          </w:p>
          <w:p w14:paraId="7E95D511" w14:textId="175D08DD" w:rsidR="00377077" w:rsidRDefault="0070069A" w:rsidP="00377077">
            <w:pPr>
              <w:pStyle w:val="Default"/>
              <w:numPr>
                <w:ilvl w:val="0"/>
                <w:numId w:val="1"/>
              </w:numPr>
              <w:ind w:left="397" w:hanging="397"/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课题：传统中华文化的特质</w:t>
            </w:r>
          </w:p>
          <w:p w14:paraId="7202463F" w14:textId="48075128" w:rsidR="00377077" w:rsidRPr="00377077" w:rsidRDefault="0070069A" w:rsidP="00377077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color w:val="auto"/>
                <w:kern w:val="2"/>
                <w:lang w:eastAsia="zh-CN"/>
              </w:rPr>
              <w:t>文化遗产（包括物质与非物质文化遗产）的保育与传承，包括应用科技进行保育工作</w:t>
            </w:r>
          </w:p>
          <w:p w14:paraId="661B6734" w14:textId="20EDFAEB" w:rsidR="00377077" w:rsidRPr="00377077" w:rsidRDefault="0070069A" w:rsidP="00377077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新細明體" w:eastAsia="SimSun" w:cs="新細明體" w:hint="eastAsia"/>
                <w:color w:val="auto"/>
                <w:lang w:eastAsia="zh-CN"/>
              </w:rPr>
              <w:t>拓宽学生视野，增加对国家的认识，提升国民身份认同</w:t>
            </w:r>
          </w:p>
        </w:tc>
      </w:tr>
    </w:tbl>
    <w:p w14:paraId="1FFB2B19" w14:textId="30101C47" w:rsidR="00610B70" w:rsidRDefault="00610B70" w:rsidP="00610B70">
      <w:pPr>
        <w:pStyle w:val="Default"/>
        <w:adjustRightInd/>
        <w:jc w:val="both"/>
        <w:rPr>
          <w:rFonts w:hAnsi="Times New Roman"/>
          <w:b/>
          <w:color w:val="auto"/>
          <w:u w:val="thick"/>
          <w:shd w:val="clear" w:color="auto" w:fill="FFF2CC" w:themeFill="accent4" w:themeFillTint="33"/>
        </w:rPr>
      </w:pPr>
    </w:p>
    <w:p w14:paraId="0DAAA240" w14:textId="6F0DD4EF" w:rsidR="00DE60A6" w:rsidRDefault="0070069A" w:rsidP="00DE60A6">
      <w:pPr>
        <w:pStyle w:val="Default"/>
        <w:jc w:val="both"/>
        <w:rPr>
          <w:rFonts w:asciiTheme="minorEastAsia" w:eastAsiaTheme="minorEastAsia" w:hAnsiTheme="minorEastAsia"/>
          <w:b/>
          <w:u w:val="thick"/>
          <w:shd w:val="clear" w:color="auto" w:fill="FFF2CC" w:themeFill="accent4" w:themeFillTint="33"/>
        </w:rPr>
      </w:pPr>
      <w:r w:rsidRPr="0070069A">
        <w:rPr>
          <w:rFonts w:asciiTheme="minorEastAsia" w:eastAsia="SimSun" w:hAnsiTheme="minorEastAsia" w:hint="eastAsia"/>
          <w:b/>
          <w:shd w:val="clear" w:color="auto" w:fill="FFF2CC" w:themeFill="accent4" w:themeFillTint="33"/>
          <w:lang w:eastAsia="zh-CN"/>
        </w:rPr>
        <w:t>乙</w:t>
      </w:r>
      <w:r w:rsidRPr="0070069A">
        <w:rPr>
          <w:rFonts w:asciiTheme="minorEastAsia" w:eastAsia="SimSun" w:hAnsiTheme="minorEastAsia"/>
          <w:b/>
          <w:shd w:val="clear" w:color="auto" w:fill="FFF2CC" w:themeFill="accent4" w:themeFillTint="33"/>
          <w:lang w:eastAsia="zh-CN"/>
        </w:rPr>
        <w:t xml:space="preserve">. </w:t>
      </w:r>
      <w:r w:rsidRPr="0070069A">
        <w:rPr>
          <w:rFonts w:asciiTheme="minorEastAsia" w:eastAsia="SimSun" w:hAnsiTheme="minorEastAsia" w:hint="eastAsia"/>
          <w:b/>
          <w:u w:val="thick"/>
          <w:shd w:val="clear" w:color="auto" w:fill="FFF2CC" w:themeFill="accent4" w:themeFillTint="33"/>
          <w:lang w:eastAsia="zh-CN"/>
        </w:rPr>
        <w:t>考察前的准备</w:t>
      </w:r>
    </w:p>
    <w:p w14:paraId="2C322FEA" w14:textId="55AD3B61" w:rsidR="007B2C3D" w:rsidRPr="00DE60A6" w:rsidRDefault="0070069A" w:rsidP="00DE60A6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资料一：圆明园历史背景简介</w:t>
      </w:r>
    </w:p>
    <w:tbl>
      <w:tblPr>
        <w:tblStyle w:val="a5"/>
        <w:tblW w:w="8472" w:type="dxa"/>
        <w:tblLook w:val="04A0" w:firstRow="1" w:lastRow="0" w:firstColumn="1" w:lastColumn="0" w:noHBand="0" w:noVBand="1"/>
      </w:tblPr>
      <w:tblGrid>
        <w:gridCol w:w="8472"/>
      </w:tblGrid>
      <w:tr w:rsidR="00223C3A" w:rsidRPr="000A4102" w14:paraId="618A8F6C" w14:textId="77777777" w:rsidTr="003D6248">
        <w:trPr>
          <w:trHeight w:val="841"/>
        </w:trPr>
        <w:tc>
          <w:tcPr>
            <w:tcW w:w="8472" w:type="dxa"/>
          </w:tcPr>
          <w:p w14:paraId="29ABBE16" w14:textId="02C17881" w:rsidR="00161CB8" w:rsidRPr="00E64AE9" w:rsidRDefault="0070069A" w:rsidP="00161CB8">
            <w:pPr>
              <w:pStyle w:val="Web"/>
              <w:ind w:firstLine="480"/>
              <w:jc w:val="both"/>
              <w:rPr>
                <w:rFonts w:asciiTheme="minorHAnsi" w:eastAsiaTheme="minorEastAsia" w:hAnsiTheme="minorHAnsi" w:cstheme="minorBidi"/>
                <w:kern w:val="2"/>
                <w:szCs w:val="22"/>
                <w:lang w:eastAsia="zh-CN"/>
              </w:rPr>
            </w:pP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圆明园位于北京海淀区，被誉为「万园之园」。它始建于清康熙四十六年（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1707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年），由圆明园、长春园、绮春园组成，占地约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352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公顷，历经康熙至咸丰六代皇帝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150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多年营建，是清代规模最大的皇家宫苑。它汇集中国古典园林艺术精华，融合中西造园技艺，是清代皇帝园居理政的重要场所，体现中华优秀传统文化的高峰。园内不仅有中式传统亭台楼阁，更融合西洋楼巴洛克建筑风格，珍藏无数书画、典籍、珠宝、文物，是清代皇家文化与工艺成就的巅峰代表。</w:t>
            </w:r>
            <w:r w:rsidR="00161CB8" w:rsidRPr="00E64AE9">
              <w:rPr>
                <w:rFonts w:asciiTheme="minorHAnsi" w:eastAsiaTheme="minorEastAsia" w:hAnsiTheme="minorHAnsi" w:cstheme="minorBidi"/>
                <w:kern w:val="2"/>
                <w:szCs w:val="22"/>
                <w:lang w:eastAsia="zh-CN"/>
              </w:rPr>
              <w:t xml:space="preserve"> </w:t>
            </w:r>
          </w:p>
          <w:p w14:paraId="3CA827DC" w14:textId="0E886B9F" w:rsidR="00161CB8" w:rsidRPr="00E64AE9" w:rsidRDefault="0070069A" w:rsidP="00161CB8">
            <w:pPr>
              <w:pStyle w:val="Web"/>
              <w:ind w:firstLine="480"/>
              <w:jc w:val="both"/>
              <w:rPr>
                <w:rFonts w:asciiTheme="minorHAnsi" w:eastAsiaTheme="minorEastAsia" w:hAnsiTheme="minorHAnsi" w:cstheme="minorBidi"/>
                <w:kern w:val="2"/>
                <w:szCs w:val="22"/>
                <w:lang w:eastAsia="zh-CN"/>
              </w:rPr>
            </w:pP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1860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年第二次鸦片战争期间，英法联军攻入北京，抢掠并焚毁圆明园，大量珍宝流失海外，这一事件成为中国近代屈辱历史的重要见证，象征当时清政府积弱与列强侵略的苦难。圆明园遗址公园作为全国重点文物保护单位、首批国家考古遗址公园和爱国主义教育基地，园区至今保留了遗址格局、景观遗存与部分建筑基址，让公众能够在历史现场中理解昔日园林规模与文化价值。</w:t>
            </w:r>
          </w:p>
          <w:p w14:paraId="1C82D0A2" w14:textId="006C28EC" w:rsidR="006E4A11" w:rsidRPr="00E64AE9" w:rsidRDefault="0070069A" w:rsidP="00DE60A6">
            <w:pPr>
              <w:pStyle w:val="Default"/>
              <w:adjustRightInd/>
              <w:ind w:firstLineChars="200" w:firstLine="480"/>
              <w:jc w:val="both"/>
              <w:rPr>
                <w:rFonts w:asciiTheme="minorHAnsi" w:eastAsiaTheme="minorEastAsia" w:cstheme="minorBidi"/>
                <w:color w:val="auto"/>
                <w:kern w:val="2"/>
                <w:szCs w:val="22"/>
                <w:lang w:eastAsia="zh-CN"/>
              </w:rPr>
            </w:pPr>
            <w:r w:rsidRPr="0070069A">
              <w:rPr>
                <w:rFonts w:asciiTheme="minorHAnsi" w:eastAsia="SimSun" w:cstheme="minorBidi"/>
                <w:color w:val="auto"/>
                <w:kern w:val="2"/>
                <w:szCs w:val="22"/>
                <w:lang w:eastAsia="zh-CN"/>
              </w:rPr>
              <w:t>2023</w:t>
            </w:r>
            <w:r w:rsidRPr="0070069A">
              <w:rPr>
                <w:rFonts w:asciiTheme="minorHAnsi" w:eastAsia="SimSun" w:cstheme="minorBidi" w:hint="eastAsia"/>
                <w:color w:val="auto"/>
                <w:kern w:val="2"/>
                <w:szCs w:val="22"/>
                <w:lang w:eastAsia="zh-CN"/>
              </w:rPr>
              <w:t>年圆明园博物馆正式揭牌成立，展出马首铜像、石柱回归等珍贵文物，</w:t>
            </w:r>
            <w:r w:rsidRPr="0070069A">
              <w:rPr>
                <w:rFonts w:asciiTheme="minorHAnsi" w:eastAsia="SimSun" w:cstheme="minorBidi" w:hint="eastAsia"/>
                <w:color w:val="auto"/>
                <w:kern w:val="2"/>
                <w:szCs w:val="22"/>
                <w:lang w:eastAsia="zh-CN"/>
              </w:rPr>
              <w:lastRenderedPageBreak/>
              <w:t>象征着流失海外文物的逐步复归与历史遗迹的修复成果。香港故宫文化博物馆于</w:t>
            </w:r>
            <w:r w:rsidRPr="0070069A">
              <w:rPr>
                <w:rFonts w:asciiTheme="minorHAnsi" w:eastAsia="SimSun" w:cstheme="minorBidi"/>
                <w:color w:val="auto"/>
                <w:kern w:val="2"/>
                <w:szCs w:val="22"/>
                <w:lang w:eastAsia="zh-CN"/>
              </w:rPr>
              <w:t>2024</w:t>
            </w:r>
            <w:r w:rsidRPr="0070069A">
              <w:rPr>
                <w:rFonts w:asciiTheme="minorHAnsi" w:eastAsia="SimSun" w:cstheme="minorBidi" w:hint="eastAsia"/>
                <w:color w:val="auto"/>
                <w:kern w:val="2"/>
                <w:szCs w:val="22"/>
                <w:lang w:eastAsia="zh-CN"/>
              </w:rPr>
              <w:t>年举办「圆明园</w:t>
            </w:r>
            <w:r w:rsidRPr="0070069A">
              <w:rPr>
                <w:rFonts w:asciiTheme="minorHAnsi" w:eastAsia="SimSun" w:cstheme="minorBidi"/>
                <w:color w:val="auto"/>
                <w:kern w:val="2"/>
                <w:szCs w:val="22"/>
                <w:lang w:eastAsia="zh-CN"/>
              </w:rPr>
              <w:t>——</w:t>
            </w:r>
            <w:r w:rsidRPr="0070069A">
              <w:rPr>
                <w:rFonts w:asciiTheme="minorHAnsi" w:eastAsia="SimSun" w:cstheme="minorBidi" w:hint="eastAsia"/>
                <w:color w:val="auto"/>
                <w:kern w:val="2"/>
                <w:szCs w:val="22"/>
                <w:lang w:eastAsia="zh-CN"/>
              </w:rPr>
              <w:t>清代皇家园居文化」展览，展出逾</w:t>
            </w:r>
            <w:r w:rsidRPr="0070069A">
              <w:rPr>
                <w:rFonts w:asciiTheme="minorHAnsi" w:eastAsia="SimSun" w:cstheme="minorBidi"/>
                <w:color w:val="auto"/>
                <w:kern w:val="2"/>
                <w:szCs w:val="22"/>
                <w:lang w:eastAsia="zh-CN"/>
              </w:rPr>
              <w:t>190</w:t>
            </w:r>
            <w:r w:rsidRPr="0070069A">
              <w:rPr>
                <w:rFonts w:asciiTheme="minorHAnsi" w:eastAsia="SimSun" w:cstheme="minorBidi" w:hint="eastAsia"/>
                <w:color w:val="auto"/>
                <w:kern w:val="2"/>
                <w:szCs w:val="22"/>
                <w:lang w:eastAsia="zh-CN"/>
              </w:rPr>
              <w:t>件与圆明园相关的珍贵文物，涵盖书画、器物及建筑烫样等。这些展览不仅重现了圆明园作为「万园之园」的昔日辉煌，也让大众能透过文物与建筑模型，深入了解清代帝王的园居生活、造园艺术、历史兴衰与复兴历程。</w:t>
            </w:r>
          </w:p>
        </w:tc>
      </w:tr>
    </w:tbl>
    <w:p w14:paraId="5E9E64D5" w14:textId="255C1498" w:rsidR="000B411D" w:rsidRPr="00123EF4" w:rsidRDefault="0070069A" w:rsidP="000B411D">
      <w:pPr>
        <w:tabs>
          <w:tab w:val="left" w:pos="612"/>
        </w:tabs>
        <w:snapToGrid w:val="0"/>
        <w:spacing w:line="276" w:lineRule="auto"/>
        <w:rPr>
          <w:rFonts w:ascii="新細明體" w:eastAsia="新細明體" w:hAnsi="新細明體" w:cs="Times New Roman"/>
          <w:sz w:val="18"/>
          <w:szCs w:val="18"/>
        </w:rPr>
      </w:pP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lastRenderedPageBreak/>
        <w:t>数据源：</w:t>
      </w:r>
    </w:p>
    <w:p w14:paraId="31BE86DE" w14:textId="5CDEE99D" w:rsidR="00C643C7" w:rsidRPr="00123EF4" w:rsidRDefault="0070069A" w:rsidP="000B411D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Fonts w:ascii="標楷體" w:eastAsia="標楷體" w:hAnsi="標楷體"/>
          <w:sz w:val="18"/>
          <w:szCs w:val="18"/>
        </w:rPr>
      </w:pP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圆明园遗址公园官方网站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 xml:space="preserve"> </w:t>
      </w:r>
      <w:hyperlink r:id="rId8" w:history="1">
        <w:r w:rsidRPr="0070069A">
          <w:rPr>
            <w:rFonts w:ascii="Times New Roman" w:eastAsia="SimSun" w:hAnsi="Times New Roman" w:cs="Times New Roman"/>
            <w:sz w:val="18"/>
            <w:szCs w:val="18"/>
            <w:lang w:eastAsia="zh-CN"/>
          </w:rPr>
          <w:t>https://www.yuanmingyuanpark.cn/</w:t>
        </w:r>
      </w:hyperlink>
      <w:r w:rsidR="005D656C" w:rsidRPr="00123EF4">
        <w:rPr>
          <w:rFonts w:ascii="標楷體" w:eastAsia="標楷體" w:hAnsi="標楷體" w:hint="eastAsia"/>
          <w:sz w:val="18"/>
          <w:szCs w:val="18"/>
        </w:rPr>
        <w:t xml:space="preserve"> </w:t>
      </w:r>
    </w:p>
    <w:p w14:paraId="0381A215" w14:textId="173FB034" w:rsidR="00C30911" w:rsidRPr="00123EF4" w:rsidRDefault="0070069A" w:rsidP="00C30911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Fonts w:ascii="標楷體" w:eastAsia="標楷體" w:hAnsi="標楷體"/>
          <w:sz w:val="18"/>
          <w:szCs w:val="18"/>
        </w:rPr>
      </w:pP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〈发展思考：传承历史文脉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 xml:space="preserve"> </w:t>
      </w: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留住古都记忆〉，陈红，《中国文物报》，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>2020</w:t>
      </w: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年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>3</w:t>
      </w: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月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>27</w:t>
      </w: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日。</w:t>
      </w:r>
      <w:hyperlink r:id="rId9" w:history="1">
        <w:r w:rsidRPr="0070069A">
          <w:rPr>
            <w:rFonts w:ascii="Times New Roman" w:eastAsia="SimSun" w:hAnsi="Times New Roman" w:cs="Times New Roman"/>
            <w:sz w:val="18"/>
            <w:szCs w:val="18"/>
            <w:lang w:eastAsia="zh-CN"/>
          </w:rPr>
          <w:t>https://www.cssn.cn/kgxc/kgxc_ggkg/202207/t20220728_5431806.shtml</w:t>
        </w:r>
      </w:hyperlink>
      <w:r w:rsidR="005D656C" w:rsidRPr="00123EF4">
        <w:rPr>
          <w:rFonts w:ascii="標楷體" w:eastAsia="標楷體" w:hAnsi="標楷體" w:hint="eastAsia"/>
          <w:sz w:val="18"/>
          <w:szCs w:val="18"/>
        </w:rPr>
        <w:t xml:space="preserve"> </w:t>
      </w:r>
    </w:p>
    <w:p w14:paraId="52FCF1F5" w14:textId="2EA4BF55" w:rsidR="00C30911" w:rsidRPr="00123EF4" w:rsidRDefault="0070069A" w:rsidP="00C30911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Fonts w:asciiTheme="minorEastAsia" w:hAnsiTheme="minorEastAsia" w:cs="Times New Roman"/>
          <w:sz w:val="18"/>
          <w:szCs w:val="18"/>
        </w:rPr>
      </w:pP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〈香港赛马会呈献系列：圆明园─清代皇家园居文化〉，香港故宫文化博物馆，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>2024</w:t>
      </w: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年。</w:t>
      </w:r>
    </w:p>
    <w:p w14:paraId="1903216F" w14:textId="09FD2EA5" w:rsidR="00DD5557" w:rsidRPr="00EA74B1" w:rsidRDefault="00000000" w:rsidP="00C30911">
      <w:pPr>
        <w:pStyle w:val="a3"/>
        <w:tabs>
          <w:tab w:val="left" w:pos="612"/>
        </w:tabs>
        <w:snapToGrid w:val="0"/>
        <w:spacing w:line="276" w:lineRule="auto"/>
        <w:ind w:leftChars="0"/>
        <w:rPr>
          <w:rFonts w:ascii="Times New Roman" w:eastAsia="標楷體" w:hAnsi="Times New Roman" w:cs="Times New Roman"/>
          <w:sz w:val="20"/>
          <w:szCs w:val="20"/>
        </w:rPr>
      </w:pPr>
      <w:hyperlink r:id="rId10" w:history="1">
        <w:r w:rsidR="0070069A" w:rsidRPr="0070069A">
          <w:rPr>
            <w:rFonts w:ascii="Times New Roman" w:eastAsia="SimSun" w:hAnsi="Times New Roman" w:cs="Times New Roman"/>
            <w:sz w:val="18"/>
            <w:szCs w:val="18"/>
            <w:lang w:eastAsia="zh-CN"/>
          </w:rPr>
          <w:t>https://www.hkpm.org.hk/tc/exhibition/the-hong-kong-jockey-club-series-yuan-ming-yuan-art-and-culture-of-an-imperial-garden-palace</w:t>
        </w:r>
      </w:hyperlink>
    </w:p>
    <w:p w14:paraId="53CC3797" w14:textId="729ECCF6" w:rsidR="000D2AB0" w:rsidRDefault="000D2AB0" w:rsidP="00660CCC">
      <w:pPr>
        <w:widowControl/>
        <w:adjustRightInd w:val="0"/>
        <w:snapToGrid w:val="0"/>
        <w:jc w:val="both"/>
        <w:rPr>
          <w:rFonts w:asciiTheme="minorEastAsia" w:hAnsiTheme="minorEastAsia" w:cs="Arial"/>
          <w:kern w:val="0"/>
          <w:szCs w:val="24"/>
          <w:highlight w:val="green"/>
        </w:rPr>
      </w:pPr>
    </w:p>
    <w:p w14:paraId="500DC22B" w14:textId="4E86F06E" w:rsidR="000D2AB0" w:rsidRPr="00A11901" w:rsidRDefault="0070069A" w:rsidP="000D2AB0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资料二：观看视频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02"/>
      </w:tblGrid>
      <w:tr w:rsidR="000D2AB0" w:rsidRPr="000A4102" w14:paraId="686A2AE6" w14:textId="77777777" w:rsidTr="00CF5207">
        <w:tc>
          <w:tcPr>
            <w:tcW w:w="8296" w:type="dxa"/>
          </w:tcPr>
          <w:p w14:paraId="3ADEC8AF" w14:textId="1FB30A1A" w:rsidR="000D2AB0" w:rsidRDefault="0070069A" w:rsidP="00CF5207">
            <w:pPr>
              <w:pStyle w:val="Default"/>
              <w:adjustRightInd/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视频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：圆明园遗址公园——见证博物馆的力量，北京市海</w:t>
            </w:r>
            <w:r w:rsidRPr="0070069A">
              <w:rPr>
                <w:rFonts w:asciiTheme="minorHAnsi" w:eastAsia="SimSun" w:cstheme="minorBidi" w:hint="eastAsia"/>
                <w:kern w:val="2"/>
                <w:szCs w:val="22"/>
                <w:lang w:eastAsia="zh-CN"/>
              </w:rPr>
              <w:t>淀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区融媒体中心，北京市人民政府办公室，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2023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年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7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月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5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日。</w:t>
            </w:r>
          </w:p>
          <w:p w14:paraId="0FC5ABFB" w14:textId="77777777" w:rsidR="000D2AB0" w:rsidRDefault="000D2AB0" w:rsidP="00CF5207">
            <w:pPr>
              <w:pStyle w:val="Default"/>
              <w:adjustRightInd/>
              <w:jc w:val="both"/>
              <w:rPr>
                <w:rFonts w:ascii="Times New Roman" w:eastAsia="新細明體" w:hAnsi="Times New Roman" w:cs="Times New Roman"/>
              </w:rPr>
            </w:pPr>
          </w:p>
          <w:p w14:paraId="2D637DD2" w14:textId="27265C31" w:rsidR="000D2AB0" w:rsidRPr="005A77FC" w:rsidRDefault="0070069A" w:rsidP="00CF5207">
            <w:pPr>
              <w:pStyle w:val="Default"/>
              <w:adjustRightInd/>
              <w:jc w:val="both"/>
              <w:rPr>
                <w:rFonts w:asciiTheme="minorEastAsia" w:hAnsiTheme="minorEastAsia" w:cs="Times New Roman"/>
                <w:sz w:val="20"/>
                <w:szCs w:val="20"/>
                <w:lang w:eastAsia="zh-C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（片长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16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09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秒，建议从开始观看至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13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13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秒，约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13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分钟。普通话旁白，中文字幕）</w:t>
            </w:r>
          </w:p>
          <w:p w14:paraId="5CDEBF9F" w14:textId="6EAFE67D" w:rsidR="000D2AB0" w:rsidRPr="00FE4D51" w:rsidRDefault="0070069A" w:rsidP="00CF5207">
            <w:pPr>
              <w:tabs>
                <w:tab w:val="left" w:pos="612"/>
              </w:tabs>
              <w:snapToGrid w:val="0"/>
              <w:spacing w:line="276" w:lineRule="auto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0069A">
              <w:rPr>
                <w:rFonts w:ascii="Times New Roman" w:eastAsia="SimSun" w:hAnsi="Times New Roman" w:cs="Times New Roman"/>
                <w:color w:val="000000"/>
                <w:kern w:val="0"/>
                <w:szCs w:val="24"/>
                <w:lang w:eastAsia="zh-CN"/>
              </w:rPr>
              <w:t>https://www.beijing.gov.cn/gate/big5/www.beijing.gov.cn/renwen/zt/zdzb/splb/202307/t20230705_3155410.html</w:t>
            </w:r>
          </w:p>
        </w:tc>
      </w:tr>
      <w:tr w:rsidR="000D2AB0" w:rsidRPr="000A4102" w14:paraId="12A027BD" w14:textId="77777777" w:rsidTr="00CF5207">
        <w:tc>
          <w:tcPr>
            <w:tcW w:w="8296" w:type="dxa"/>
          </w:tcPr>
          <w:p w14:paraId="4BFCA839" w14:textId="7E757FD1" w:rsidR="000D2AB0" w:rsidRPr="00CB6215" w:rsidRDefault="0070069A" w:rsidP="00CF5207">
            <w:pPr>
              <w:pStyle w:val="Default"/>
              <w:adjustRightInd/>
              <w:jc w:val="both"/>
              <w:rPr>
                <w:rFonts w:ascii="Times New Roman" w:eastAsiaTheme="minorEastAsia" w:hAnsi="Times New Roman" w:cs="Times New Roma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视频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2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：第四集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 xml:space="preserve"> 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圆明园悲歌，中央电视台网站</w:t>
            </w:r>
          </w:p>
          <w:p w14:paraId="36CE7769" w14:textId="77777777" w:rsidR="000D2AB0" w:rsidRPr="009B0F65" w:rsidRDefault="000D2AB0" w:rsidP="00CF5207">
            <w:pPr>
              <w:pStyle w:val="Default"/>
              <w:adjustRightInd/>
              <w:jc w:val="both"/>
              <w:rPr>
                <w:rFonts w:ascii="Times New Roman" w:eastAsia="新細明體" w:hAnsi="Times New Roman" w:cs="Times New Roman"/>
              </w:rPr>
            </w:pPr>
          </w:p>
          <w:p w14:paraId="29C7D5C8" w14:textId="2142927A" w:rsidR="000D2AB0" w:rsidRPr="00DC4E71" w:rsidRDefault="0070069A" w:rsidP="00CF5207">
            <w:pPr>
              <w:pStyle w:val="Default"/>
              <w:adjustRightInd/>
              <w:jc w:val="both"/>
              <w:rPr>
                <w:rFonts w:ascii="Times New Roman" w:eastAsia="新細明體" w:hAnsi="Times New Roman" w:cs="Times New Roman"/>
                <w:lang w:eastAsia="zh-CN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（片长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26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31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秒，建议从开始观看至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11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59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秒，约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11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分钟。内容有关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1860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年英法联军火烧圆明园后，《圆明园四十景图咏》及其他文物在英法的流散轨迹。普通话旁白，中文字幕）</w:t>
            </w:r>
          </w:p>
          <w:p w14:paraId="72611CF0" w14:textId="652591DE" w:rsidR="000D2AB0" w:rsidRPr="009B0F65" w:rsidRDefault="0070069A" w:rsidP="00CF5207">
            <w:pPr>
              <w:pStyle w:val="Default"/>
              <w:adjustRightInd/>
              <w:jc w:val="both"/>
              <w:rPr>
                <w:rFonts w:ascii="Times New Roman" w:eastAsia="新細明體" w:hAnsi="Times New Roman" w:cs="Times New Roman"/>
                <w:lang w:eastAsia="zh-CN"/>
              </w:rPr>
            </w:pPr>
            <w:r w:rsidRPr="0070069A">
              <w:rPr>
                <w:rFonts w:ascii="Times New Roman" w:eastAsia="SimSun" w:hAnsi="Times New Roman" w:cs="Times New Roman"/>
                <w:lang w:eastAsia="zh-CN"/>
              </w:rPr>
              <w:t>https://tv.cctv.com/2017/07/08/VIDErxSH1GQBPl54k97LvhAF170708.shtml?spm=C55924871139.PY8jbb3G6NT9.0.0</w:t>
            </w:r>
          </w:p>
        </w:tc>
      </w:tr>
      <w:tr w:rsidR="000D2AB0" w:rsidRPr="000A4102" w14:paraId="584588E0" w14:textId="77777777" w:rsidTr="00CF5207">
        <w:tc>
          <w:tcPr>
            <w:tcW w:w="8296" w:type="dxa"/>
          </w:tcPr>
          <w:p w14:paraId="458B8AF1" w14:textId="2E338B35" w:rsidR="000D2AB0" w:rsidRPr="006572DC" w:rsidRDefault="0070069A" w:rsidP="006572DC">
            <w:pPr>
              <w:widowControl/>
              <w:outlineLvl w:val="3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视频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3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：</w:t>
            </w:r>
            <w:r w:rsidRPr="0070069A">
              <w:rPr>
                <w:rFonts w:ascii="Times New Roman" w:eastAsia="SimSun" w:hAnsi="Times New Roman" w:cs="Times New Roman" w:hint="eastAsia"/>
                <w:color w:val="000000"/>
                <w:kern w:val="0"/>
                <w:szCs w:val="24"/>
                <w:lang w:eastAsia="zh-CN"/>
              </w:rPr>
              <w:t>圆明园罹难</w:t>
            </w:r>
            <w:r w:rsidRPr="0070069A">
              <w:rPr>
                <w:rFonts w:ascii="Times New Roman" w:eastAsia="SimSun" w:hAnsi="Times New Roman" w:cs="Times New Roman"/>
                <w:color w:val="000000"/>
                <w:kern w:val="0"/>
                <w:szCs w:val="24"/>
                <w:lang w:eastAsia="zh-CN"/>
              </w:rPr>
              <w:t>162</w:t>
            </w:r>
            <w:r w:rsidRPr="0070069A">
              <w:rPr>
                <w:rFonts w:ascii="Times New Roman" w:eastAsia="SimSun" w:hAnsi="Times New Roman" w:cs="Times New Roman" w:hint="eastAsia"/>
                <w:color w:val="000000"/>
                <w:kern w:val="0"/>
                <w:szCs w:val="24"/>
                <w:lang w:eastAsia="zh-CN"/>
              </w:rPr>
              <w:t>年</w:t>
            </w:r>
            <w:r w:rsidRPr="0070069A">
              <w:rPr>
                <w:rFonts w:ascii="Times New Roman" w:eastAsia="SimSun" w:hAnsi="Times New Roman" w:cs="Times New Roman"/>
                <w:color w:val="000000"/>
                <w:kern w:val="0"/>
                <w:szCs w:val="24"/>
                <w:lang w:eastAsia="zh-CN"/>
              </w:rPr>
              <w:t xml:space="preserve"> </w:t>
            </w:r>
            <w:r w:rsidRPr="0070069A">
              <w:rPr>
                <w:rFonts w:ascii="Times New Roman" w:eastAsia="SimSun" w:hAnsi="Times New Roman" w:cs="Times New Roman" w:hint="eastAsia"/>
                <w:color w:val="000000"/>
                <w:kern w:val="0"/>
                <w:szCs w:val="24"/>
                <w:lang w:eastAsia="zh-CN"/>
              </w:rPr>
              <w:t>动画复原的昔日圆明园，京报网引述央视网，</w:t>
            </w:r>
            <w:r w:rsidRPr="0070069A">
              <w:rPr>
                <w:rFonts w:ascii="Times New Roman" w:eastAsia="SimSun" w:hAnsi="Times New Roman" w:cs="Times New Roman"/>
                <w:color w:val="000000"/>
                <w:kern w:val="0"/>
                <w:szCs w:val="24"/>
                <w:lang w:eastAsia="zh-CN"/>
              </w:rPr>
              <w:t xml:space="preserve">2025-10-18  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（片长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1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分</w:t>
            </w:r>
            <w:r w:rsidRPr="0070069A">
              <w:rPr>
                <w:rFonts w:ascii="Times New Roman" w:eastAsia="SimSun" w:hAnsi="Times New Roman" w:cs="Times New Roman"/>
                <w:lang w:eastAsia="zh-CN"/>
              </w:rPr>
              <w:t>34</w:t>
            </w:r>
            <w:r w:rsidRPr="0070069A">
              <w:rPr>
                <w:rFonts w:ascii="Times New Roman" w:eastAsia="SimSun" w:hAnsi="Times New Roman" w:cs="Times New Roman" w:hint="eastAsia"/>
                <w:lang w:eastAsia="zh-CN"/>
              </w:rPr>
              <w:t>秒，中文字幕）</w:t>
            </w:r>
          </w:p>
          <w:p w14:paraId="155E2887" w14:textId="6A768656" w:rsidR="000D2AB0" w:rsidRPr="00F05202" w:rsidRDefault="00000000" w:rsidP="00CF5207">
            <w:pPr>
              <w:widowControl/>
              <w:outlineLvl w:val="3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hyperlink r:id="rId11" w:history="1">
              <w:r w:rsidR="0070069A" w:rsidRPr="0070069A">
                <w:rPr>
                  <w:rFonts w:ascii="Times New Roman" w:eastAsia="SimSun" w:hAnsi="Times New Roman" w:cs="Times New Roman"/>
                  <w:color w:val="000000"/>
                  <w:lang w:eastAsia="zh-CN"/>
                </w:rPr>
                <w:t>https://xinwen.bjd.com.cn/content/s68f34246e4b02424b0c1ba4a.html</w:t>
              </w:r>
            </w:hyperlink>
          </w:p>
        </w:tc>
      </w:tr>
    </w:tbl>
    <w:p w14:paraId="5129EA49" w14:textId="77777777" w:rsidR="000D2AB0" w:rsidRPr="000D2AB0" w:rsidRDefault="000D2AB0" w:rsidP="00660CCC">
      <w:pPr>
        <w:widowControl/>
        <w:adjustRightInd w:val="0"/>
        <w:snapToGrid w:val="0"/>
        <w:jc w:val="both"/>
        <w:rPr>
          <w:rFonts w:asciiTheme="minorEastAsia" w:hAnsiTheme="minorEastAsia" w:cs="Arial"/>
          <w:kern w:val="0"/>
          <w:szCs w:val="24"/>
          <w:highlight w:val="green"/>
        </w:rPr>
      </w:pPr>
    </w:p>
    <w:p w14:paraId="050D0909" w14:textId="5857EC15" w:rsidR="007E7584" w:rsidRPr="007E7584" w:rsidRDefault="0070069A" w:rsidP="007E7584">
      <w:pPr>
        <w:widowControl/>
        <w:adjustRightInd w:val="0"/>
        <w:snapToGrid w:val="0"/>
        <w:jc w:val="both"/>
        <w:rPr>
          <w:rFonts w:ascii="新細明體" w:eastAsia="新細明體" w:hAnsi="新細明體" w:cs="Times New Roman"/>
          <w:bCs/>
          <w:szCs w:val="24"/>
        </w:rPr>
      </w:pPr>
      <w:r w:rsidRPr="0070069A">
        <w:rPr>
          <w:rFonts w:ascii="Times New Roman" w:eastAsia="SimSun" w:hAnsi="Times New Roman" w:cs="Times New Roman" w:hint="eastAsia"/>
          <w:b/>
          <w:u w:val="thick"/>
          <w:lang w:eastAsia="zh-CN"/>
        </w:rPr>
        <w:t>预习题目</w:t>
      </w:r>
    </w:p>
    <w:p w14:paraId="7B75704F" w14:textId="5C53290E" w:rsidR="005A6A79" w:rsidRPr="00E208CA" w:rsidRDefault="0070069A" w:rsidP="005A6A79">
      <w:pPr>
        <w:pStyle w:val="a3"/>
        <w:widowControl/>
        <w:numPr>
          <w:ilvl w:val="0"/>
          <w:numId w:val="23"/>
        </w:numPr>
        <w:adjustRightInd w:val="0"/>
        <w:snapToGrid w:val="0"/>
        <w:ind w:leftChars="0"/>
        <w:jc w:val="both"/>
        <w:rPr>
          <w:rFonts w:ascii="新細明體" w:eastAsia="新細明體" w:hAnsi="新細明體" w:cs="Times New Roman"/>
          <w:bCs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圆明园由哪三园组成？它被誉为什么？</w:t>
      </w:r>
    </w:p>
    <w:p w14:paraId="40F3BCFE" w14:textId="1E8A7FB1" w:rsidR="00FB31B2" w:rsidRPr="00E208CA" w:rsidRDefault="0070069A" w:rsidP="00DA79E4">
      <w:pPr>
        <w:pStyle w:val="a3"/>
        <w:widowControl/>
        <w:numPr>
          <w:ilvl w:val="0"/>
          <w:numId w:val="23"/>
        </w:numPr>
        <w:adjustRightInd w:val="0"/>
        <w:snapToGrid w:val="0"/>
        <w:ind w:leftChars="0"/>
        <w:jc w:val="both"/>
        <w:rPr>
          <w:rFonts w:ascii="新細明體" w:eastAsia="新細明體" w:hAnsi="新細明體" w:cs="Times New Roman"/>
          <w:bCs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圆明园在哪次战争中被哪国联军焚毁？这事件发生在哪一年？</w:t>
      </w:r>
    </w:p>
    <w:p w14:paraId="29B779D5" w14:textId="49E7A75B" w:rsidR="00CA3374" w:rsidRPr="00E208CA" w:rsidRDefault="0070069A" w:rsidP="00DA79E4">
      <w:pPr>
        <w:pStyle w:val="a3"/>
        <w:widowControl/>
        <w:numPr>
          <w:ilvl w:val="0"/>
          <w:numId w:val="23"/>
        </w:numPr>
        <w:adjustRightInd w:val="0"/>
        <w:snapToGrid w:val="0"/>
        <w:ind w:leftChars="0"/>
        <w:jc w:val="both"/>
        <w:rPr>
          <w:rFonts w:ascii="新細明體" w:eastAsia="新細明體" w:hAnsi="新細明體" w:cs="Times New Roman"/>
          <w:bCs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根据预习资料，简要说明圆明园为何被称为中国古典园林艺术的巅峰之作？</w:t>
      </w:r>
    </w:p>
    <w:p w14:paraId="3C80DD1F" w14:textId="0426E195" w:rsidR="000F1DD2" w:rsidRPr="002A6342" w:rsidRDefault="0070069A" w:rsidP="002A6342">
      <w:pPr>
        <w:pStyle w:val="a3"/>
        <w:widowControl/>
        <w:numPr>
          <w:ilvl w:val="0"/>
          <w:numId w:val="23"/>
        </w:numPr>
        <w:adjustRightInd w:val="0"/>
        <w:snapToGrid w:val="0"/>
        <w:ind w:leftChars="0"/>
        <w:jc w:val="both"/>
        <w:rPr>
          <w:rFonts w:ascii="新細明體" w:eastAsia="新細明體" w:hAnsi="新細明體" w:cs="Times New Roman"/>
          <w:bCs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你认为圆明园的毁坏对当时中国有什么影响？事件如何说明维护国家安全的重要性？</w:t>
      </w:r>
    </w:p>
    <w:p w14:paraId="18D712E8" w14:textId="5FDB4AA0" w:rsidR="007379D1" w:rsidRPr="004634C3" w:rsidRDefault="007379D1" w:rsidP="007379D1">
      <w:pPr>
        <w:widowControl/>
        <w:adjustRightInd w:val="0"/>
        <w:snapToGrid w:val="0"/>
        <w:jc w:val="both"/>
        <w:rPr>
          <w:rFonts w:ascii="新細明體" w:eastAsia="新細明體" w:hAnsi="新細明體" w:cs="Times New Roman"/>
          <w:bCs/>
          <w:szCs w:val="24"/>
        </w:rPr>
      </w:pPr>
    </w:p>
    <w:tbl>
      <w:tblPr>
        <w:tblStyle w:val="a5"/>
        <w:tblW w:w="8929" w:type="dxa"/>
        <w:tblLook w:val="04A0" w:firstRow="1" w:lastRow="0" w:firstColumn="1" w:lastColumn="0" w:noHBand="0" w:noVBand="1"/>
      </w:tblPr>
      <w:tblGrid>
        <w:gridCol w:w="8929"/>
      </w:tblGrid>
      <w:tr w:rsidR="009F0514" w14:paraId="156FBCCF" w14:textId="77777777" w:rsidTr="009F0514">
        <w:trPr>
          <w:trHeight w:val="6439"/>
        </w:trPr>
        <w:tc>
          <w:tcPr>
            <w:tcW w:w="8929" w:type="dxa"/>
          </w:tcPr>
          <w:p w14:paraId="480F7E5E" w14:textId="77777777" w:rsidR="009F0514" w:rsidRDefault="009F0514" w:rsidP="00351AE4">
            <w:pPr>
              <w:pStyle w:val="Default"/>
              <w:snapToGrid w:val="0"/>
              <w:spacing w:line="360" w:lineRule="auto"/>
              <w:jc w:val="both"/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</w:pPr>
          </w:p>
        </w:tc>
      </w:tr>
    </w:tbl>
    <w:p w14:paraId="7274DE14" w14:textId="77777777" w:rsidR="00351AE4" w:rsidRDefault="00351AE4" w:rsidP="00351AE4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shd w:val="clear" w:color="auto" w:fill="FFF2CC" w:themeFill="accent4" w:themeFillTint="33"/>
        </w:rPr>
      </w:pPr>
    </w:p>
    <w:p w14:paraId="2D4E878D" w14:textId="69BE51DE" w:rsidR="00170B6E" w:rsidRPr="00DE60A6" w:rsidRDefault="0070069A" w:rsidP="00DE60A6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shd w:val="clear" w:color="auto" w:fill="FFF2CC" w:themeFill="accent4" w:themeFillTint="33"/>
          <w:lang w:eastAsia="zh-CN"/>
        </w:rPr>
        <w:t>丙</w:t>
      </w:r>
      <w:r w:rsidRPr="0070069A">
        <w:rPr>
          <w:rFonts w:ascii="Times New Roman" w:eastAsia="SimSun" w:hAnsi="Times New Roman" w:cs="Times New Roman"/>
          <w:b/>
          <w:shd w:val="clear" w:color="auto" w:fill="FFF2CC" w:themeFill="accent4" w:themeFillTint="33"/>
          <w:lang w:eastAsia="zh-CN"/>
        </w:rPr>
        <w:t xml:space="preserve">. </w:t>
      </w:r>
      <w:r w:rsidRPr="0070069A">
        <w:rPr>
          <w:rFonts w:ascii="Times New Roman" w:eastAsia="SimSun" w:hAnsi="Times New Roman" w:cs="Times New Roman" w:hint="eastAsia"/>
          <w:b/>
          <w:u w:val="thick"/>
          <w:shd w:val="clear" w:color="auto" w:fill="FFF2CC" w:themeFill="accent4" w:themeFillTint="33"/>
          <w:lang w:eastAsia="zh-CN"/>
        </w:rPr>
        <w:t>考察期间的任务</w:t>
      </w:r>
    </w:p>
    <w:p w14:paraId="464A2D81" w14:textId="5CA9D566" w:rsidR="00170B6E" w:rsidRDefault="0070069A" w:rsidP="00170B6E">
      <w:pPr>
        <w:pStyle w:val="a3"/>
        <w:numPr>
          <w:ilvl w:val="0"/>
          <w:numId w:val="34"/>
        </w:numPr>
        <w:adjustRightInd w:val="0"/>
        <w:snapToGrid w:val="0"/>
        <w:ind w:leftChars="0"/>
        <w:jc w:val="both"/>
        <w:rPr>
          <w:rFonts w:ascii="新細明體" w:eastAsia="新細明體" w:hAnsi="新細明體" w:cs="Times New Roman"/>
          <w:bCs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试就其中两项</w:t>
      </w:r>
      <w:r w:rsidRPr="0070069A">
        <w:rPr>
          <w:rFonts w:asciiTheme="minorEastAsia" w:eastAsia="SimSun" w:hAnsiTheme="minorEastAsia" w:cs="Arial" w:hint="eastAsia"/>
          <w:kern w:val="0"/>
          <w:szCs w:val="24"/>
          <w:lang w:eastAsia="zh-CN"/>
        </w:rPr>
        <w:t>圆明园遗址公园的</w:t>
      </w: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馆藏物品拍摄一张相片，并参考当地资料介绍及考察所得，指出它所展现的历史背景及令你印象最深刻的原因。</w:t>
      </w:r>
      <w:r w:rsidR="00ED16A0" w:rsidRPr="00F269D1">
        <w:rPr>
          <w:rFonts w:ascii="新細明體" w:eastAsia="新細明體" w:hAnsi="新細明體" w:cs="Times New Roman" w:hint="eastAsia"/>
          <w:bCs/>
          <w:szCs w:val="24"/>
        </w:rPr>
        <w:t xml:space="preserve"> </w:t>
      </w:r>
    </w:p>
    <w:p w14:paraId="662E8680" w14:textId="77777777" w:rsidR="0079174C" w:rsidRPr="009F0514" w:rsidRDefault="0079174C" w:rsidP="0079174C">
      <w:pPr>
        <w:pStyle w:val="a3"/>
        <w:adjustRightInd w:val="0"/>
        <w:snapToGrid w:val="0"/>
        <w:ind w:leftChars="0" w:left="360"/>
        <w:jc w:val="both"/>
        <w:rPr>
          <w:rFonts w:ascii="新細明體" w:eastAsia="新細明體" w:hAnsi="新細明體" w:cs="Times New Roman"/>
          <w:bCs/>
          <w:szCs w:val="24"/>
        </w:rPr>
      </w:pPr>
    </w:p>
    <w:tbl>
      <w:tblPr>
        <w:tblStyle w:val="a5"/>
        <w:tblW w:w="8500" w:type="dxa"/>
        <w:tblLook w:val="04A0" w:firstRow="1" w:lastRow="0" w:firstColumn="1" w:lastColumn="0" w:noHBand="0" w:noVBand="1"/>
      </w:tblPr>
      <w:tblGrid>
        <w:gridCol w:w="562"/>
        <w:gridCol w:w="7938"/>
      </w:tblGrid>
      <w:tr w:rsidR="000A4102" w:rsidRPr="000A4102" w14:paraId="124C1B85" w14:textId="77777777" w:rsidTr="003C5BA1">
        <w:tc>
          <w:tcPr>
            <w:tcW w:w="562" w:type="dxa"/>
            <w:shd w:val="clear" w:color="auto" w:fill="FBE4D5" w:themeFill="accent2" w:themeFillTint="33"/>
          </w:tcPr>
          <w:p w14:paraId="26C07A38" w14:textId="77777777" w:rsidR="00170B6E" w:rsidRPr="000A4102" w:rsidRDefault="00170B6E" w:rsidP="00CF60C9">
            <w:pPr>
              <w:pStyle w:val="a3"/>
              <w:adjustRightInd w:val="0"/>
              <w:snapToGrid w:val="0"/>
              <w:ind w:leftChars="0" w:left="0"/>
              <w:jc w:val="both"/>
              <w:rPr>
                <w:rFonts w:ascii="新細明體" w:eastAsia="新細明體" w:hAnsi="新細明體" w:cs="Times New Roman"/>
                <w:b/>
                <w:bCs/>
                <w:szCs w:val="24"/>
                <w:lang w:eastAsia="zh-HK"/>
              </w:rPr>
            </w:pPr>
          </w:p>
          <w:p w14:paraId="411D6D57" w14:textId="77777777" w:rsidR="00170B6E" w:rsidRPr="000A4102" w:rsidRDefault="00170B6E" w:rsidP="00CF60C9">
            <w:pPr>
              <w:pStyle w:val="a3"/>
              <w:adjustRightInd w:val="0"/>
              <w:snapToGrid w:val="0"/>
              <w:ind w:leftChars="0" w:left="0"/>
              <w:jc w:val="both"/>
              <w:rPr>
                <w:rFonts w:ascii="新細明體" w:eastAsia="新細明體" w:hAnsi="新細明體" w:cs="Times New Roman"/>
                <w:b/>
                <w:bCs/>
                <w:szCs w:val="24"/>
                <w:lang w:eastAsia="zh-HK"/>
              </w:rPr>
            </w:pPr>
          </w:p>
          <w:p w14:paraId="20F888E3" w14:textId="77777777" w:rsidR="00170B6E" w:rsidRPr="000A4102" w:rsidRDefault="00170B6E" w:rsidP="00CF60C9">
            <w:pPr>
              <w:pStyle w:val="a3"/>
              <w:adjustRightInd w:val="0"/>
              <w:snapToGrid w:val="0"/>
              <w:ind w:leftChars="0" w:left="0"/>
              <w:jc w:val="both"/>
              <w:rPr>
                <w:rFonts w:ascii="新細明體" w:eastAsia="新細明體" w:hAnsi="新細明體" w:cs="Times New Roman"/>
                <w:b/>
                <w:bCs/>
                <w:szCs w:val="24"/>
                <w:lang w:eastAsia="zh-HK"/>
              </w:rPr>
            </w:pPr>
          </w:p>
          <w:p w14:paraId="79A81D9D" w14:textId="2F9F7EC7" w:rsidR="00144BFD" w:rsidRPr="000A4102" w:rsidRDefault="0070069A" w:rsidP="00CF60C9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70069A">
              <w:rPr>
                <w:rFonts w:ascii="新細明體" w:eastAsia="SimSun" w:hAnsi="新細明體" w:cs="Times New Roman" w:hint="eastAsia"/>
                <w:b/>
                <w:szCs w:val="24"/>
                <w:lang w:eastAsia="zh-CN"/>
              </w:rPr>
              <w:t>馆</w:t>
            </w:r>
          </w:p>
          <w:p w14:paraId="4185163B" w14:textId="75C1CF5D" w:rsidR="00170B6E" w:rsidRPr="000A4102" w:rsidRDefault="0070069A" w:rsidP="00CF60C9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70069A">
              <w:rPr>
                <w:rFonts w:ascii="新細明體" w:eastAsia="SimSun" w:hAnsi="新細明體" w:cs="Times New Roman" w:hint="eastAsia"/>
                <w:b/>
                <w:szCs w:val="24"/>
                <w:lang w:eastAsia="zh-CN"/>
              </w:rPr>
              <w:t>藏物品</w:t>
            </w:r>
          </w:p>
          <w:p w14:paraId="29B2BB90" w14:textId="77777777" w:rsidR="003B17B3" w:rsidRPr="000A4102" w:rsidRDefault="003B17B3" w:rsidP="00CF60C9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bCs/>
                <w:szCs w:val="24"/>
              </w:rPr>
            </w:pPr>
          </w:p>
        </w:tc>
        <w:tc>
          <w:tcPr>
            <w:tcW w:w="7938" w:type="dxa"/>
          </w:tcPr>
          <w:p w14:paraId="48D24CE4" w14:textId="2B0230CC" w:rsidR="00170B6E" w:rsidRPr="000A4102" w:rsidRDefault="0070069A" w:rsidP="00144BFD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b/>
                <w:szCs w:val="24"/>
                <w:lang w:eastAsia="zh-CN"/>
              </w:rPr>
              <w:t>拍摄该</w:t>
            </w:r>
            <w:r w:rsidRPr="0070069A">
              <w:rPr>
                <w:rFonts w:ascii="新細明體" w:eastAsia="SimSun" w:hAnsi="新細明體" w:cs="Times New Roman" w:hint="eastAsia"/>
                <w:b/>
                <w:szCs w:val="24"/>
                <w:lang w:eastAsia="zh-CN"/>
              </w:rPr>
              <w:t>馆藏物品</w:t>
            </w:r>
            <w:r w:rsidRPr="0070069A">
              <w:rPr>
                <w:rFonts w:ascii="Times New Roman" w:eastAsia="SimSun" w:hAnsi="Times New Roman" w:cs="Times New Roman" w:hint="eastAsia"/>
                <w:b/>
                <w:szCs w:val="24"/>
                <w:lang w:eastAsia="zh-CN"/>
              </w:rPr>
              <w:t>的相片贴在此栏</w:t>
            </w:r>
          </w:p>
          <w:p w14:paraId="46DCAEE7" w14:textId="77777777" w:rsidR="00170B6E" w:rsidRPr="000A4102" w:rsidRDefault="00170B6E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1B2EB939" w14:textId="77777777" w:rsidR="00170B6E" w:rsidRPr="000A4102" w:rsidRDefault="00170B6E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6A84895C" w14:textId="77777777" w:rsidR="00170B6E" w:rsidRPr="000A4102" w:rsidRDefault="00170B6E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79967D76" w14:textId="77777777" w:rsidR="00170B6E" w:rsidRPr="000A4102" w:rsidRDefault="00170B6E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1D581F6A" w14:textId="77777777" w:rsidR="003B17B3" w:rsidRPr="000A4102" w:rsidRDefault="003B17B3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58B9EF9C" w14:textId="77777777" w:rsidR="003B17B3" w:rsidRPr="000A4102" w:rsidRDefault="003B17B3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5BDC8AD3" w14:textId="36C69D44" w:rsidR="00DE60A6" w:rsidRDefault="00DE60A6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16F8F7B5" w14:textId="77777777" w:rsidR="00170B6E" w:rsidRPr="000A4102" w:rsidRDefault="00170B6E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68439439" w14:textId="77777777" w:rsidR="00170B6E" w:rsidRPr="000A4102" w:rsidRDefault="00170B6E" w:rsidP="00CF60C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039A34C3" w14:textId="02425DB1" w:rsidR="00170B6E" w:rsidRPr="000A4102" w:rsidRDefault="0070069A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b/>
                <w:szCs w:val="24"/>
                <w:lang w:eastAsia="zh-CN"/>
              </w:rPr>
              <w:t>简介其中的历史故事及令我印象最深刻的原因</w:t>
            </w:r>
          </w:p>
          <w:p w14:paraId="47B4E33F" w14:textId="017EBD3C" w:rsidR="003C5104" w:rsidRPr="000A4102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29D45679" w14:textId="52063107" w:rsidR="003C5104" w:rsidRPr="000A4102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5293C7E9" w14:textId="0A6924D7" w:rsidR="003C5104" w:rsidRPr="000A4102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7EB714DB" w14:textId="50A82412" w:rsidR="003C5104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02CECB8F" w14:textId="77777777" w:rsidR="0079174C" w:rsidRPr="000A4102" w:rsidRDefault="0079174C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5D7CB2F5" w14:textId="13EA5AD7" w:rsidR="003C5104" w:rsidRPr="000A4102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20ABAAEC" w14:textId="74C8D7C7" w:rsidR="003C5104" w:rsidRPr="000A4102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7EC1677D" w14:textId="5CAC294F" w:rsidR="003C5104" w:rsidRPr="000A4102" w:rsidRDefault="003C5104" w:rsidP="00CF60C9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</w:p>
          <w:p w14:paraId="2D172AFA" w14:textId="77777777" w:rsidR="00170B6E" w:rsidRPr="000A4102" w:rsidRDefault="00170B6E" w:rsidP="00CF60C9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36DB334E" w14:textId="77777777" w:rsidR="003B17B3" w:rsidRPr="000A4102" w:rsidRDefault="003B17B3" w:rsidP="001B761B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</w:tc>
      </w:tr>
      <w:tr w:rsidR="000A4102" w:rsidRPr="000A4102" w14:paraId="70F274C4" w14:textId="77777777" w:rsidTr="003C5BA1">
        <w:tc>
          <w:tcPr>
            <w:tcW w:w="562" w:type="dxa"/>
            <w:shd w:val="clear" w:color="auto" w:fill="FBE4D5" w:themeFill="accent2" w:themeFillTint="33"/>
          </w:tcPr>
          <w:p w14:paraId="0CC86B2D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7FC4571D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2A4EF576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322B8882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4B20B87F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4152AEBD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1C0650E5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395A1890" w14:textId="77777777" w:rsidR="00262B54" w:rsidRPr="000A4102" w:rsidRDefault="00262B54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</w:p>
          <w:p w14:paraId="506D2F11" w14:textId="71E6A680" w:rsidR="00262B54" w:rsidRPr="000A4102" w:rsidRDefault="0070069A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70069A">
              <w:rPr>
                <w:rFonts w:ascii="新細明體" w:eastAsia="SimSun" w:hAnsi="新細明體" w:cs="Times New Roman" w:hint="eastAsia"/>
                <w:b/>
                <w:szCs w:val="24"/>
                <w:lang w:eastAsia="zh-CN"/>
              </w:rPr>
              <w:t>馆</w:t>
            </w:r>
          </w:p>
          <w:p w14:paraId="07B38874" w14:textId="4B788C8D" w:rsidR="00262B54" w:rsidRPr="000A4102" w:rsidRDefault="0070069A" w:rsidP="00262B54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70069A">
              <w:rPr>
                <w:rFonts w:ascii="新細明體" w:eastAsia="SimSun" w:hAnsi="新細明體" w:cs="Times New Roman" w:hint="eastAsia"/>
                <w:b/>
                <w:szCs w:val="24"/>
                <w:lang w:eastAsia="zh-CN"/>
              </w:rPr>
              <w:t>藏物品</w:t>
            </w:r>
          </w:p>
          <w:p w14:paraId="0D86857D" w14:textId="77777777" w:rsidR="003B17B3" w:rsidRPr="000A4102" w:rsidRDefault="003B17B3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</w:tc>
        <w:tc>
          <w:tcPr>
            <w:tcW w:w="7938" w:type="dxa"/>
          </w:tcPr>
          <w:p w14:paraId="7CBBBA7D" w14:textId="392B002B" w:rsidR="003B17B3" w:rsidRPr="000A4102" w:rsidRDefault="0070069A" w:rsidP="003B17B3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b/>
                <w:szCs w:val="24"/>
                <w:lang w:eastAsia="zh-CN"/>
              </w:rPr>
              <w:t>拍摄该</w:t>
            </w:r>
            <w:r w:rsidRPr="0070069A">
              <w:rPr>
                <w:rFonts w:ascii="新細明體" w:eastAsia="SimSun" w:hAnsi="新細明體" w:cs="Times New Roman" w:hint="eastAsia"/>
                <w:b/>
                <w:szCs w:val="24"/>
                <w:lang w:eastAsia="zh-CN"/>
              </w:rPr>
              <w:t>馆藏物品</w:t>
            </w:r>
            <w:r w:rsidRPr="0070069A">
              <w:rPr>
                <w:rFonts w:ascii="Times New Roman" w:eastAsia="SimSun" w:hAnsi="Times New Roman" w:cs="Times New Roman" w:hint="eastAsia"/>
                <w:b/>
                <w:szCs w:val="24"/>
                <w:lang w:eastAsia="zh-CN"/>
              </w:rPr>
              <w:t>的相片贴在此栏</w:t>
            </w:r>
          </w:p>
          <w:p w14:paraId="48EE4273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77780520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5269842D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713CDD0A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46F8ACD0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4D0A7BDB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263E67A9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431B95D6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7580CFDF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69B3978B" w14:textId="77777777" w:rsidR="003B17B3" w:rsidRPr="000A4102" w:rsidRDefault="003B17B3" w:rsidP="003B17B3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29C9A150" w14:textId="3B954E4F" w:rsidR="003B17B3" w:rsidRPr="000A4102" w:rsidRDefault="0070069A" w:rsidP="003B17B3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0069A">
              <w:rPr>
                <w:rFonts w:ascii="Times New Roman" w:eastAsia="SimSun" w:hAnsi="Times New Roman" w:cs="Times New Roman" w:hint="eastAsia"/>
                <w:b/>
                <w:szCs w:val="24"/>
                <w:lang w:eastAsia="zh-CN"/>
              </w:rPr>
              <w:t>简介其中的历史故事及令我印象最深刻的原因</w:t>
            </w:r>
          </w:p>
          <w:p w14:paraId="373E5088" w14:textId="77777777" w:rsidR="003B17B3" w:rsidRPr="000A4102" w:rsidRDefault="003B17B3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6CA43C68" w14:textId="77777777" w:rsidR="003B17B3" w:rsidRPr="000A4102" w:rsidRDefault="003B17B3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6414DF9A" w14:textId="77777777" w:rsidR="003B17B3" w:rsidRPr="000A4102" w:rsidRDefault="003B17B3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0FD2F43C" w14:textId="7A553E85" w:rsidR="003B17B3" w:rsidRPr="000A4102" w:rsidRDefault="003B17B3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334C7798" w14:textId="1794BEB0" w:rsidR="00FB1A96" w:rsidRPr="000A4102" w:rsidRDefault="00FB1A96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40642FD1" w14:textId="5E8B4282" w:rsidR="00FB1A96" w:rsidRPr="000A4102" w:rsidRDefault="00FB1A96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1F837069" w14:textId="107C374D" w:rsidR="00FB1A96" w:rsidRPr="000A4102" w:rsidRDefault="00FB1A96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6FBA4A26" w14:textId="77777777" w:rsidR="00FB1A96" w:rsidRPr="000A4102" w:rsidRDefault="00FB1A96" w:rsidP="003B17B3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5174A20B" w14:textId="77777777" w:rsidR="0079174C" w:rsidRPr="000A4102" w:rsidRDefault="0079174C" w:rsidP="00BD6D68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  <w:p w14:paraId="6ACA60DA" w14:textId="1C996326" w:rsidR="005B215F" w:rsidRPr="000A4102" w:rsidRDefault="005B215F" w:rsidP="00BD6D68">
            <w:pPr>
              <w:adjustRightInd w:val="0"/>
              <w:snapToGrid w:val="0"/>
              <w:jc w:val="both"/>
              <w:rPr>
                <w:rFonts w:ascii="新細明體" w:eastAsia="新細明體" w:hAnsi="新細明體" w:cs="Times New Roman"/>
                <w:bCs/>
                <w:szCs w:val="24"/>
              </w:rPr>
            </w:pPr>
          </w:p>
        </w:tc>
      </w:tr>
    </w:tbl>
    <w:p w14:paraId="18D6A45D" w14:textId="4FB3C8B4" w:rsidR="00576991" w:rsidRPr="007C276A" w:rsidRDefault="0070069A" w:rsidP="00576991">
      <w:pPr>
        <w:rPr>
          <w:b/>
          <w:bCs/>
        </w:rPr>
      </w:pPr>
      <w:r w:rsidRPr="0070069A">
        <w:rPr>
          <w:rFonts w:eastAsia="SimSun" w:hint="eastAsia"/>
          <w:b/>
          <w:bCs/>
          <w:lang w:eastAsia="zh-CN"/>
        </w:rPr>
        <w:t>遗址保护观察</w:t>
      </w:r>
    </w:p>
    <w:p w14:paraId="72512A17" w14:textId="246ACCCC" w:rsidR="009F090F" w:rsidRPr="007C276A" w:rsidRDefault="0070069A" w:rsidP="009F090F">
      <w:pPr>
        <w:pStyle w:val="a3"/>
        <w:numPr>
          <w:ilvl w:val="0"/>
          <w:numId w:val="34"/>
        </w:numPr>
        <w:ind w:leftChars="0"/>
        <w:jc w:val="both"/>
      </w:pPr>
      <w:r w:rsidRPr="0070069A">
        <w:rPr>
          <w:rFonts w:eastAsia="SimSun" w:hint="eastAsia"/>
          <w:lang w:eastAsia="zh-CN"/>
        </w:rPr>
        <w:t>在西洋楼遗址区观察石构件加固、围栏、标示牌等保护措施，完成以下记录：</w:t>
      </w:r>
      <w:r w:rsidRPr="0070069A">
        <w:rPr>
          <w:rFonts w:eastAsia="SimSun"/>
          <w:lang w:eastAsia="zh-CN"/>
        </w:rPr>
        <w:t xml:space="preserve">a) </w:t>
      </w:r>
      <w:r w:rsidRPr="0070069A">
        <w:rPr>
          <w:rFonts w:eastAsia="SimSun" w:hint="eastAsia"/>
          <w:lang w:eastAsia="zh-CN"/>
        </w:rPr>
        <w:t>你观察到哪些遗址保护措施？</w:t>
      </w:r>
    </w:p>
    <w:p w14:paraId="706F8489" w14:textId="6DDE93F7" w:rsidR="00576991" w:rsidRPr="00576991" w:rsidRDefault="0070069A" w:rsidP="009F090F">
      <w:pPr>
        <w:pStyle w:val="a3"/>
        <w:ind w:leftChars="0" w:left="360"/>
        <w:jc w:val="both"/>
      </w:pPr>
      <w:r w:rsidRPr="0070069A">
        <w:rPr>
          <w:rFonts w:eastAsia="SimSun"/>
          <w:lang w:eastAsia="zh-CN"/>
        </w:rPr>
        <w:t xml:space="preserve">b) </w:t>
      </w:r>
      <w:r w:rsidRPr="0070069A">
        <w:rPr>
          <w:rFonts w:eastAsia="SimSun" w:hint="eastAsia"/>
          <w:lang w:eastAsia="zh-CN"/>
        </w:rPr>
        <w:t>这些措施如何在保护文物的同时，体现「不改变文物原状」及「最小干预」的原则？</w:t>
      </w:r>
    </w:p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576991" w14:paraId="4646EC37" w14:textId="77777777" w:rsidTr="0079174C">
        <w:trPr>
          <w:trHeight w:val="2654"/>
        </w:trPr>
        <w:tc>
          <w:tcPr>
            <w:tcW w:w="8642" w:type="dxa"/>
          </w:tcPr>
          <w:p w14:paraId="3CC7564F" w14:textId="220A946B" w:rsidR="00576991" w:rsidRDefault="00576991" w:rsidP="00576991">
            <w:pPr>
              <w:widowControl/>
              <w:adjustRightInd w:val="0"/>
              <w:snapToGrid w:val="0"/>
              <w:rPr>
                <w:rFonts w:ascii="新細明體" w:eastAsia="新細明體" w:hAnsi="新細明體" w:cs="新細明體"/>
                <w:kern w:val="0"/>
                <w:szCs w:val="24"/>
                <w:highlight w:val="green"/>
              </w:rPr>
            </w:pPr>
          </w:p>
        </w:tc>
      </w:tr>
    </w:tbl>
    <w:p w14:paraId="726B61F2" w14:textId="2F036A35" w:rsidR="005B215F" w:rsidRPr="0079174C" w:rsidRDefault="005B215F" w:rsidP="00DC3409">
      <w:pPr>
        <w:widowControl/>
        <w:adjustRightInd w:val="0"/>
        <w:snapToGrid w:val="0"/>
        <w:jc w:val="both"/>
        <w:rPr>
          <w:rFonts w:ascii="新細明體" w:eastAsia="新細明體" w:hAnsi="新細明體" w:cs="新細明體"/>
          <w:kern w:val="0"/>
          <w:szCs w:val="24"/>
        </w:rPr>
      </w:pPr>
    </w:p>
    <w:p w14:paraId="4A7F3440" w14:textId="510986F0" w:rsidR="008F4970" w:rsidRDefault="0070069A" w:rsidP="00767A35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u w:val="thick"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丁</w:t>
      </w:r>
      <w:r w:rsidRPr="0070069A">
        <w:rPr>
          <w:rFonts w:ascii="Times New Roman" w:eastAsia="SimSun" w:hAnsi="Times New Roman" w:cs="Times New Roman"/>
          <w:b/>
          <w:color w:val="auto"/>
          <w:shd w:val="clear" w:color="auto" w:fill="FFF2CC" w:themeFill="accent4" w:themeFillTint="33"/>
          <w:lang w:eastAsia="zh-CN"/>
        </w:rPr>
        <w:t xml:space="preserve">. </w:t>
      </w:r>
      <w:r w:rsidRPr="0070069A">
        <w:rPr>
          <w:rFonts w:ascii="Times New Roman" w:eastAsia="SimSun" w:hAnsi="Times New Roman" w:cs="Times New Roman" w:hint="eastAsia"/>
          <w:b/>
          <w:color w:val="auto"/>
          <w:u w:val="thick"/>
          <w:shd w:val="clear" w:color="auto" w:fill="FFF2CC" w:themeFill="accent4" w:themeFillTint="33"/>
          <w:lang w:eastAsia="zh-CN"/>
        </w:rPr>
        <w:t>探究与反思</w:t>
      </w:r>
    </w:p>
    <w:p w14:paraId="4C134E68" w14:textId="6D462E1B" w:rsidR="008F4970" w:rsidRPr="002555CC" w:rsidRDefault="0070069A" w:rsidP="00767A35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资料三</w:t>
      </w:r>
      <w:r w:rsidRPr="0070069A">
        <w:rPr>
          <w:rFonts w:ascii="Times New Roman" w:eastAsia="SimSun" w:hAnsi="Times New Roman" w:cs="Times New Roman" w:hint="eastAsia"/>
          <w:b/>
          <w:color w:val="auto"/>
          <w:lang w:eastAsia="zh-CN"/>
        </w:rPr>
        <w:t>：</w:t>
      </w: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圆明园遗址真实保存历史</w:t>
      </w:r>
    </w:p>
    <w:tbl>
      <w:tblPr>
        <w:tblStyle w:val="a5"/>
        <w:tblpPr w:leftFromText="180" w:rightFromText="180" w:vertAnchor="text" w:horzAnchor="margin" w:tblpY="260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1E5DBB" w14:paraId="17D50D0F" w14:textId="77777777" w:rsidTr="00F608AE">
        <w:tc>
          <w:tcPr>
            <w:tcW w:w="8784" w:type="dxa"/>
          </w:tcPr>
          <w:p w14:paraId="7513168D" w14:textId="6E5E41E3" w:rsidR="00AD1444" w:rsidRDefault="0070069A" w:rsidP="00593ED2">
            <w:pPr>
              <w:pStyle w:val="Web"/>
              <w:ind w:firstLine="480"/>
              <w:jc w:val="both"/>
              <w:rPr>
                <w:rFonts w:asciiTheme="minorHAnsi" w:eastAsiaTheme="minorEastAsia" w:hAnsiTheme="minorHAnsi" w:cstheme="minorBidi"/>
                <w:kern w:val="2"/>
                <w:szCs w:val="22"/>
                <w:lang w:eastAsia="zh-CN"/>
              </w:rPr>
            </w:pPr>
            <w:bookmarkStart w:id="0" w:name="_Hlk235712357"/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圆明园遗址公园是重要的历史教育场域及爱国主义教育基地，也是国家保护文化遗产的示范个案。圆明园与复建的仿古园林不同，园内保留的断壁残垣、残破石构、地基遗迹，真实呈现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1860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年遭焚毁后的历史原貌。园内展板详细记录了被掠夺的文物种类及大量珍贵文物流失海外</w:t>
            </w:r>
            <w:r w:rsidRPr="0070069A">
              <w:rPr>
                <w:rFonts w:eastAsia="SimSun" w:hint="eastAsia"/>
                <w:lang w:eastAsia="zh-CN"/>
              </w:rPr>
              <w:t>的史实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。</w:t>
            </w:r>
          </w:p>
          <w:p w14:paraId="78799343" w14:textId="2A020CBC" w:rsidR="00296946" w:rsidRPr="0088534A" w:rsidRDefault="0070069A" w:rsidP="00B70F5D">
            <w:pPr>
              <w:pStyle w:val="Web"/>
              <w:ind w:firstLine="480"/>
              <w:jc w:val="both"/>
              <w:rPr>
                <w:rFonts w:asciiTheme="minorHAnsi" w:eastAsiaTheme="minorEastAsia" w:hAnsiTheme="minorHAnsi" w:cstheme="minorBidi"/>
                <w:kern w:val="2"/>
                <w:szCs w:val="22"/>
                <w:lang w:eastAsia="zh-CN"/>
              </w:rPr>
            </w:pP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国家文物工作坚持保护第一、加强管理、挖掘价值、有效利用、让文物活起来；新修订的《中华人民共和国文物保护法》，当中订有「不改变文物原状」与「最小干预」原则。圆明园作为重点大遗址，强调考古研究、环境修复、遗址保护展示与教育功能，以真实的历史遗存让后人直观感受历史变迁，牢记历史教训，强化公众的爱国主义情怀与国家安全意识。</w:t>
            </w:r>
          </w:p>
          <w:p w14:paraId="72468E7C" w14:textId="22F9FDAC" w:rsidR="002F33A8" w:rsidRPr="00593ED2" w:rsidRDefault="0070069A" w:rsidP="00E67C2A">
            <w:pPr>
              <w:pStyle w:val="Web"/>
              <w:ind w:firstLine="480"/>
              <w:jc w:val="both"/>
              <w:rPr>
                <w:rFonts w:asciiTheme="minorHAnsi" w:eastAsiaTheme="minorEastAsia" w:hAnsiTheme="minorHAnsi" w:cstheme="minorBidi"/>
                <w:kern w:val="2"/>
                <w:szCs w:val="22"/>
                <w:lang w:eastAsia="zh-CN"/>
              </w:rPr>
            </w:pP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「十五五」规划纲要提出推进文化强国建设及加强文化遗产保护传承，其中包括加大世界文化遗产、古迹遗址、革命文物、馆藏文物、文化景观等保护力度，加强历史文化名城、街区、村镇有效保护和活态传承。圆明园遗址保护工作持续推进考古发掘、文物修复与数字复原，并着重维护遗址的历史真实性、风貌完整性和文化延续性。这反映文化遗产并非单纯的古迹，而是民族共同记忆的重要部分，体现了国家对文化遗产的重视。</w:t>
            </w:r>
            <w:bookmarkEnd w:id="0"/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圆明园积极开展公众考古、研学活动与文化巡展，如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2024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年举办的「圆明园文化巡展进香港」，助力爱国主义教育。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2023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年圆明园博物馆展示文物保护成果，多项流失文物实现回归，其中包括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 xml:space="preserve"> 7 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根石柱及马首铜像；同时，保利艺术博物馆收藏的牛首、虎首、猴首、猪首，时隔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163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年后首次与马首重聚于圆明园博物馆，共同亮相「五首重聚</w:t>
            </w:r>
            <w:r w:rsidRPr="00A62BBC">
              <w:rPr>
                <w:rFonts w:asciiTheme="minorHAnsi" w:eastAsiaTheme="minorEastAsia" w:hAnsiTheme="minorHAnsi" w:cstheme="minorBidi" w:hint="eastAsia"/>
                <w:kern w:val="2"/>
                <w:szCs w:val="22"/>
                <w:lang w:eastAsia="zh-CN"/>
              </w:rPr>
              <w:t>・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故园新语」特别展览。园区结合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VR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、</w:t>
            </w:r>
            <w:r w:rsidRPr="0070069A">
              <w:rPr>
                <w:rFonts w:asciiTheme="minorHAnsi" w:eastAsia="SimSun" w:hAnsiTheme="minorHAnsi" w:cstheme="minorBidi"/>
                <w:kern w:val="2"/>
                <w:szCs w:val="22"/>
                <w:lang w:eastAsia="zh-CN"/>
              </w:rPr>
              <w:t>MR</w:t>
            </w:r>
            <w:r w:rsidRPr="0070069A">
              <w:rPr>
                <w:rFonts w:asciiTheme="minorHAnsi" w:eastAsia="SimSun" w:hAnsiTheme="minorHAnsi" w:cstheme="minorBidi" w:hint="eastAsia"/>
                <w:kern w:val="2"/>
                <w:szCs w:val="22"/>
                <w:lang w:eastAsia="zh-CN"/>
              </w:rPr>
              <w:t>、沉浸式体验等数字技术，让历史遗址真正「活起来」。</w:t>
            </w:r>
          </w:p>
        </w:tc>
      </w:tr>
    </w:tbl>
    <w:p w14:paraId="386272A9" w14:textId="4F9BEB93" w:rsidR="00DE60A6" w:rsidRDefault="00DE60A6" w:rsidP="00CD2219">
      <w:pPr>
        <w:adjustRightInd w:val="0"/>
        <w:snapToGrid w:val="0"/>
        <w:rPr>
          <w:rFonts w:ascii="新細明體" w:eastAsia="新細明體" w:hAnsi="新細明體" w:cs="Times New Roman"/>
          <w:sz w:val="20"/>
          <w:szCs w:val="20"/>
          <w:lang w:eastAsia="zh-CN"/>
        </w:rPr>
      </w:pPr>
    </w:p>
    <w:p w14:paraId="1EE4EC68" w14:textId="7AB040D1" w:rsidR="00CD2219" w:rsidRPr="009D0D97" w:rsidRDefault="0070069A" w:rsidP="00CD2219">
      <w:pPr>
        <w:adjustRightInd w:val="0"/>
        <w:snapToGrid w:val="0"/>
        <w:rPr>
          <w:rStyle w:val="a4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数据源：</w:t>
      </w:r>
    </w:p>
    <w:p w14:paraId="2B29D9BA" w14:textId="7E0B3C40" w:rsidR="00CD2219" w:rsidRPr="009D0D97" w:rsidRDefault="0070069A" w:rsidP="00C2438C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Style w:val="a4"/>
          <w:rFonts w:ascii="標楷體" w:eastAsia="標楷體" w:hAnsi="標楷體" w:cs="Times New Roman"/>
          <w:color w:val="auto"/>
          <w:sz w:val="18"/>
          <w:szCs w:val="18"/>
          <w:u w:val="none"/>
        </w:rPr>
      </w:pPr>
      <w:r w:rsidRPr="0070069A">
        <w:rPr>
          <w:rFonts w:asciiTheme="minorEastAsia" w:eastAsia="SimSun" w:hAnsiTheme="minorEastAsia" w:cs="Times New Roman" w:hint="eastAsia"/>
          <w:sz w:val="18"/>
          <w:szCs w:val="18"/>
          <w:lang w:eastAsia="zh-CN"/>
        </w:rPr>
        <w:t>圆明园遗址公园官方网站</w:t>
      </w:r>
      <w:r w:rsidRPr="0070069A">
        <w:rPr>
          <w:rFonts w:asciiTheme="minorEastAsia" w:eastAsia="SimSun" w:hAnsiTheme="minorEastAsia" w:cs="Times New Roman"/>
          <w:sz w:val="18"/>
          <w:szCs w:val="18"/>
          <w:lang w:eastAsia="zh-CN"/>
        </w:rPr>
        <w:t xml:space="preserve"> </w:t>
      </w:r>
      <w:hyperlink r:id="rId12" w:history="1">
        <w:r w:rsidRPr="0070069A">
          <w:rPr>
            <w:rFonts w:ascii="Times New Roman" w:eastAsia="SimSun" w:hAnsi="Times New Roman" w:cs="Times New Roman"/>
            <w:sz w:val="18"/>
            <w:szCs w:val="18"/>
            <w:lang w:eastAsia="zh-CN"/>
          </w:rPr>
          <w:t>https://www.yuanmingyuanpark.cn/</w:t>
        </w:r>
      </w:hyperlink>
    </w:p>
    <w:p w14:paraId="2E39B53D" w14:textId="7BD406FB" w:rsidR="009163FD" w:rsidRPr="009D0D97" w:rsidRDefault="0070069A" w:rsidP="002F3F31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Style w:val="a4"/>
          <w:rFonts w:ascii="Times New Roman" w:hAnsi="Times New Roman" w:cs="Times New Roman"/>
          <w:color w:val="auto"/>
          <w:sz w:val="18"/>
          <w:szCs w:val="18"/>
        </w:rPr>
      </w:pP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〈</w:t>
      </w:r>
      <w:r w:rsidRPr="0070069A">
        <w:rPr>
          <w:rFonts w:ascii="新細明體" w:eastAsia="SimSun" w:hAnsi="新細明體" w:hint="eastAsia"/>
          <w:sz w:val="18"/>
          <w:szCs w:val="18"/>
          <w:lang w:eastAsia="zh-CN"/>
        </w:rPr>
        <w:t>圆明园研究与保护</w:t>
      </w:r>
      <w:r w:rsidRPr="0070069A">
        <w:rPr>
          <w:rFonts w:ascii="新細明體" w:eastAsia="SimSun" w:hAnsi="新細明體"/>
          <w:sz w:val="18"/>
          <w:szCs w:val="18"/>
          <w:lang w:eastAsia="zh-CN"/>
        </w:rPr>
        <w:t>2025</w:t>
      </w:r>
      <w:r w:rsidRPr="0070069A">
        <w:rPr>
          <w:rFonts w:ascii="新細明體" w:eastAsia="SimSun" w:hAnsi="新細明體" w:hint="eastAsia"/>
          <w:sz w:val="18"/>
          <w:szCs w:val="18"/>
          <w:lang w:eastAsia="zh-CN"/>
        </w:rPr>
        <w:t>学术研讨会在京举行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〉，圆明园遗址公园官方网页，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2025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年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11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月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20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日。</w:t>
      </w:r>
      <w:hyperlink r:id="rId13" w:history="1">
        <w:r w:rsidRPr="0070069A">
          <w:rPr>
            <w:rStyle w:val="a4"/>
            <w:rFonts w:ascii="Times New Roman" w:eastAsia="SimSun" w:hAnsi="Times New Roman" w:cs="Times New Roman"/>
            <w:color w:val="auto"/>
            <w:sz w:val="18"/>
            <w:szCs w:val="18"/>
            <w:lang w:eastAsia="zh-CN"/>
          </w:rPr>
          <w:t>https://www.yuanmingyuanpark.cn/xw/tpxw/202511/t20251120_4793940.html</w:t>
        </w:r>
      </w:hyperlink>
    </w:p>
    <w:p w14:paraId="47694AFB" w14:textId="7E7CC9E2" w:rsidR="00546C12" w:rsidRPr="002F33A8" w:rsidRDefault="0070069A" w:rsidP="00C2438C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Style w:val="a4"/>
          <w:rFonts w:ascii="新細明體" w:eastAsia="新細明體" w:hAnsi="新細明體" w:cs="Times New Roman"/>
          <w:color w:val="auto"/>
          <w:sz w:val="18"/>
          <w:szCs w:val="18"/>
          <w:u w:val="none"/>
        </w:rPr>
      </w:pP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〈数字技术解锁文化新体验元宇宙中再现“万园之园”〉，北京市文化和旅游局，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2024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年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7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月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23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日。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 xml:space="preserve">  </w:t>
      </w:r>
      <w:hyperlink r:id="rId14" w:history="1">
        <w:r w:rsidRPr="0070069A">
          <w:rPr>
            <w:rStyle w:val="a4"/>
            <w:rFonts w:ascii="Times New Roman" w:eastAsia="SimSun" w:hAnsi="Times New Roman" w:cs="Times New Roman"/>
            <w:color w:val="auto"/>
            <w:sz w:val="18"/>
            <w:szCs w:val="18"/>
            <w:lang w:eastAsia="zh-CN"/>
          </w:rPr>
          <w:t>https://www.visitbeijing.com.cn/article/4IjB3F9sDXb</w:t>
        </w:r>
      </w:hyperlink>
    </w:p>
    <w:p w14:paraId="42ADBDF3" w14:textId="714BAC01" w:rsidR="002F33A8" w:rsidRPr="00A62BBC" w:rsidRDefault="0070069A" w:rsidP="002F33A8">
      <w:pPr>
        <w:pStyle w:val="a3"/>
        <w:numPr>
          <w:ilvl w:val="0"/>
          <w:numId w:val="21"/>
        </w:numPr>
        <w:tabs>
          <w:tab w:val="left" w:pos="612"/>
        </w:tabs>
        <w:snapToGrid w:val="0"/>
        <w:spacing w:line="276" w:lineRule="auto"/>
        <w:ind w:leftChars="0"/>
        <w:rPr>
          <w:rStyle w:val="a4"/>
          <w:rFonts w:ascii="新細明體" w:eastAsia="新細明體" w:hAnsi="新細明體" w:cs="Times New Roman"/>
          <w:color w:val="auto"/>
          <w:sz w:val="18"/>
          <w:szCs w:val="18"/>
          <w:u w:val="none"/>
        </w:rPr>
      </w:pP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「五首重聚</w:t>
      </w:r>
      <w:r w:rsidRPr="00A62BBC">
        <w:rPr>
          <w:rFonts w:ascii="新細明體" w:eastAsia="新細明體" w:hAnsi="新細明體" w:cs="Times New Roman" w:hint="eastAsia"/>
          <w:sz w:val="18"/>
          <w:szCs w:val="18"/>
          <w:lang w:eastAsia="zh-CN"/>
        </w:rPr>
        <w:t>・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故园新语」圆明园兽首铜像特别展览，国家文物局，</w:t>
      </w:r>
      <w:r w:rsidRPr="0070069A">
        <w:rPr>
          <w:rFonts w:ascii="新細明體" w:eastAsia="SimSun" w:hAnsi="新細明體" w:cs="Times New Roman"/>
          <w:sz w:val="18"/>
          <w:szCs w:val="18"/>
          <w:lang w:eastAsia="zh-CN"/>
        </w:rPr>
        <w:t>2023</w:t>
      </w:r>
      <w:r w:rsidRPr="0070069A">
        <w:rPr>
          <w:rFonts w:ascii="新細明體" w:eastAsia="SimSun" w:hAnsi="新細明體" w:cs="Times New Roman" w:hint="eastAsia"/>
          <w:sz w:val="18"/>
          <w:szCs w:val="18"/>
          <w:lang w:eastAsia="zh-CN"/>
        </w:rPr>
        <w:t>年。</w:t>
      </w:r>
      <w:hyperlink r:id="rId15" w:history="1">
        <w:r w:rsidRPr="0070069A">
          <w:rPr>
            <w:rStyle w:val="a4"/>
            <w:rFonts w:ascii="Times New Roman" w:eastAsia="SimSun" w:hAnsi="Times New Roman" w:cs="Times New Roman"/>
            <w:color w:val="auto"/>
            <w:sz w:val="18"/>
            <w:szCs w:val="18"/>
            <w:lang w:eastAsia="zh-CN"/>
          </w:rPr>
          <w:t>http://www.ncha.gov.cn/art/2023/11/7/art_2738_185115.html</w:t>
        </w:r>
      </w:hyperlink>
    </w:p>
    <w:p w14:paraId="45F47DC7" w14:textId="77777777" w:rsidR="00CD2219" w:rsidRDefault="00CD2219" w:rsidP="008F4970">
      <w:pPr>
        <w:pStyle w:val="Default"/>
        <w:jc w:val="both"/>
        <w:rPr>
          <w:rFonts w:asciiTheme="minorEastAsia" w:eastAsiaTheme="minorEastAsia" w:hAnsiTheme="minorEastAsia"/>
        </w:rPr>
      </w:pPr>
    </w:p>
    <w:p w14:paraId="16BC6738" w14:textId="3FCFA4AC" w:rsidR="008F4970" w:rsidRPr="00320EC5" w:rsidRDefault="0070069A" w:rsidP="0041315A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资料四</w:t>
      </w:r>
      <w:r w:rsidRPr="0070069A">
        <w:rPr>
          <w:rFonts w:ascii="Times New Roman" w:eastAsia="SimSun" w:hAnsi="Times New Roman" w:cs="Times New Roman" w:hint="eastAsia"/>
          <w:color w:val="auto"/>
          <w:lang w:eastAsia="zh-CN"/>
        </w:rPr>
        <w:t>：</w:t>
      </w:r>
      <w:r w:rsidRPr="0070069A">
        <w:rPr>
          <w:rFonts w:ascii="Times New Roman" w:eastAsia="SimSun" w:hAnsi="Times New Roman" w:cs="Times New Roman" w:hint="eastAsia"/>
          <w:b/>
          <w:color w:val="auto"/>
          <w:shd w:val="clear" w:color="auto" w:fill="FFF2CC" w:themeFill="accent4" w:themeFillTint="33"/>
          <w:lang w:eastAsia="zh-CN"/>
        </w:rPr>
        <w:t>其他参考网页</w:t>
      </w:r>
    </w:p>
    <w:p w14:paraId="54D084EB" w14:textId="1348DCD3" w:rsidR="008F4970" w:rsidRPr="004068A0" w:rsidRDefault="0070069A" w:rsidP="008F4970">
      <w:pPr>
        <w:pStyle w:val="Default"/>
        <w:jc w:val="both"/>
        <w:rPr>
          <w:rFonts w:asciiTheme="minorHAnsi" w:eastAsiaTheme="minorEastAsia" w:cstheme="minorBidi"/>
          <w:kern w:val="2"/>
          <w:szCs w:val="22"/>
        </w:rPr>
      </w:pPr>
      <w:r w:rsidRPr="0070069A">
        <w:rPr>
          <w:rFonts w:asciiTheme="minorHAnsi" w:eastAsia="SimSun" w:cstheme="minorBidi" w:hint="eastAsia"/>
          <w:color w:val="auto"/>
          <w:kern w:val="2"/>
          <w:szCs w:val="22"/>
          <w:lang w:eastAsia="zh-CN"/>
        </w:rPr>
        <w:t>学生可浏览以下网页，加深对</w:t>
      </w:r>
      <w:r w:rsidRPr="0070069A">
        <w:rPr>
          <w:rFonts w:asciiTheme="minorHAnsi" w:eastAsia="SimSun" w:cstheme="minorBidi" w:hint="eastAsia"/>
          <w:kern w:val="2"/>
          <w:szCs w:val="22"/>
          <w:lang w:eastAsia="zh-CN"/>
        </w:rPr>
        <w:t>「十五五」规划纲要提出文化强国建设目标</w:t>
      </w:r>
      <w:r w:rsidRPr="0070069A">
        <w:rPr>
          <w:rFonts w:ascii="新細明體" w:eastAsia="SimSun" w:hAnsi="新細明體" w:cs="新細明體" w:hint="eastAsia"/>
          <w:color w:val="auto"/>
          <w:lang w:eastAsia="zh-CN"/>
        </w:rPr>
        <w:t>、</w:t>
      </w:r>
      <w:r w:rsidRPr="0070069A">
        <w:rPr>
          <w:rFonts w:asciiTheme="minorHAnsi" w:eastAsia="SimSun" w:cstheme="minorBidi" w:hint="eastAsia"/>
          <w:kern w:val="2"/>
          <w:szCs w:val="22"/>
          <w:lang w:eastAsia="zh-CN"/>
        </w:rPr>
        <w:t>《中华人民共和国文物保护法》的认识：</w:t>
      </w:r>
    </w:p>
    <w:tbl>
      <w:tblPr>
        <w:tblStyle w:val="a5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8F4970" w14:paraId="2B818048" w14:textId="77777777" w:rsidTr="0083180E">
        <w:trPr>
          <w:trHeight w:val="1749"/>
        </w:trPr>
        <w:tc>
          <w:tcPr>
            <w:tcW w:w="9242" w:type="dxa"/>
          </w:tcPr>
          <w:p w14:paraId="6BE29F60" w14:textId="5205AB98" w:rsidR="008F4970" w:rsidRPr="00AD7D35" w:rsidRDefault="0070069A" w:rsidP="00CF5207">
            <w:pPr>
              <w:pStyle w:val="Default"/>
              <w:jc w:val="both"/>
              <w:rPr>
                <w:rFonts w:ascii="Times New Roman" w:eastAsiaTheme="minorEastAsia" w:hAnsi="Times New Roman" w:cs="Times New Roman"/>
                <w:color w:val="auto"/>
                <w:lang w:eastAsia="zh-HK"/>
              </w:rPr>
            </w:pPr>
            <w:r w:rsidRPr="0070069A">
              <w:rPr>
                <w:rFonts w:ascii="Times New Roman" w:eastAsia="SimSun" w:hAnsi="Times New Roman" w:cs="Times New Roman"/>
                <w:color w:val="auto"/>
                <w:lang w:eastAsia="zh-CN"/>
              </w:rPr>
              <w:lastRenderedPageBreak/>
              <w:t>1.</w:t>
            </w:r>
            <w:r w:rsidRPr="0070069A">
              <w:rPr>
                <w:rFonts w:ascii="Times New Roman" w:eastAsia="SimSun" w:hAnsi="Times New Roman" w:cs="Times New Roman" w:hint="eastAsia"/>
                <w:color w:val="auto"/>
                <w:lang w:eastAsia="zh-CN"/>
              </w:rPr>
              <w:t>《中华人民共和国国民经济和社会发展第十五个五年规划纲要》，中国政府网</w:t>
            </w:r>
            <w:r w:rsidRPr="0070069A">
              <w:rPr>
                <w:rFonts w:ascii="Times New Roman" w:eastAsia="SimSun" w:hAnsi="Times New Roman" w:cs="Times New Roman"/>
                <w:color w:val="auto"/>
                <w:lang w:eastAsia="zh-CN"/>
              </w:rPr>
              <w:t xml:space="preserve"> </w:t>
            </w:r>
            <w:r w:rsidRPr="0070069A">
              <w:rPr>
                <w:rStyle w:val="a4"/>
                <w:rFonts w:ascii="Times New Roman" w:eastAsia="SimSun" w:hAnsi="Times New Roman" w:cs="Times New Roman"/>
                <w:color w:val="auto"/>
                <w:lang w:eastAsia="zh-CN"/>
              </w:rPr>
              <w:t>http://big5.www.gov.cn/gate/big5/www.gov.cn/yaowen/liebiao/202603/content_7062633.htm</w:t>
            </w:r>
          </w:p>
          <w:p w14:paraId="5A186A19" w14:textId="77777777" w:rsidR="008F4970" w:rsidRPr="00AD7D35" w:rsidRDefault="008F4970" w:rsidP="00CF5207">
            <w:pPr>
              <w:pStyle w:val="Default"/>
              <w:jc w:val="both"/>
              <w:rPr>
                <w:rFonts w:ascii="Times New Roman" w:eastAsiaTheme="minorEastAsia" w:hAnsi="Times New Roman" w:cs="Times New Roman"/>
                <w:color w:val="auto"/>
                <w:lang w:eastAsia="zh-HK"/>
              </w:rPr>
            </w:pPr>
          </w:p>
          <w:p w14:paraId="66998B4A" w14:textId="2B1373BA" w:rsidR="00320EC5" w:rsidRPr="00DE60A6" w:rsidRDefault="0070069A" w:rsidP="00DE60A6">
            <w:pPr>
              <w:pStyle w:val="a3"/>
              <w:numPr>
                <w:ilvl w:val="0"/>
                <w:numId w:val="28"/>
              </w:numPr>
              <w:tabs>
                <w:tab w:val="left" w:pos="612"/>
              </w:tabs>
              <w:snapToGrid w:val="0"/>
              <w:spacing w:line="276" w:lineRule="auto"/>
              <w:ind w:leftChars="0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70069A">
              <w:rPr>
                <w:rFonts w:ascii="Times New Roman" w:eastAsia="SimSun" w:hAnsi="Times New Roman" w:cs="Times New Roman" w:hint="eastAsia"/>
                <w:kern w:val="0"/>
                <w:szCs w:val="24"/>
                <w:lang w:eastAsia="zh-CN"/>
              </w:rPr>
              <w:t>《中华人民共和国文物保护法》，最高人民检察院</w:t>
            </w:r>
            <w:hyperlink r:id="rId16" w:history="1">
              <w:r w:rsidRPr="0070069A">
                <w:rPr>
                  <w:rStyle w:val="a4"/>
                  <w:rFonts w:ascii="Times New Roman" w:eastAsia="SimSun" w:hAnsi="Times New Roman" w:cs="Times New Roman"/>
                  <w:color w:val="auto"/>
                  <w:kern w:val="0"/>
                  <w:szCs w:val="24"/>
                  <w:lang w:eastAsia="zh-CN"/>
                </w:rPr>
                <w:t>https://www.spp.gov.cn/spp/fl/202411/t20241109_671652.shtml</w:t>
              </w:r>
            </w:hyperlink>
          </w:p>
        </w:tc>
      </w:tr>
    </w:tbl>
    <w:p w14:paraId="57187E55" w14:textId="27231AD8" w:rsidR="00303FC1" w:rsidRDefault="00303FC1" w:rsidP="00767A35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u w:val="thick"/>
          <w:shd w:val="clear" w:color="auto" w:fill="FFF2CC" w:themeFill="accent4" w:themeFillTint="33"/>
        </w:rPr>
      </w:pPr>
    </w:p>
    <w:p w14:paraId="5B95CEE0" w14:textId="77777777" w:rsidR="00C731E7" w:rsidRDefault="00C731E7" w:rsidP="004F4642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u w:val="thick"/>
        </w:rPr>
      </w:pPr>
    </w:p>
    <w:p w14:paraId="5945FC94" w14:textId="36E51D2C" w:rsidR="008E2DCC" w:rsidRPr="004F4642" w:rsidRDefault="0070069A" w:rsidP="004F4642">
      <w:pPr>
        <w:pStyle w:val="Default"/>
        <w:adjustRightInd/>
        <w:jc w:val="both"/>
        <w:rPr>
          <w:rFonts w:ascii="Times New Roman" w:eastAsiaTheme="minorEastAsia" w:hAnsi="Times New Roman" w:cs="Times New Roman"/>
          <w:b/>
          <w:color w:val="auto"/>
          <w:u w:val="thick"/>
          <w:shd w:val="clear" w:color="auto" w:fill="FFF2CC" w:themeFill="accent4" w:themeFillTint="33"/>
        </w:rPr>
      </w:pPr>
      <w:r w:rsidRPr="0070069A">
        <w:rPr>
          <w:rFonts w:ascii="Times New Roman" w:eastAsia="SimSun" w:hAnsi="Times New Roman" w:cs="Times New Roman" w:hint="eastAsia"/>
          <w:b/>
          <w:u w:val="thick"/>
          <w:lang w:eastAsia="zh-CN"/>
        </w:rPr>
        <w:t>反思题目</w:t>
      </w:r>
    </w:p>
    <w:p w14:paraId="34C35150" w14:textId="66DA6104" w:rsidR="008E2DCC" w:rsidRPr="008E2DCC" w:rsidRDefault="0070069A" w:rsidP="008E2DCC">
      <w:pPr>
        <w:pStyle w:val="a3"/>
        <w:widowControl/>
        <w:numPr>
          <w:ilvl w:val="0"/>
          <w:numId w:val="35"/>
        </w:numPr>
        <w:adjustRightInd w:val="0"/>
        <w:snapToGrid w:val="0"/>
        <w:ind w:leftChars="0"/>
        <w:jc w:val="both"/>
        <w:rPr>
          <w:rFonts w:ascii="新細明體" w:eastAsia="新細明體" w:hAnsi="新細明體" w:cs="新細明體"/>
          <w:kern w:val="0"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为什么要保护圆明园遗址？它对爱国主义教育有什么作用？</w:t>
      </w:r>
    </w:p>
    <w:p w14:paraId="5CD2F48B" w14:textId="4B2AFBDF" w:rsidR="008E2DCC" w:rsidRPr="007C276A" w:rsidRDefault="0070069A" w:rsidP="008E2DCC">
      <w:pPr>
        <w:pStyle w:val="a3"/>
        <w:widowControl/>
        <w:numPr>
          <w:ilvl w:val="0"/>
          <w:numId w:val="35"/>
        </w:numPr>
        <w:adjustRightInd w:val="0"/>
        <w:snapToGrid w:val="0"/>
        <w:ind w:leftChars="0"/>
        <w:jc w:val="both"/>
        <w:rPr>
          <w:rFonts w:ascii="新細明體" w:eastAsia="新細明體" w:hAnsi="新細明體" w:cs="新細明體"/>
          <w:kern w:val="0"/>
          <w:szCs w:val="24"/>
        </w:rPr>
      </w:pPr>
      <w:r w:rsidRPr="0070069A">
        <w:rPr>
          <w:rFonts w:ascii="新細明體" w:eastAsia="SimSun" w:hAnsi="新細明體" w:cs="Times New Roman" w:hint="eastAsia"/>
          <w:bCs/>
          <w:szCs w:val="24"/>
          <w:lang w:eastAsia="zh-CN"/>
        </w:rPr>
        <w:t>结合国家现今在经济、科技、国防等领域的发展成就，比较圆明园遭焚毁时晚清政府与当代中国的国力差异，并说明这对我们理解「铭记历史，走向复兴」带来什么启示。</w:t>
      </w:r>
    </w:p>
    <w:p w14:paraId="5396A13C" w14:textId="03255416" w:rsidR="008E2DCC" w:rsidRPr="008E2DCC" w:rsidRDefault="0070069A" w:rsidP="008E2DCC">
      <w:pPr>
        <w:pStyle w:val="a3"/>
        <w:widowControl/>
        <w:numPr>
          <w:ilvl w:val="0"/>
          <w:numId w:val="35"/>
        </w:numPr>
        <w:adjustRightInd w:val="0"/>
        <w:snapToGrid w:val="0"/>
        <w:ind w:leftChars="0"/>
        <w:jc w:val="both"/>
        <w:rPr>
          <w:rFonts w:ascii="新細明體" w:eastAsia="新細明體" w:hAnsi="新細明體" w:cs="新細明體"/>
          <w:kern w:val="0"/>
          <w:szCs w:val="24"/>
        </w:rPr>
      </w:pPr>
      <w:r w:rsidRPr="0070069A">
        <w:rPr>
          <w:rFonts w:ascii="新細明體" w:eastAsia="SimSun" w:hAnsi="新細明體" w:cs="新細明體" w:hint="eastAsia"/>
          <w:kern w:val="0"/>
          <w:szCs w:val="24"/>
          <w:lang w:eastAsia="zh-CN"/>
        </w:rPr>
        <w:t>这次考察令你印象最深刻的是甚么？你认为国民身份认同可如何从历史学习中建立？</w:t>
      </w:r>
    </w:p>
    <w:p w14:paraId="1DEF1369" w14:textId="77777777" w:rsidR="008E2DCC" w:rsidRPr="00123EF4" w:rsidRDefault="008E2DCC" w:rsidP="00107035">
      <w:pPr>
        <w:widowControl/>
        <w:adjustRightInd w:val="0"/>
        <w:snapToGrid w:val="0"/>
        <w:jc w:val="both"/>
        <w:rPr>
          <w:rFonts w:ascii="新細明體" w:eastAsia="新細明體" w:hAnsi="新細明體" w:cs="新細明體"/>
          <w:kern w:val="0"/>
          <w:szCs w:val="24"/>
        </w:rPr>
      </w:pPr>
    </w:p>
    <w:tbl>
      <w:tblPr>
        <w:tblStyle w:val="a5"/>
        <w:tblW w:w="9376" w:type="dxa"/>
        <w:tblLook w:val="04A0" w:firstRow="1" w:lastRow="0" w:firstColumn="1" w:lastColumn="0" w:noHBand="0" w:noVBand="1"/>
      </w:tblPr>
      <w:tblGrid>
        <w:gridCol w:w="9376"/>
      </w:tblGrid>
      <w:tr w:rsidR="00182904" w14:paraId="32698190" w14:textId="77777777" w:rsidTr="00407BD3">
        <w:trPr>
          <w:trHeight w:val="7693"/>
        </w:trPr>
        <w:tc>
          <w:tcPr>
            <w:tcW w:w="9376" w:type="dxa"/>
          </w:tcPr>
          <w:p w14:paraId="0C5C4F2E" w14:textId="77777777" w:rsidR="00182904" w:rsidRDefault="00182904" w:rsidP="00385BC0">
            <w:pPr>
              <w:widowControl/>
              <w:adjustRightInd w:val="0"/>
              <w:snapToGrid w:val="0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bookmarkStart w:id="1" w:name="_Hlk235712238"/>
          </w:p>
          <w:p w14:paraId="275E0D4A" w14:textId="77777777" w:rsidR="00407BD3" w:rsidRDefault="00407BD3" w:rsidP="00385BC0">
            <w:pPr>
              <w:widowControl/>
              <w:adjustRightInd w:val="0"/>
              <w:snapToGrid w:val="0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14:paraId="0A28A430" w14:textId="77777777" w:rsidR="00407BD3" w:rsidRDefault="00407BD3" w:rsidP="00385BC0">
            <w:pPr>
              <w:widowControl/>
              <w:adjustRightInd w:val="0"/>
              <w:snapToGrid w:val="0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14:paraId="05052BAF" w14:textId="77777777" w:rsidR="00407BD3" w:rsidRDefault="00407BD3" w:rsidP="00385BC0">
            <w:pPr>
              <w:widowControl/>
              <w:adjustRightInd w:val="0"/>
              <w:snapToGrid w:val="0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14:paraId="19E9BADF" w14:textId="15A86E5A" w:rsidR="00D535A3" w:rsidRPr="004068A0" w:rsidRDefault="00D535A3" w:rsidP="00385BC0">
      <w:pPr>
        <w:widowControl/>
        <w:adjustRightInd w:val="0"/>
        <w:snapToGrid w:val="0"/>
        <w:jc w:val="both"/>
        <w:rPr>
          <w:rFonts w:ascii="新細明體" w:eastAsia="新細明體" w:hAnsi="新細明體" w:cs="新細明體"/>
          <w:kern w:val="0"/>
          <w:szCs w:val="24"/>
        </w:rPr>
      </w:pPr>
    </w:p>
    <w:bookmarkEnd w:id="1"/>
    <w:p w14:paraId="77DCCC1E" w14:textId="24111D8F" w:rsidR="00572E55" w:rsidRDefault="0070069A" w:rsidP="00A203DD">
      <w:pPr>
        <w:adjustRightInd w:val="0"/>
        <w:snapToGrid w:val="0"/>
        <w:jc w:val="center"/>
        <w:rPr>
          <w:rFonts w:ascii="Times New Roman" w:eastAsia="新細明體" w:hAnsi="Times New Roman" w:cs="Times New Roman"/>
          <w:szCs w:val="24"/>
        </w:rPr>
      </w:pPr>
      <w:r w:rsidRPr="0070069A">
        <w:rPr>
          <w:rFonts w:ascii="Times New Roman" w:eastAsia="SimSun" w:hAnsi="Times New Roman" w:cs="Times New Roman"/>
          <w:szCs w:val="24"/>
          <w:lang w:eastAsia="zh-CN"/>
        </w:rPr>
        <w:t xml:space="preserve">-- </w:t>
      </w:r>
      <w:r w:rsidRPr="0070069A">
        <w:rPr>
          <w:rFonts w:ascii="Times New Roman" w:eastAsia="SimSun" w:hAnsi="Times New Roman" w:cs="Times New Roman" w:hint="eastAsia"/>
          <w:szCs w:val="24"/>
          <w:lang w:eastAsia="zh-CN"/>
        </w:rPr>
        <w:t>完</w:t>
      </w:r>
      <w:r w:rsidRPr="0070069A">
        <w:rPr>
          <w:rFonts w:ascii="Times New Roman" w:eastAsia="SimSun" w:hAnsi="Times New Roman" w:cs="Times New Roman"/>
          <w:szCs w:val="24"/>
          <w:lang w:eastAsia="zh-CN"/>
        </w:rPr>
        <w:t xml:space="preserve"> –</w:t>
      </w:r>
    </w:p>
    <w:p w14:paraId="19560B79" w14:textId="77777777" w:rsidR="000A53E5" w:rsidRDefault="000A53E5" w:rsidP="00A203DD">
      <w:pPr>
        <w:adjustRightInd w:val="0"/>
        <w:snapToGrid w:val="0"/>
        <w:jc w:val="center"/>
        <w:rPr>
          <w:rFonts w:ascii="Times New Roman" w:eastAsia="新細明體" w:hAnsi="Times New Roman" w:cs="Times New Roman"/>
          <w:szCs w:val="24"/>
        </w:rPr>
      </w:pPr>
    </w:p>
    <w:p w14:paraId="607B4B26" w14:textId="77777777" w:rsidR="000A53E5" w:rsidRDefault="000A53E5" w:rsidP="00C57335">
      <w:pPr>
        <w:adjustRightInd w:val="0"/>
        <w:snapToGrid w:val="0"/>
        <w:rPr>
          <w:rFonts w:ascii="Times New Roman" w:eastAsia="新細明體" w:hAnsi="Times New Roman" w:cs="Times New Roman"/>
          <w:szCs w:val="24"/>
        </w:rPr>
      </w:pPr>
    </w:p>
    <w:p w14:paraId="04146107" w14:textId="1EB4E419" w:rsidR="000A53E5" w:rsidRPr="000C4734" w:rsidRDefault="0070069A" w:rsidP="000A53E5">
      <w:pPr>
        <w:spacing w:line="500" w:lineRule="exact"/>
        <w:jc w:val="center"/>
        <w:rPr>
          <w:rFonts w:ascii="Calibri" w:eastAsia="新細明體" w:hAnsi="Calibri" w:cs="Times New Roman"/>
          <w:b/>
          <w:kern w:val="0"/>
          <w:sz w:val="28"/>
          <w:szCs w:val="28"/>
        </w:rPr>
      </w:pPr>
      <w:r w:rsidRPr="0070069A">
        <w:rPr>
          <w:rFonts w:ascii="Calibri" w:eastAsia="SimSun" w:hAnsi="Calibri" w:cs="Times New Roman" w:hint="eastAsia"/>
          <w:b/>
          <w:kern w:val="0"/>
          <w:sz w:val="28"/>
          <w:szCs w:val="28"/>
          <w:lang w:eastAsia="zh-CN"/>
        </w:rPr>
        <w:lastRenderedPageBreak/>
        <w:t>公民与社会发展科</w:t>
      </w:r>
    </w:p>
    <w:p w14:paraId="1CDAEB0A" w14:textId="295C3FD7" w:rsidR="000A53E5" w:rsidRPr="000C4734" w:rsidRDefault="0070069A" w:rsidP="000A53E5">
      <w:pPr>
        <w:widowControl/>
        <w:spacing w:afterLines="50" w:after="180" w:line="500" w:lineRule="exact"/>
        <w:jc w:val="center"/>
        <w:rPr>
          <w:rFonts w:ascii="Calibri" w:eastAsia="新細明體" w:hAnsi="Calibri" w:cs="Times New Roman"/>
          <w:b/>
          <w:kern w:val="0"/>
          <w:sz w:val="28"/>
          <w:szCs w:val="28"/>
        </w:rPr>
      </w:pPr>
      <w:r w:rsidRPr="0070069A">
        <w:rPr>
          <w:rFonts w:ascii="Calibri" w:eastAsia="SimSun" w:hAnsi="Calibri" w:cs="Times New Roman" w:hint="eastAsia"/>
          <w:b/>
          <w:kern w:val="0"/>
          <w:sz w:val="28"/>
          <w:szCs w:val="28"/>
          <w:lang w:eastAsia="zh-CN"/>
        </w:rPr>
        <w:t>内地考察工作纸使用指引</w:t>
      </w:r>
    </w:p>
    <w:p w14:paraId="15779988" w14:textId="18BEB60F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内地考察工作纸（下称工作纸）以教师为对象，旨在为教师提供规划与安排内地考察学与教活动的参考。</w:t>
      </w:r>
    </w:p>
    <w:p w14:paraId="2849A10B" w14:textId="16DFAC42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  <w:lang w:eastAsia="zh-HK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工作纸包括四部分</w:t>
      </w:r>
      <w:r w:rsidRPr="0070069A">
        <w:rPr>
          <w:rFonts w:ascii="Calibri" w:eastAsia="SimSun" w:hAnsi="Calibri" w:cs="Times New Roman"/>
          <w:kern w:val="0"/>
          <w:szCs w:val="24"/>
          <w:lang w:eastAsia="zh-CN"/>
        </w:rPr>
        <w:t xml:space="preserve"> </w:t>
      </w: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（甲：考察主题；乙：考察前准备；丙：考察期间的任务；丁：考察后的反思），以协助教师规划考察前、考察期间与考察后的活动，让学生有系统地认识所考察的参访点。</w:t>
      </w:r>
    </w:p>
    <w:p w14:paraId="2BB3E409" w14:textId="1E1D338A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工作纸所提供的数据、视频、相片、图片、思考问题与回答提示等可作多用途使用，如考察前教学材料、考察规划和学与教的参考或学生课业等。</w:t>
      </w:r>
    </w:p>
    <w:p w14:paraId="2F3FFA39" w14:textId="0DCE62DB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就工作纸内容（包括所提供阅读材料与答案提示等），教师可以提供适切的补充与调节，但必须按照《公民与社会发展科课程及评估指引》（中四至中六）（</w:t>
      </w:r>
      <w:r w:rsidRPr="0070069A">
        <w:rPr>
          <w:rFonts w:ascii="Calibri" w:eastAsia="SimSun" w:hAnsi="Calibri" w:cs="Times New Roman"/>
          <w:kern w:val="0"/>
          <w:szCs w:val="24"/>
          <w:lang w:eastAsia="zh-CN"/>
        </w:rPr>
        <w:t>2021</w:t>
      </w: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）（下称《指引》）的课程理念与宗旨，选取其他正确可信、客观持平的学与教资源，以助学生建立稳固的知识基础，培养正面价值观和积极的态度，以及提升慎思明辨、解难等思考能力和不同的共通能力。</w:t>
      </w:r>
    </w:p>
    <w:p w14:paraId="446F2516" w14:textId="1F21ADFA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工作纸建议多元化的考察任务，包括观察当地情况、拍摄相片和短片、索取参访场馆所提供的介绍单张等。教师应按实际行程安排、当地现况，校本情况、学生学习多样性、能力与兴趣，以及教学等需要作出合适的调整。</w:t>
      </w:r>
    </w:p>
    <w:p w14:paraId="76EEA8A9" w14:textId="5D5689FA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工作纸因应个别参访点考察重点而设计，教师亦可按学与教需要进一步综合与拓展，开发以主题为本（例如文化保育、大湾区经济发展等）的资源。</w:t>
      </w:r>
    </w:p>
    <w:p w14:paraId="3CC95C46" w14:textId="0FDBAE61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contextualSpacing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除工作纸所提供的资料、视频、相片、图片外，教师亦应积极鼓励学生考察前后自行搜集及阅读行程相关的资料，并提供适切的指导，协助学生作好考察准备，以培养学生的自学能力和习惯。</w:t>
      </w:r>
    </w:p>
    <w:p w14:paraId="13E5AD18" w14:textId="555E349F" w:rsidR="000A53E5" w:rsidRPr="000C4734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Calibri" w:eastAsia="新細明體" w:hAnsi="Calibri" w:cs="Times New Roman"/>
          <w:kern w:val="0"/>
          <w:szCs w:val="24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教师规划内地考察学习活动时，亦应透过浏览参访点官方网站等方法，掌握当地最新信息，以设计合适的考察活动。</w:t>
      </w:r>
    </w:p>
    <w:p w14:paraId="6D2E2604" w14:textId="54FCE4C9" w:rsidR="000A53E5" w:rsidRPr="006401A1" w:rsidRDefault="0070069A" w:rsidP="000A53E5">
      <w:pPr>
        <w:widowControl/>
        <w:numPr>
          <w:ilvl w:val="0"/>
          <w:numId w:val="37"/>
        </w:numPr>
        <w:spacing w:after="160" w:line="259" w:lineRule="auto"/>
        <w:rPr>
          <w:rFonts w:ascii="Times New Roman" w:eastAsia="新細明體" w:hAnsi="Times New Roman" w:cs="Times New Roman"/>
          <w:szCs w:val="24"/>
          <w:lang w:eastAsia="zh-HK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工作纸部分数据可能在教师使用时已有所更新，教师可浏览网址，以取得最新资料。</w:t>
      </w:r>
    </w:p>
    <w:p w14:paraId="6F96B7C1" w14:textId="7E395A7A" w:rsidR="000A53E5" w:rsidRPr="000A53E5" w:rsidRDefault="0070069A" w:rsidP="000A53E5">
      <w:pPr>
        <w:widowControl/>
        <w:numPr>
          <w:ilvl w:val="0"/>
          <w:numId w:val="37"/>
        </w:numPr>
        <w:adjustRightInd w:val="0"/>
        <w:snapToGrid w:val="0"/>
        <w:spacing w:after="160" w:line="259" w:lineRule="auto"/>
        <w:rPr>
          <w:rFonts w:ascii="Times New Roman" w:eastAsia="新細明體" w:hAnsi="Times New Roman" w:cs="Times New Roman"/>
          <w:szCs w:val="24"/>
          <w:lang w:eastAsia="zh-HK"/>
        </w:rPr>
      </w:pPr>
      <w:r w:rsidRPr="0070069A">
        <w:rPr>
          <w:rFonts w:ascii="Calibri" w:eastAsia="SimSun" w:hAnsi="Calibri" w:cs="Times New Roman" w:hint="eastAsia"/>
          <w:kern w:val="0"/>
          <w:szCs w:val="24"/>
          <w:lang w:eastAsia="zh-CN"/>
        </w:rPr>
        <w:t>请同时参阅《指引》以了解内地考察学与教的要求与安排。</w:t>
      </w:r>
    </w:p>
    <w:sectPr w:rsidR="000A53E5" w:rsidRPr="000A53E5" w:rsidSect="00C14CF1">
      <w:footerReference w:type="default" r:id="rId17"/>
      <w:pgSz w:w="11906" w:h="16838"/>
      <w:pgMar w:top="1440" w:right="1797" w:bottom="1440" w:left="179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69B8" w14:textId="77777777" w:rsidR="00DE1AED" w:rsidRDefault="00DE1AED" w:rsidP="00335C1C">
      <w:r>
        <w:separator/>
      </w:r>
    </w:p>
  </w:endnote>
  <w:endnote w:type="continuationSeparator" w:id="0">
    <w:p w14:paraId="27ED3FE5" w14:textId="77777777" w:rsidR="00DE1AED" w:rsidRDefault="00DE1AED" w:rsidP="0033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2147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8902CE" w14:textId="6E6C1B33" w:rsidR="0005514F" w:rsidRPr="0005514F" w:rsidRDefault="0070069A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eastAsia="SimSun" w:hint="eastAsia"/>
            <w:lang w:eastAsia="zh-CN"/>
          </w:rPr>
          <w:t>第</w:t>
        </w:r>
        <w:r w:rsidR="0005514F" w:rsidRPr="0005514F">
          <w:rPr>
            <w:rFonts w:ascii="Times New Roman" w:hAnsi="Times New Roman" w:cs="Times New Roman"/>
          </w:rPr>
          <w:fldChar w:fldCharType="begin"/>
        </w:r>
        <w:r w:rsidR="0005514F" w:rsidRPr="0005514F">
          <w:rPr>
            <w:rFonts w:ascii="Times New Roman" w:hAnsi="Times New Roman" w:cs="Times New Roman"/>
          </w:rPr>
          <w:instrText>PAGE   \* MERGEFORMAT</w:instrText>
        </w:r>
        <w:r w:rsidR="0005514F" w:rsidRPr="0005514F">
          <w:rPr>
            <w:rFonts w:ascii="Times New Roman" w:hAnsi="Times New Roman" w:cs="Times New Roman"/>
          </w:rPr>
          <w:fldChar w:fldCharType="separate"/>
        </w:r>
        <w:r w:rsidRPr="0070069A">
          <w:rPr>
            <w:rFonts w:ascii="Times New Roman" w:eastAsia="SimSun" w:hAnsi="Times New Roman" w:cs="Times New Roman"/>
            <w:noProof/>
            <w:lang w:val="zh-TW" w:eastAsia="zh-CN"/>
          </w:rPr>
          <w:t>7</w:t>
        </w:r>
        <w:r w:rsidR="0005514F" w:rsidRPr="0005514F">
          <w:rPr>
            <w:rFonts w:ascii="Times New Roman" w:hAnsi="Times New Roman" w:cs="Times New Roman"/>
          </w:rPr>
          <w:fldChar w:fldCharType="end"/>
        </w:r>
        <w:r>
          <w:rPr>
            <w:rFonts w:ascii="Times New Roman" w:eastAsia="SimSun" w:hAnsi="Times New Roman" w:cs="Times New Roman" w:hint="eastAsia"/>
            <w:lang w:eastAsia="zh-CN"/>
          </w:rPr>
          <w:t>页</w:t>
        </w:r>
      </w:p>
    </w:sdtContent>
  </w:sdt>
  <w:p w14:paraId="0E3D8AE1" w14:textId="77777777" w:rsidR="00335C1C" w:rsidRDefault="00335C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5FA54" w14:textId="77777777" w:rsidR="00DE1AED" w:rsidRDefault="00DE1AED" w:rsidP="00335C1C">
      <w:r>
        <w:separator/>
      </w:r>
    </w:p>
  </w:footnote>
  <w:footnote w:type="continuationSeparator" w:id="0">
    <w:p w14:paraId="2E542F74" w14:textId="77777777" w:rsidR="00DE1AED" w:rsidRDefault="00DE1AED" w:rsidP="00335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5E5"/>
    <w:multiLevelType w:val="hybridMultilevel"/>
    <w:tmpl w:val="972CDC82"/>
    <w:lvl w:ilvl="0" w:tplc="0D223E5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0"/>
      </w:rPr>
    </w:lvl>
    <w:lvl w:ilvl="1" w:tplc="A4E6BD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367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AAF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A2B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C04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5C8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0C2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024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43273C"/>
    <w:multiLevelType w:val="hybridMultilevel"/>
    <w:tmpl w:val="B03C601A"/>
    <w:lvl w:ilvl="0" w:tplc="E5C2F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3D0396"/>
    <w:multiLevelType w:val="hybridMultilevel"/>
    <w:tmpl w:val="0304FE58"/>
    <w:lvl w:ilvl="0" w:tplc="AB42AFF6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784928"/>
    <w:multiLevelType w:val="hybridMultilevel"/>
    <w:tmpl w:val="71DC6BF0"/>
    <w:lvl w:ilvl="0" w:tplc="77707BAA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9F6B60"/>
    <w:multiLevelType w:val="hybridMultilevel"/>
    <w:tmpl w:val="0FBE3A26"/>
    <w:lvl w:ilvl="0" w:tplc="B9CC54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FA27E9"/>
    <w:multiLevelType w:val="hybridMultilevel"/>
    <w:tmpl w:val="E6E683DE"/>
    <w:lvl w:ilvl="0" w:tplc="A5B0D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1CE749A">
      <w:start w:val="1"/>
      <w:numFmt w:val="decimalFullWidth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716424"/>
    <w:multiLevelType w:val="hybridMultilevel"/>
    <w:tmpl w:val="0818C28A"/>
    <w:lvl w:ilvl="0" w:tplc="F02C6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E25EAD"/>
    <w:multiLevelType w:val="hybridMultilevel"/>
    <w:tmpl w:val="E7B6C146"/>
    <w:lvl w:ilvl="0" w:tplc="E3C6AB5E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0AE5E99"/>
    <w:multiLevelType w:val="hybridMultilevel"/>
    <w:tmpl w:val="402E7608"/>
    <w:lvl w:ilvl="0" w:tplc="7E9A6A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27854427"/>
    <w:multiLevelType w:val="hybridMultilevel"/>
    <w:tmpl w:val="047E9750"/>
    <w:lvl w:ilvl="0" w:tplc="2DB27CB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2D4E5270">
      <w:start w:val="1"/>
      <w:numFmt w:val="bullet"/>
      <w:lvlText w:val=""/>
      <w:lvlJc w:val="left"/>
      <w:pPr>
        <w:ind w:left="794" w:hanging="397"/>
      </w:pPr>
      <w:rPr>
        <w:rFonts w:ascii="Wingdings" w:hAnsi="Wingdings" w:hint="default"/>
        <w:sz w:val="20"/>
        <w:szCs w:val="20"/>
      </w:rPr>
    </w:lvl>
    <w:lvl w:ilvl="2" w:tplc="22CC5544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  <w:sz w:val="20"/>
        <w:szCs w:val="20"/>
      </w:rPr>
    </w:lvl>
    <w:lvl w:ilvl="3" w:tplc="D304C902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2A51554"/>
    <w:multiLevelType w:val="hybridMultilevel"/>
    <w:tmpl w:val="01C2E5DE"/>
    <w:lvl w:ilvl="0" w:tplc="526A23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57C15E2"/>
    <w:multiLevelType w:val="hybridMultilevel"/>
    <w:tmpl w:val="9504526C"/>
    <w:lvl w:ilvl="0" w:tplc="549C6608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cs="Times New Roman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A100F5"/>
    <w:multiLevelType w:val="hybridMultilevel"/>
    <w:tmpl w:val="E7FAFCFA"/>
    <w:lvl w:ilvl="0" w:tplc="BC5ED7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CE2F95"/>
    <w:multiLevelType w:val="multilevel"/>
    <w:tmpl w:val="5372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6C2956"/>
    <w:multiLevelType w:val="multilevel"/>
    <w:tmpl w:val="F8F69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423FE5"/>
    <w:multiLevelType w:val="hybridMultilevel"/>
    <w:tmpl w:val="8F5A1B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64752A4"/>
    <w:multiLevelType w:val="hybridMultilevel"/>
    <w:tmpl w:val="F24E234C"/>
    <w:lvl w:ilvl="0" w:tplc="1696D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882547D"/>
    <w:multiLevelType w:val="hybridMultilevel"/>
    <w:tmpl w:val="82AA1ADA"/>
    <w:lvl w:ilvl="0" w:tplc="F3827C4A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0B1C07"/>
    <w:multiLevelType w:val="hybridMultilevel"/>
    <w:tmpl w:val="8E561D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F066424"/>
    <w:multiLevelType w:val="hybridMultilevel"/>
    <w:tmpl w:val="FCE6900E"/>
    <w:lvl w:ilvl="0" w:tplc="04090003">
      <w:start w:val="1"/>
      <w:numFmt w:val="bullet"/>
      <w:lvlText w:val=""/>
      <w:lvlJc w:val="left"/>
      <w:pPr>
        <w:ind w:left="87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7" w:hanging="480"/>
      </w:pPr>
      <w:rPr>
        <w:rFonts w:ascii="Wingdings" w:hAnsi="Wingdings" w:hint="default"/>
      </w:rPr>
    </w:lvl>
  </w:abstractNum>
  <w:abstractNum w:abstractNumId="20" w15:restartNumberingAfterBreak="0">
    <w:nsid w:val="4F066E88"/>
    <w:multiLevelType w:val="hybridMultilevel"/>
    <w:tmpl w:val="480C49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0A93754"/>
    <w:multiLevelType w:val="hybridMultilevel"/>
    <w:tmpl w:val="B558831C"/>
    <w:lvl w:ilvl="0" w:tplc="77707BAA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203038A"/>
    <w:multiLevelType w:val="hybridMultilevel"/>
    <w:tmpl w:val="3DE853CE"/>
    <w:lvl w:ilvl="0" w:tplc="A81CC8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3575DB"/>
    <w:multiLevelType w:val="hybridMultilevel"/>
    <w:tmpl w:val="2E9A1FAC"/>
    <w:lvl w:ilvl="0" w:tplc="458EC446">
      <w:start w:val="1"/>
      <w:numFmt w:val="ideographTradition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CA5CD6"/>
    <w:multiLevelType w:val="hybridMultilevel"/>
    <w:tmpl w:val="4FCCD8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75A51D8"/>
    <w:multiLevelType w:val="hybridMultilevel"/>
    <w:tmpl w:val="23E2DC6C"/>
    <w:lvl w:ilvl="0" w:tplc="2416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D0F5F0B"/>
    <w:multiLevelType w:val="hybridMultilevel"/>
    <w:tmpl w:val="A4524BF0"/>
    <w:lvl w:ilvl="0" w:tplc="56A68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374164E"/>
    <w:multiLevelType w:val="hybridMultilevel"/>
    <w:tmpl w:val="2CB0AC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402E872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4BC52B1"/>
    <w:multiLevelType w:val="hybridMultilevel"/>
    <w:tmpl w:val="15385C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65A6590"/>
    <w:multiLevelType w:val="hybridMultilevel"/>
    <w:tmpl w:val="0142ACD4"/>
    <w:lvl w:ilvl="0" w:tplc="77707BAA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71567A6"/>
    <w:multiLevelType w:val="hybridMultilevel"/>
    <w:tmpl w:val="08DACDD0"/>
    <w:lvl w:ilvl="0" w:tplc="9CEA2968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876568D"/>
    <w:multiLevelType w:val="hybridMultilevel"/>
    <w:tmpl w:val="6E4E0B2A"/>
    <w:lvl w:ilvl="0" w:tplc="39EA4CA2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D7B4A69"/>
    <w:multiLevelType w:val="multilevel"/>
    <w:tmpl w:val="DD408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70826C3A"/>
    <w:multiLevelType w:val="multilevel"/>
    <w:tmpl w:val="76169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70D14FE8"/>
    <w:multiLevelType w:val="hybridMultilevel"/>
    <w:tmpl w:val="25CA123A"/>
    <w:lvl w:ilvl="0" w:tplc="682AA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3F5536C"/>
    <w:multiLevelType w:val="multilevel"/>
    <w:tmpl w:val="4FDE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4F1D38"/>
    <w:multiLevelType w:val="hybridMultilevel"/>
    <w:tmpl w:val="FE00EFB4"/>
    <w:lvl w:ilvl="0" w:tplc="F7EE0046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84132530">
    <w:abstractNumId w:val="9"/>
  </w:num>
  <w:num w:numId="2" w16cid:durableId="1056466192">
    <w:abstractNumId w:val="7"/>
  </w:num>
  <w:num w:numId="3" w16cid:durableId="1827865961">
    <w:abstractNumId w:val="17"/>
  </w:num>
  <w:num w:numId="4" w16cid:durableId="2056880081">
    <w:abstractNumId w:val="36"/>
  </w:num>
  <w:num w:numId="5" w16cid:durableId="705443645">
    <w:abstractNumId w:val="21"/>
  </w:num>
  <w:num w:numId="6" w16cid:durableId="2088073943">
    <w:abstractNumId w:val="29"/>
  </w:num>
  <w:num w:numId="7" w16cid:durableId="596788849">
    <w:abstractNumId w:val="3"/>
  </w:num>
  <w:num w:numId="8" w16cid:durableId="2001037801">
    <w:abstractNumId w:val="16"/>
  </w:num>
  <w:num w:numId="9" w16cid:durableId="1368719580">
    <w:abstractNumId w:val="6"/>
  </w:num>
  <w:num w:numId="10" w16cid:durableId="1941378708">
    <w:abstractNumId w:val="22"/>
  </w:num>
  <w:num w:numId="11" w16cid:durableId="1431855943">
    <w:abstractNumId w:val="1"/>
  </w:num>
  <w:num w:numId="12" w16cid:durableId="1884898110">
    <w:abstractNumId w:val="24"/>
  </w:num>
  <w:num w:numId="13" w16cid:durableId="1063722715">
    <w:abstractNumId w:val="30"/>
  </w:num>
  <w:num w:numId="14" w16cid:durableId="248738784">
    <w:abstractNumId w:val="11"/>
  </w:num>
  <w:num w:numId="15" w16cid:durableId="709958759">
    <w:abstractNumId w:val="20"/>
  </w:num>
  <w:num w:numId="16" w16cid:durableId="1362508061">
    <w:abstractNumId w:val="10"/>
  </w:num>
  <w:num w:numId="17" w16cid:durableId="920871303">
    <w:abstractNumId w:val="25"/>
  </w:num>
  <w:num w:numId="18" w16cid:durableId="374233440">
    <w:abstractNumId w:val="15"/>
  </w:num>
  <w:num w:numId="19" w16cid:durableId="1174954643">
    <w:abstractNumId w:val="13"/>
  </w:num>
  <w:num w:numId="20" w16cid:durableId="874345106">
    <w:abstractNumId w:val="4"/>
  </w:num>
  <w:num w:numId="21" w16cid:durableId="1999310327">
    <w:abstractNumId w:val="18"/>
  </w:num>
  <w:num w:numId="22" w16cid:durableId="1599483356">
    <w:abstractNumId w:val="27"/>
  </w:num>
  <w:num w:numId="23" w16cid:durableId="1333609203">
    <w:abstractNumId w:val="31"/>
  </w:num>
  <w:num w:numId="24" w16cid:durableId="1395547940">
    <w:abstractNumId w:val="5"/>
  </w:num>
  <w:num w:numId="25" w16cid:durableId="399720166">
    <w:abstractNumId w:val="32"/>
  </w:num>
  <w:num w:numId="26" w16cid:durableId="1935631255">
    <w:abstractNumId w:val="28"/>
  </w:num>
  <w:num w:numId="27" w16cid:durableId="1192063267">
    <w:abstractNumId w:val="26"/>
  </w:num>
  <w:num w:numId="28" w16cid:durableId="402260818">
    <w:abstractNumId w:val="12"/>
  </w:num>
  <w:num w:numId="29" w16cid:durableId="2012634819">
    <w:abstractNumId w:val="23"/>
  </w:num>
  <w:num w:numId="30" w16cid:durableId="783958338">
    <w:abstractNumId w:val="14"/>
  </w:num>
  <w:num w:numId="31" w16cid:durableId="1293974208">
    <w:abstractNumId w:val="35"/>
  </w:num>
  <w:num w:numId="32" w16cid:durableId="804658834">
    <w:abstractNumId w:val="33"/>
  </w:num>
  <w:num w:numId="33" w16cid:durableId="1355493973">
    <w:abstractNumId w:val="19"/>
  </w:num>
  <w:num w:numId="34" w16cid:durableId="1092094131">
    <w:abstractNumId w:val="2"/>
  </w:num>
  <w:num w:numId="35" w16cid:durableId="1692679921">
    <w:abstractNumId w:val="34"/>
  </w:num>
  <w:num w:numId="36" w16cid:durableId="1241063410">
    <w:abstractNumId w:val="8"/>
  </w:num>
  <w:num w:numId="37" w16cid:durableId="1201554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DFC"/>
    <w:rsid w:val="00003581"/>
    <w:rsid w:val="00003BC4"/>
    <w:rsid w:val="00010CFB"/>
    <w:rsid w:val="00012281"/>
    <w:rsid w:val="00013740"/>
    <w:rsid w:val="000167C8"/>
    <w:rsid w:val="00017411"/>
    <w:rsid w:val="00022701"/>
    <w:rsid w:val="00023CC2"/>
    <w:rsid w:val="0002433A"/>
    <w:rsid w:val="0003067E"/>
    <w:rsid w:val="0003069E"/>
    <w:rsid w:val="00030CC9"/>
    <w:rsid w:val="00033F93"/>
    <w:rsid w:val="00034EE0"/>
    <w:rsid w:val="00035D72"/>
    <w:rsid w:val="00036084"/>
    <w:rsid w:val="00036361"/>
    <w:rsid w:val="00041832"/>
    <w:rsid w:val="0004259D"/>
    <w:rsid w:val="00044DC2"/>
    <w:rsid w:val="00046639"/>
    <w:rsid w:val="000466E7"/>
    <w:rsid w:val="00047159"/>
    <w:rsid w:val="00050270"/>
    <w:rsid w:val="000536A5"/>
    <w:rsid w:val="000541DB"/>
    <w:rsid w:val="0005514F"/>
    <w:rsid w:val="00055950"/>
    <w:rsid w:val="00056755"/>
    <w:rsid w:val="000569EF"/>
    <w:rsid w:val="00056BE8"/>
    <w:rsid w:val="000574A8"/>
    <w:rsid w:val="00060197"/>
    <w:rsid w:val="00062FDA"/>
    <w:rsid w:val="000653FD"/>
    <w:rsid w:val="00065CC5"/>
    <w:rsid w:val="00066735"/>
    <w:rsid w:val="000702F0"/>
    <w:rsid w:val="0007062A"/>
    <w:rsid w:val="00071336"/>
    <w:rsid w:val="000753D9"/>
    <w:rsid w:val="000807E0"/>
    <w:rsid w:val="00084E36"/>
    <w:rsid w:val="0009207D"/>
    <w:rsid w:val="00095000"/>
    <w:rsid w:val="00095F42"/>
    <w:rsid w:val="000A01F2"/>
    <w:rsid w:val="000A06D1"/>
    <w:rsid w:val="000A4102"/>
    <w:rsid w:val="000A53E5"/>
    <w:rsid w:val="000B150E"/>
    <w:rsid w:val="000B1B8D"/>
    <w:rsid w:val="000B31CB"/>
    <w:rsid w:val="000B411D"/>
    <w:rsid w:val="000B42FC"/>
    <w:rsid w:val="000B5D2D"/>
    <w:rsid w:val="000B73B2"/>
    <w:rsid w:val="000C1941"/>
    <w:rsid w:val="000C35E0"/>
    <w:rsid w:val="000C3868"/>
    <w:rsid w:val="000C53B5"/>
    <w:rsid w:val="000C555E"/>
    <w:rsid w:val="000C595C"/>
    <w:rsid w:val="000C670A"/>
    <w:rsid w:val="000C6772"/>
    <w:rsid w:val="000C7CA3"/>
    <w:rsid w:val="000D2AB0"/>
    <w:rsid w:val="000D4D15"/>
    <w:rsid w:val="000D6A50"/>
    <w:rsid w:val="000E5287"/>
    <w:rsid w:val="000F1DD2"/>
    <w:rsid w:val="000F4DE5"/>
    <w:rsid w:val="000F5ED4"/>
    <w:rsid w:val="000F7139"/>
    <w:rsid w:val="000F76E1"/>
    <w:rsid w:val="00101A27"/>
    <w:rsid w:val="00104947"/>
    <w:rsid w:val="001059C8"/>
    <w:rsid w:val="00107035"/>
    <w:rsid w:val="00110957"/>
    <w:rsid w:val="00111CD3"/>
    <w:rsid w:val="001129C4"/>
    <w:rsid w:val="0011794D"/>
    <w:rsid w:val="001212BF"/>
    <w:rsid w:val="00123EF4"/>
    <w:rsid w:val="00125BE2"/>
    <w:rsid w:val="00126288"/>
    <w:rsid w:val="00127DDD"/>
    <w:rsid w:val="001313B9"/>
    <w:rsid w:val="001324B9"/>
    <w:rsid w:val="001326CA"/>
    <w:rsid w:val="00133C19"/>
    <w:rsid w:val="00136E6F"/>
    <w:rsid w:val="001379A7"/>
    <w:rsid w:val="00140CFD"/>
    <w:rsid w:val="001419BD"/>
    <w:rsid w:val="00144BFD"/>
    <w:rsid w:val="00147224"/>
    <w:rsid w:val="00150419"/>
    <w:rsid w:val="001507A5"/>
    <w:rsid w:val="001530A2"/>
    <w:rsid w:val="00154390"/>
    <w:rsid w:val="00154DE1"/>
    <w:rsid w:val="00157A35"/>
    <w:rsid w:val="001612BF"/>
    <w:rsid w:val="00161CB8"/>
    <w:rsid w:val="00165ED6"/>
    <w:rsid w:val="001672C9"/>
    <w:rsid w:val="00170B6E"/>
    <w:rsid w:val="00173080"/>
    <w:rsid w:val="0017490A"/>
    <w:rsid w:val="00174A21"/>
    <w:rsid w:val="00176AAD"/>
    <w:rsid w:val="00177E2B"/>
    <w:rsid w:val="001820A6"/>
    <w:rsid w:val="00182904"/>
    <w:rsid w:val="00183CEE"/>
    <w:rsid w:val="001900A6"/>
    <w:rsid w:val="00193268"/>
    <w:rsid w:val="00194F15"/>
    <w:rsid w:val="00195762"/>
    <w:rsid w:val="001A0428"/>
    <w:rsid w:val="001A37ED"/>
    <w:rsid w:val="001A3878"/>
    <w:rsid w:val="001B0CBE"/>
    <w:rsid w:val="001B0F84"/>
    <w:rsid w:val="001B1371"/>
    <w:rsid w:val="001B17B4"/>
    <w:rsid w:val="001B48F6"/>
    <w:rsid w:val="001B5EF5"/>
    <w:rsid w:val="001B761B"/>
    <w:rsid w:val="001C03C4"/>
    <w:rsid w:val="001C2514"/>
    <w:rsid w:val="001C3A68"/>
    <w:rsid w:val="001C4190"/>
    <w:rsid w:val="001D5BB1"/>
    <w:rsid w:val="001E1A3B"/>
    <w:rsid w:val="001E25B8"/>
    <w:rsid w:val="001E51DE"/>
    <w:rsid w:val="001E5DBB"/>
    <w:rsid w:val="001E5DBC"/>
    <w:rsid w:val="001F0A0B"/>
    <w:rsid w:val="001F0D76"/>
    <w:rsid w:val="001F1768"/>
    <w:rsid w:val="001F3372"/>
    <w:rsid w:val="001F4252"/>
    <w:rsid w:val="001F698D"/>
    <w:rsid w:val="001F772E"/>
    <w:rsid w:val="00206546"/>
    <w:rsid w:val="002066E7"/>
    <w:rsid w:val="0021128F"/>
    <w:rsid w:val="002129FF"/>
    <w:rsid w:val="00212BBF"/>
    <w:rsid w:val="00213682"/>
    <w:rsid w:val="00221ACC"/>
    <w:rsid w:val="00223C3A"/>
    <w:rsid w:val="00225E7E"/>
    <w:rsid w:val="002271A2"/>
    <w:rsid w:val="0022765B"/>
    <w:rsid w:val="00231324"/>
    <w:rsid w:val="00232924"/>
    <w:rsid w:val="00232DF3"/>
    <w:rsid w:val="002373CB"/>
    <w:rsid w:val="00237D12"/>
    <w:rsid w:val="00242CD5"/>
    <w:rsid w:val="00243628"/>
    <w:rsid w:val="002441CE"/>
    <w:rsid w:val="00250B0D"/>
    <w:rsid w:val="0025190C"/>
    <w:rsid w:val="00252209"/>
    <w:rsid w:val="0025252B"/>
    <w:rsid w:val="00253F7E"/>
    <w:rsid w:val="002555CC"/>
    <w:rsid w:val="00256D7D"/>
    <w:rsid w:val="00260991"/>
    <w:rsid w:val="00262B54"/>
    <w:rsid w:val="00264694"/>
    <w:rsid w:val="00264757"/>
    <w:rsid w:val="00264DCF"/>
    <w:rsid w:val="00265D27"/>
    <w:rsid w:val="00271071"/>
    <w:rsid w:val="00274191"/>
    <w:rsid w:val="00274D7F"/>
    <w:rsid w:val="002757A0"/>
    <w:rsid w:val="002761D7"/>
    <w:rsid w:val="00277594"/>
    <w:rsid w:val="00277935"/>
    <w:rsid w:val="00283E7C"/>
    <w:rsid w:val="0028670F"/>
    <w:rsid w:val="0029053F"/>
    <w:rsid w:val="00291042"/>
    <w:rsid w:val="0029133E"/>
    <w:rsid w:val="00293103"/>
    <w:rsid w:val="002938F8"/>
    <w:rsid w:val="002945DC"/>
    <w:rsid w:val="00296946"/>
    <w:rsid w:val="00297E0C"/>
    <w:rsid w:val="002A0A2C"/>
    <w:rsid w:val="002A0EEE"/>
    <w:rsid w:val="002A1D74"/>
    <w:rsid w:val="002A2003"/>
    <w:rsid w:val="002A43DE"/>
    <w:rsid w:val="002A6342"/>
    <w:rsid w:val="002B5072"/>
    <w:rsid w:val="002B7AC9"/>
    <w:rsid w:val="002C2F78"/>
    <w:rsid w:val="002C471E"/>
    <w:rsid w:val="002C5C3B"/>
    <w:rsid w:val="002C61C9"/>
    <w:rsid w:val="002C6FF1"/>
    <w:rsid w:val="002D042C"/>
    <w:rsid w:val="002D09EA"/>
    <w:rsid w:val="002D57C8"/>
    <w:rsid w:val="002D696A"/>
    <w:rsid w:val="002D788A"/>
    <w:rsid w:val="002E46AA"/>
    <w:rsid w:val="002E56AB"/>
    <w:rsid w:val="002E56E1"/>
    <w:rsid w:val="002E75F5"/>
    <w:rsid w:val="002F036A"/>
    <w:rsid w:val="002F33A8"/>
    <w:rsid w:val="002F3F31"/>
    <w:rsid w:val="002F477F"/>
    <w:rsid w:val="002F4F46"/>
    <w:rsid w:val="002F7686"/>
    <w:rsid w:val="002F7FF1"/>
    <w:rsid w:val="00300C97"/>
    <w:rsid w:val="0030159B"/>
    <w:rsid w:val="00302133"/>
    <w:rsid w:val="003030F7"/>
    <w:rsid w:val="00303FC1"/>
    <w:rsid w:val="0030525D"/>
    <w:rsid w:val="0030528F"/>
    <w:rsid w:val="00305A5C"/>
    <w:rsid w:val="00306126"/>
    <w:rsid w:val="00306837"/>
    <w:rsid w:val="00306BD7"/>
    <w:rsid w:val="00307110"/>
    <w:rsid w:val="00312BBF"/>
    <w:rsid w:val="003167E7"/>
    <w:rsid w:val="00317045"/>
    <w:rsid w:val="00320473"/>
    <w:rsid w:val="00320EC5"/>
    <w:rsid w:val="00323FEA"/>
    <w:rsid w:val="00330CD3"/>
    <w:rsid w:val="003318FC"/>
    <w:rsid w:val="00331F79"/>
    <w:rsid w:val="00335C1C"/>
    <w:rsid w:val="00335E96"/>
    <w:rsid w:val="0033663B"/>
    <w:rsid w:val="0033785F"/>
    <w:rsid w:val="0034093A"/>
    <w:rsid w:val="00340E19"/>
    <w:rsid w:val="00341561"/>
    <w:rsid w:val="00342966"/>
    <w:rsid w:val="003429D5"/>
    <w:rsid w:val="00342C32"/>
    <w:rsid w:val="00343788"/>
    <w:rsid w:val="0034378E"/>
    <w:rsid w:val="00344CD9"/>
    <w:rsid w:val="00346FEA"/>
    <w:rsid w:val="003513E3"/>
    <w:rsid w:val="00351A1A"/>
    <w:rsid w:val="00351AE4"/>
    <w:rsid w:val="003574EB"/>
    <w:rsid w:val="00357860"/>
    <w:rsid w:val="003600AD"/>
    <w:rsid w:val="00362D72"/>
    <w:rsid w:val="0036508A"/>
    <w:rsid w:val="00371106"/>
    <w:rsid w:val="00374942"/>
    <w:rsid w:val="00374BF0"/>
    <w:rsid w:val="003757B5"/>
    <w:rsid w:val="003765AE"/>
    <w:rsid w:val="003768EE"/>
    <w:rsid w:val="00376E40"/>
    <w:rsid w:val="00377077"/>
    <w:rsid w:val="0038054F"/>
    <w:rsid w:val="00380FE0"/>
    <w:rsid w:val="003830F2"/>
    <w:rsid w:val="003834C0"/>
    <w:rsid w:val="0038393D"/>
    <w:rsid w:val="00385BC0"/>
    <w:rsid w:val="0038694E"/>
    <w:rsid w:val="0038799C"/>
    <w:rsid w:val="00391A34"/>
    <w:rsid w:val="00391D55"/>
    <w:rsid w:val="003938F6"/>
    <w:rsid w:val="00393BC3"/>
    <w:rsid w:val="0039423B"/>
    <w:rsid w:val="00394C21"/>
    <w:rsid w:val="003A0471"/>
    <w:rsid w:val="003A0520"/>
    <w:rsid w:val="003A1404"/>
    <w:rsid w:val="003A2174"/>
    <w:rsid w:val="003A2842"/>
    <w:rsid w:val="003A3673"/>
    <w:rsid w:val="003A578F"/>
    <w:rsid w:val="003A58BF"/>
    <w:rsid w:val="003A73C9"/>
    <w:rsid w:val="003A7E63"/>
    <w:rsid w:val="003A7EDB"/>
    <w:rsid w:val="003B17B3"/>
    <w:rsid w:val="003B6238"/>
    <w:rsid w:val="003C14AB"/>
    <w:rsid w:val="003C1CB8"/>
    <w:rsid w:val="003C5104"/>
    <w:rsid w:val="003C5BA1"/>
    <w:rsid w:val="003D0537"/>
    <w:rsid w:val="003D0B6E"/>
    <w:rsid w:val="003D6248"/>
    <w:rsid w:val="003E042A"/>
    <w:rsid w:val="003E62C6"/>
    <w:rsid w:val="003F0B12"/>
    <w:rsid w:val="003F297F"/>
    <w:rsid w:val="003F3531"/>
    <w:rsid w:val="003F74C6"/>
    <w:rsid w:val="004037EE"/>
    <w:rsid w:val="00404608"/>
    <w:rsid w:val="004057F9"/>
    <w:rsid w:val="00405BDD"/>
    <w:rsid w:val="0040679F"/>
    <w:rsid w:val="004068A0"/>
    <w:rsid w:val="00407BD3"/>
    <w:rsid w:val="00412E31"/>
    <w:rsid w:val="0041315A"/>
    <w:rsid w:val="00414F94"/>
    <w:rsid w:val="00423FFB"/>
    <w:rsid w:val="00424814"/>
    <w:rsid w:val="0042575D"/>
    <w:rsid w:val="00426185"/>
    <w:rsid w:val="00430C7E"/>
    <w:rsid w:val="00431FCB"/>
    <w:rsid w:val="00432CBB"/>
    <w:rsid w:val="00436328"/>
    <w:rsid w:val="00437A17"/>
    <w:rsid w:val="00441B45"/>
    <w:rsid w:val="00442C31"/>
    <w:rsid w:val="00443D45"/>
    <w:rsid w:val="004441C1"/>
    <w:rsid w:val="004446F5"/>
    <w:rsid w:val="0045067F"/>
    <w:rsid w:val="00456FD7"/>
    <w:rsid w:val="004634C3"/>
    <w:rsid w:val="00465D2B"/>
    <w:rsid w:val="0046785C"/>
    <w:rsid w:val="00474D1E"/>
    <w:rsid w:val="004771F8"/>
    <w:rsid w:val="00477DA6"/>
    <w:rsid w:val="00483395"/>
    <w:rsid w:val="004847A6"/>
    <w:rsid w:val="00484C77"/>
    <w:rsid w:val="00486A62"/>
    <w:rsid w:val="0049031C"/>
    <w:rsid w:val="004908A0"/>
    <w:rsid w:val="00490CE2"/>
    <w:rsid w:val="004919DA"/>
    <w:rsid w:val="00494BC3"/>
    <w:rsid w:val="004951B3"/>
    <w:rsid w:val="00497434"/>
    <w:rsid w:val="00497C14"/>
    <w:rsid w:val="004A0CE2"/>
    <w:rsid w:val="004A11B9"/>
    <w:rsid w:val="004A20BF"/>
    <w:rsid w:val="004A50DC"/>
    <w:rsid w:val="004A54D6"/>
    <w:rsid w:val="004A66C3"/>
    <w:rsid w:val="004A7FB4"/>
    <w:rsid w:val="004B1E44"/>
    <w:rsid w:val="004B23E4"/>
    <w:rsid w:val="004B4A26"/>
    <w:rsid w:val="004B4DCA"/>
    <w:rsid w:val="004B5B77"/>
    <w:rsid w:val="004B6C48"/>
    <w:rsid w:val="004B7E6E"/>
    <w:rsid w:val="004C78F0"/>
    <w:rsid w:val="004D31D4"/>
    <w:rsid w:val="004D3794"/>
    <w:rsid w:val="004E1AFC"/>
    <w:rsid w:val="004E2FEF"/>
    <w:rsid w:val="004E417D"/>
    <w:rsid w:val="004E5683"/>
    <w:rsid w:val="004E5EAE"/>
    <w:rsid w:val="004E5F84"/>
    <w:rsid w:val="004E6303"/>
    <w:rsid w:val="004E712E"/>
    <w:rsid w:val="004E765C"/>
    <w:rsid w:val="004F0647"/>
    <w:rsid w:val="004F44AC"/>
    <w:rsid w:val="004F4642"/>
    <w:rsid w:val="004F5BF8"/>
    <w:rsid w:val="00500176"/>
    <w:rsid w:val="005010A1"/>
    <w:rsid w:val="00501922"/>
    <w:rsid w:val="00501A8E"/>
    <w:rsid w:val="00501D8E"/>
    <w:rsid w:val="005064AF"/>
    <w:rsid w:val="0050771F"/>
    <w:rsid w:val="00511F28"/>
    <w:rsid w:val="00514D70"/>
    <w:rsid w:val="00516958"/>
    <w:rsid w:val="00525302"/>
    <w:rsid w:val="005260B7"/>
    <w:rsid w:val="00526CA8"/>
    <w:rsid w:val="0053334A"/>
    <w:rsid w:val="0053521F"/>
    <w:rsid w:val="00535CFE"/>
    <w:rsid w:val="00544281"/>
    <w:rsid w:val="005442A4"/>
    <w:rsid w:val="00544B28"/>
    <w:rsid w:val="00546C12"/>
    <w:rsid w:val="00551050"/>
    <w:rsid w:val="00552C64"/>
    <w:rsid w:val="00560716"/>
    <w:rsid w:val="00564910"/>
    <w:rsid w:val="00566E45"/>
    <w:rsid w:val="00570F45"/>
    <w:rsid w:val="00572A45"/>
    <w:rsid w:val="00572E55"/>
    <w:rsid w:val="005750D3"/>
    <w:rsid w:val="005763E8"/>
    <w:rsid w:val="00576991"/>
    <w:rsid w:val="005878C6"/>
    <w:rsid w:val="0059309F"/>
    <w:rsid w:val="00593397"/>
    <w:rsid w:val="00593456"/>
    <w:rsid w:val="00593ED2"/>
    <w:rsid w:val="00595820"/>
    <w:rsid w:val="00597A7D"/>
    <w:rsid w:val="005A59A3"/>
    <w:rsid w:val="005A6A79"/>
    <w:rsid w:val="005A77FC"/>
    <w:rsid w:val="005B215F"/>
    <w:rsid w:val="005B2F85"/>
    <w:rsid w:val="005B7DDB"/>
    <w:rsid w:val="005C094A"/>
    <w:rsid w:val="005C10D1"/>
    <w:rsid w:val="005C3F32"/>
    <w:rsid w:val="005C463F"/>
    <w:rsid w:val="005C4991"/>
    <w:rsid w:val="005C51AE"/>
    <w:rsid w:val="005C56B9"/>
    <w:rsid w:val="005C6F07"/>
    <w:rsid w:val="005C7DEE"/>
    <w:rsid w:val="005D10DE"/>
    <w:rsid w:val="005D2390"/>
    <w:rsid w:val="005D3F62"/>
    <w:rsid w:val="005D554B"/>
    <w:rsid w:val="005D656C"/>
    <w:rsid w:val="005D6BF4"/>
    <w:rsid w:val="005E12DE"/>
    <w:rsid w:val="005E576F"/>
    <w:rsid w:val="005E5D76"/>
    <w:rsid w:val="005E6253"/>
    <w:rsid w:val="005E6A4F"/>
    <w:rsid w:val="005E7A12"/>
    <w:rsid w:val="005F2FF3"/>
    <w:rsid w:val="005F34CC"/>
    <w:rsid w:val="005F4130"/>
    <w:rsid w:val="005F47E7"/>
    <w:rsid w:val="005F7900"/>
    <w:rsid w:val="00601AD5"/>
    <w:rsid w:val="0060326A"/>
    <w:rsid w:val="00604512"/>
    <w:rsid w:val="00606C84"/>
    <w:rsid w:val="00607B06"/>
    <w:rsid w:val="006104CB"/>
    <w:rsid w:val="006107C3"/>
    <w:rsid w:val="00610B70"/>
    <w:rsid w:val="0061503E"/>
    <w:rsid w:val="00617AF0"/>
    <w:rsid w:val="00617D87"/>
    <w:rsid w:val="006234C5"/>
    <w:rsid w:val="00625247"/>
    <w:rsid w:val="006274F9"/>
    <w:rsid w:val="00627AF5"/>
    <w:rsid w:val="0063228C"/>
    <w:rsid w:val="006329D7"/>
    <w:rsid w:val="00640995"/>
    <w:rsid w:val="00640D37"/>
    <w:rsid w:val="0064130F"/>
    <w:rsid w:val="006425E7"/>
    <w:rsid w:val="00643A61"/>
    <w:rsid w:val="00643E77"/>
    <w:rsid w:val="00645E69"/>
    <w:rsid w:val="0064654B"/>
    <w:rsid w:val="00647196"/>
    <w:rsid w:val="00647441"/>
    <w:rsid w:val="00647732"/>
    <w:rsid w:val="006477FC"/>
    <w:rsid w:val="00650537"/>
    <w:rsid w:val="006505B1"/>
    <w:rsid w:val="00650634"/>
    <w:rsid w:val="006530B1"/>
    <w:rsid w:val="00653966"/>
    <w:rsid w:val="0065462A"/>
    <w:rsid w:val="00655B71"/>
    <w:rsid w:val="0065681E"/>
    <w:rsid w:val="006572DC"/>
    <w:rsid w:val="0066004E"/>
    <w:rsid w:val="006604B2"/>
    <w:rsid w:val="00660CCC"/>
    <w:rsid w:val="00660E24"/>
    <w:rsid w:val="00661066"/>
    <w:rsid w:val="00665407"/>
    <w:rsid w:val="006657E2"/>
    <w:rsid w:val="00666B6E"/>
    <w:rsid w:val="00672DC1"/>
    <w:rsid w:val="00677C81"/>
    <w:rsid w:val="00683C7D"/>
    <w:rsid w:val="00692825"/>
    <w:rsid w:val="00692EB8"/>
    <w:rsid w:val="006941A4"/>
    <w:rsid w:val="00695100"/>
    <w:rsid w:val="0069638C"/>
    <w:rsid w:val="006A0377"/>
    <w:rsid w:val="006A26A8"/>
    <w:rsid w:val="006A53B7"/>
    <w:rsid w:val="006A77D7"/>
    <w:rsid w:val="006A7F3B"/>
    <w:rsid w:val="006B0F8F"/>
    <w:rsid w:val="006B135C"/>
    <w:rsid w:val="006B606B"/>
    <w:rsid w:val="006C0A50"/>
    <w:rsid w:val="006C0BA7"/>
    <w:rsid w:val="006C400F"/>
    <w:rsid w:val="006C56E1"/>
    <w:rsid w:val="006C68A4"/>
    <w:rsid w:val="006C70F6"/>
    <w:rsid w:val="006D0B1C"/>
    <w:rsid w:val="006D461B"/>
    <w:rsid w:val="006D7A57"/>
    <w:rsid w:val="006D7ABA"/>
    <w:rsid w:val="006E3C4F"/>
    <w:rsid w:val="006E4A11"/>
    <w:rsid w:val="006E5118"/>
    <w:rsid w:val="006E595A"/>
    <w:rsid w:val="006E777E"/>
    <w:rsid w:val="006F1239"/>
    <w:rsid w:val="006F1814"/>
    <w:rsid w:val="006F44D1"/>
    <w:rsid w:val="006F5F50"/>
    <w:rsid w:val="006F678F"/>
    <w:rsid w:val="006F6E62"/>
    <w:rsid w:val="0070069A"/>
    <w:rsid w:val="00701828"/>
    <w:rsid w:val="00701CB4"/>
    <w:rsid w:val="00706996"/>
    <w:rsid w:val="00706E53"/>
    <w:rsid w:val="00706F44"/>
    <w:rsid w:val="00710820"/>
    <w:rsid w:val="007119D3"/>
    <w:rsid w:val="00712542"/>
    <w:rsid w:val="00712BAA"/>
    <w:rsid w:val="00716F1D"/>
    <w:rsid w:val="00720D1F"/>
    <w:rsid w:val="00720EE1"/>
    <w:rsid w:val="00724F0B"/>
    <w:rsid w:val="007253A4"/>
    <w:rsid w:val="0072583A"/>
    <w:rsid w:val="00725C86"/>
    <w:rsid w:val="007270E8"/>
    <w:rsid w:val="00730B50"/>
    <w:rsid w:val="00730BC0"/>
    <w:rsid w:val="00733158"/>
    <w:rsid w:val="00733514"/>
    <w:rsid w:val="00735C0F"/>
    <w:rsid w:val="00736157"/>
    <w:rsid w:val="00737833"/>
    <w:rsid w:val="007379D1"/>
    <w:rsid w:val="007449CB"/>
    <w:rsid w:val="00744DF5"/>
    <w:rsid w:val="00745913"/>
    <w:rsid w:val="00745BA0"/>
    <w:rsid w:val="007507BE"/>
    <w:rsid w:val="007527FC"/>
    <w:rsid w:val="0075455F"/>
    <w:rsid w:val="00754D61"/>
    <w:rsid w:val="007554E7"/>
    <w:rsid w:val="00755FBA"/>
    <w:rsid w:val="007566BB"/>
    <w:rsid w:val="007566BC"/>
    <w:rsid w:val="007566FD"/>
    <w:rsid w:val="00766427"/>
    <w:rsid w:val="0076657F"/>
    <w:rsid w:val="00767A35"/>
    <w:rsid w:val="007734E4"/>
    <w:rsid w:val="00773798"/>
    <w:rsid w:val="007745AD"/>
    <w:rsid w:val="00775CD9"/>
    <w:rsid w:val="0077605B"/>
    <w:rsid w:val="00777AA7"/>
    <w:rsid w:val="0079174C"/>
    <w:rsid w:val="0079676B"/>
    <w:rsid w:val="007A0DD1"/>
    <w:rsid w:val="007A6630"/>
    <w:rsid w:val="007A7E73"/>
    <w:rsid w:val="007B150A"/>
    <w:rsid w:val="007B2C3D"/>
    <w:rsid w:val="007B39B8"/>
    <w:rsid w:val="007B52E0"/>
    <w:rsid w:val="007B6847"/>
    <w:rsid w:val="007C09B0"/>
    <w:rsid w:val="007C1C4B"/>
    <w:rsid w:val="007C276A"/>
    <w:rsid w:val="007C39B2"/>
    <w:rsid w:val="007C4779"/>
    <w:rsid w:val="007C6846"/>
    <w:rsid w:val="007D0A0E"/>
    <w:rsid w:val="007D13EE"/>
    <w:rsid w:val="007D1FC9"/>
    <w:rsid w:val="007D4F1E"/>
    <w:rsid w:val="007D5963"/>
    <w:rsid w:val="007D7A97"/>
    <w:rsid w:val="007E1DF9"/>
    <w:rsid w:val="007E20D6"/>
    <w:rsid w:val="007E296D"/>
    <w:rsid w:val="007E5F01"/>
    <w:rsid w:val="007E6385"/>
    <w:rsid w:val="007E66EC"/>
    <w:rsid w:val="007E7584"/>
    <w:rsid w:val="007F26C9"/>
    <w:rsid w:val="007F2F35"/>
    <w:rsid w:val="007F5B67"/>
    <w:rsid w:val="007F78E4"/>
    <w:rsid w:val="007F7BED"/>
    <w:rsid w:val="0080001C"/>
    <w:rsid w:val="0081102E"/>
    <w:rsid w:val="0081527C"/>
    <w:rsid w:val="0081672C"/>
    <w:rsid w:val="00820CAE"/>
    <w:rsid w:val="008213A3"/>
    <w:rsid w:val="00823B3C"/>
    <w:rsid w:val="00824443"/>
    <w:rsid w:val="008244C6"/>
    <w:rsid w:val="00825FE7"/>
    <w:rsid w:val="00827E6C"/>
    <w:rsid w:val="0083105E"/>
    <w:rsid w:val="0083116E"/>
    <w:rsid w:val="0083180E"/>
    <w:rsid w:val="00832745"/>
    <w:rsid w:val="00833F61"/>
    <w:rsid w:val="00834A7E"/>
    <w:rsid w:val="0083553B"/>
    <w:rsid w:val="0084013B"/>
    <w:rsid w:val="0084132D"/>
    <w:rsid w:val="00843B3C"/>
    <w:rsid w:val="00843E4A"/>
    <w:rsid w:val="008451A4"/>
    <w:rsid w:val="00852990"/>
    <w:rsid w:val="00855285"/>
    <w:rsid w:val="00856355"/>
    <w:rsid w:val="00856C87"/>
    <w:rsid w:val="00857BB2"/>
    <w:rsid w:val="00860426"/>
    <w:rsid w:val="00863EF7"/>
    <w:rsid w:val="0086519C"/>
    <w:rsid w:val="00865986"/>
    <w:rsid w:val="008669DB"/>
    <w:rsid w:val="00871A94"/>
    <w:rsid w:val="00872245"/>
    <w:rsid w:val="00882CC9"/>
    <w:rsid w:val="008833ED"/>
    <w:rsid w:val="00883B97"/>
    <w:rsid w:val="0088534A"/>
    <w:rsid w:val="00885871"/>
    <w:rsid w:val="008860C9"/>
    <w:rsid w:val="00887268"/>
    <w:rsid w:val="00890593"/>
    <w:rsid w:val="00892613"/>
    <w:rsid w:val="00894D34"/>
    <w:rsid w:val="00895585"/>
    <w:rsid w:val="008A0615"/>
    <w:rsid w:val="008A3ECA"/>
    <w:rsid w:val="008A498B"/>
    <w:rsid w:val="008A4F0C"/>
    <w:rsid w:val="008A5726"/>
    <w:rsid w:val="008A7511"/>
    <w:rsid w:val="008B3B9A"/>
    <w:rsid w:val="008B48E3"/>
    <w:rsid w:val="008B547A"/>
    <w:rsid w:val="008B795E"/>
    <w:rsid w:val="008C05BC"/>
    <w:rsid w:val="008C1FE6"/>
    <w:rsid w:val="008C2527"/>
    <w:rsid w:val="008D49EB"/>
    <w:rsid w:val="008E067B"/>
    <w:rsid w:val="008E0DC1"/>
    <w:rsid w:val="008E13D5"/>
    <w:rsid w:val="008E1E85"/>
    <w:rsid w:val="008E2DCC"/>
    <w:rsid w:val="008E4C80"/>
    <w:rsid w:val="008E5228"/>
    <w:rsid w:val="008F0871"/>
    <w:rsid w:val="008F3FD4"/>
    <w:rsid w:val="008F4970"/>
    <w:rsid w:val="008F4DD3"/>
    <w:rsid w:val="008F69B2"/>
    <w:rsid w:val="00904A6E"/>
    <w:rsid w:val="00905302"/>
    <w:rsid w:val="009069A8"/>
    <w:rsid w:val="009078F3"/>
    <w:rsid w:val="00907EFB"/>
    <w:rsid w:val="009100DF"/>
    <w:rsid w:val="00910D1C"/>
    <w:rsid w:val="00913EFB"/>
    <w:rsid w:val="0091505E"/>
    <w:rsid w:val="009156BC"/>
    <w:rsid w:val="00915DF2"/>
    <w:rsid w:val="009163FD"/>
    <w:rsid w:val="0091766A"/>
    <w:rsid w:val="009214A9"/>
    <w:rsid w:val="009222C2"/>
    <w:rsid w:val="00922590"/>
    <w:rsid w:val="009237F2"/>
    <w:rsid w:val="00923F9B"/>
    <w:rsid w:val="00924578"/>
    <w:rsid w:val="00925A4B"/>
    <w:rsid w:val="0092700B"/>
    <w:rsid w:val="009270B4"/>
    <w:rsid w:val="009278C0"/>
    <w:rsid w:val="00932B24"/>
    <w:rsid w:val="00935F64"/>
    <w:rsid w:val="009443A4"/>
    <w:rsid w:val="00945CF3"/>
    <w:rsid w:val="00947934"/>
    <w:rsid w:val="00950F36"/>
    <w:rsid w:val="009515AC"/>
    <w:rsid w:val="009526C7"/>
    <w:rsid w:val="0095457E"/>
    <w:rsid w:val="00955590"/>
    <w:rsid w:val="0095649C"/>
    <w:rsid w:val="00960269"/>
    <w:rsid w:val="00960BE8"/>
    <w:rsid w:val="00962152"/>
    <w:rsid w:val="0096218F"/>
    <w:rsid w:val="009637E4"/>
    <w:rsid w:val="00964A21"/>
    <w:rsid w:val="00965204"/>
    <w:rsid w:val="009657B9"/>
    <w:rsid w:val="00966409"/>
    <w:rsid w:val="00967844"/>
    <w:rsid w:val="0097059C"/>
    <w:rsid w:val="00970C3D"/>
    <w:rsid w:val="0097141B"/>
    <w:rsid w:val="00971FFC"/>
    <w:rsid w:val="009727E7"/>
    <w:rsid w:val="009753FC"/>
    <w:rsid w:val="00975DF7"/>
    <w:rsid w:val="00976D86"/>
    <w:rsid w:val="00981EF0"/>
    <w:rsid w:val="009839D0"/>
    <w:rsid w:val="00983C5F"/>
    <w:rsid w:val="0098570B"/>
    <w:rsid w:val="00985DF0"/>
    <w:rsid w:val="00987AFC"/>
    <w:rsid w:val="0099055B"/>
    <w:rsid w:val="00994263"/>
    <w:rsid w:val="00996167"/>
    <w:rsid w:val="0099789D"/>
    <w:rsid w:val="009A3C74"/>
    <w:rsid w:val="009A5333"/>
    <w:rsid w:val="009A5343"/>
    <w:rsid w:val="009B0A4F"/>
    <w:rsid w:val="009B0F65"/>
    <w:rsid w:val="009B3DAD"/>
    <w:rsid w:val="009B75DE"/>
    <w:rsid w:val="009C04A3"/>
    <w:rsid w:val="009C1E1F"/>
    <w:rsid w:val="009C1ECB"/>
    <w:rsid w:val="009C47DE"/>
    <w:rsid w:val="009D0D97"/>
    <w:rsid w:val="009D0E6C"/>
    <w:rsid w:val="009D1842"/>
    <w:rsid w:val="009D276D"/>
    <w:rsid w:val="009D35F8"/>
    <w:rsid w:val="009D4782"/>
    <w:rsid w:val="009D51EF"/>
    <w:rsid w:val="009D622C"/>
    <w:rsid w:val="009D64C6"/>
    <w:rsid w:val="009D7097"/>
    <w:rsid w:val="009D7D6E"/>
    <w:rsid w:val="009E0548"/>
    <w:rsid w:val="009E66B1"/>
    <w:rsid w:val="009F0514"/>
    <w:rsid w:val="009F090F"/>
    <w:rsid w:val="009F13A4"/>
    <w:rsid w:val="009F13B6"/>
    <w:rsid w:val="009F153D"/>
    <w:rsid w:val="009F34F3"/>
    <w:rsid w:val="009F515C"/>
    <w:rsid w:val="009F5CFB"/>
    <w:rsid w:val="00A027E7"/>
    <w:rsid w:val="00A02DFC"/>
    <w:rsid w:val="00A06DBB"/>
    <w:rsid w:val="00A113D1"/>
    <w:rsid w:val="00A11901"/>
    <w:rsid w:val="00A14160"/>
    <w:rsid w:val="00A203DD"/>
    <w:rsid w:val="00A23ACF"/>
    <w:rsid w:val="00A23C30"/>
    <w:rsid w:val="00A268A6"/>
    <w:rsid w:val="00A26A4D"/>
    <w:rsid w:val="00A26BD7"/>
    <w:rsid w:val="00A30404"/>
    <w:rsid w:val="00A409A5"/>
    <w:rsid w:val="00A41C0B"/>
    <w:rsid w:val="00A42889"/>
    <w:rsid w:val="00A50D51"/>
    <w:rsid w:val="00A52A02"/>
    <w:rsid w:val="00A61A6F"/>
    <w:rsid w:val="00A61EBC"/>
    <w:rsid w:val="00A62482"/>
    <w:rsid w:val="00A62B42"/>
    <w:rsid w:val="00A62BBC"/>
    <w:rsid w:val="00A64D6A"/>
    <w:rsid w:val="00A64E1F"/>
    <w:rsid w:val="00A6798B"/>
    <w:rsid w:val="00A70B3F"/>
    <w:rsid w:val="00A70EAD"/>
    <w:rsid w:val="00A71AE5"/>
    <w:rsid w:val="00A8051D"/>
    <w:rsid w:val="00A8504D"/>
    <w:rsid w:val="00A85B50"/>
    <w:rsid w:val="00A86C77"/>
    <w:rsid w:val="00A957A4"/>
    <w:rsid w:val="00A96DF6"/>
    <w:rsid w:val="00AA1E8A"/>
    <w:rsid w:val="00AA29A2"/>
    <w:rsid w:val="00AA2CCE"/>
    <w:rsid w:val="00AA5412"/>
    <w:rsid w:val="00AB4144"/>
    <w:rsid w:val="00AB5B7C"/>
    <w:rsid w:val="00AB6BE6"/>
    <w:rsid w:val="00AC1255"/>
    <w:rsid w:val="00AC2820"/>
    <w:rsid w:val="00AC3A71"/>
    <w:rsid w:val="00AD08F1"/>
    <w:rsid w:val="00AD13D7"/>
    <w:rsid w:val="00AD1444"/>
    <w:rsid w:val="00AD1A18"/>
    <w:rsid w:val="00AD2485"/>
    <w:rsid w:val="00AD7083"/>
    <w:rsid w:val="00AD78EA"/>
    <w:rsid w:val="00AE0C1F"/>
    <w:rsid w:val="00AE4B6A"/>
    <w:rsid w:val="00AE4E98"/>
    <w:rsid w:val="00AE68C1"/>
    <w:rsid w:val="00AE7112"/>
    <w:rsid w:val="00AE79BB"/>
    <w:rsid w:val="00AE7BCE"/>
    <w:rsid w:val="00AF26D0"/>
    <w:rsid w:val="00AF33E2"/>
    <w:rsid w:val="00AF6C6F"/>
    <w:rsid w:val="00B00AF7"/>
    <w:rsid w:val="00B0353D"/>
    <w:rsid w:val="00B04D0C"/>
    <w:rsid w:val="00B07F86"/>
    <w:rsid w:val="00B11E5B"/>
    <w:rsid w:val="00B128C4"/>
    <w:rsid w:val="00B12A76"/>
    <w:rsid w:val="00B14136"/>
    <w:rsid w:val="00B1474C"/>
    <w:rsid w:val="00B223C7"/>
    <w:rsid w:val="00B22922"/>
    <w:rsid w:val="00B279A4"/>
    <w:rsid w:val="00B30BC5"/>
    <w:rsid w:val="00B33322"/>
    <w:rsid w:val="00B364C7"/>
    <w:rsid w:val="00B369DF"/>
    <w:rsid w:val="00B37556"/>
    <w:rsid w:val="00B37F65"/>
    <w:rsid w:val="00B420F6"/>
    <w:rsid w:val="00B4247C"/>
    <w:rsid w:val="00B447E3"/>
    <w:rsid w:val="00B47CD1"/>
    <w:rsid w:val="00B520D7"/>
    <w:rsid w:val="00B52F2A"/>
    <w:rsid w:val="00B5579D"/>
    <w:rsid w:val="00B60EBC"/>
    <w:rsid w:val="00B63872"/>
    <w:rsid w:val="00B63F98"/>
    <w:rsid w:val="00B66DB8"/>
    <w:rsid w:val="00B67D9B"/>
    <w:rsid w:val="00B701EB"/>
    <w:rsid w:val="00B70F5D"/>
    <w:rsid w:val="00B73665"/>
    <w:rsid w:val="00B76A40"/>
    <w:rsid w:val="00B77B32"/>
    <w:rsid w:val="00B80081"/>
    <w:rsid w:val="00B802C2"/>
    <w:rsid w:val="00B91D53"/>
    <w:rsid w:val="00B930E3"/>
    <w:rsid w:val="00B95362"/>
    <w:rsid w:val="00B96944"/>
    <w:rsid w:val="00B97C25"/>
    <w:rsid w:val="00BA1EA4"/>
    <w:rsid w:val="00BA31B3"/>
    <w:rsid w:val="00BA4670"/>
    <w:rsid w:val="00BA4D83"/>
    <w:rsid w:val="00BA70A5"/>
    <w:rsid w:val="00BB2D84"/>
    <w:rsid w:val="00BB3499"/>
    <w:rsid w:val="00BB3D47"/>
    <w:rsid w:val="00BB7CD3"/>
    <w:rsid w:val="00BC0A3C"/>
    <w:rsid w:val="00BC174D"/>
    <w:rsid w:val="00BC67C2"/>
    <w:rsid w:val="00BD6D68"/>
    <w:rsid w:val="00BD7EDC"/>
    <w:rsid w:val="00BE18F3"/>
    <w:rsid w:val="00BE36C3"/>
    <w:rsid w:val="00BE5267"/>
    <w:rsid w:val="00BE5DEF"/>
    <w:rsid w:val="00BE67A8"/>
    <w:rsid w:val="00BF0BB7"/>
    <w:rsid w:val="00C01200"/>
    <w:rsid w:val="00C02781"/>
    <w:rsid w:val="00C059CB"/>
    <w:rsid w:val="00C060EB"/>
    <w:rsid w:val="00C075D6"/>
    <w:rsid w:val="00C1215F"/>
    <w:rsid w:val="00C135F0"/>
    <w:rsid w:val="00C14CF0"/>
    <w:rsid w:val="00C14CF1"/>
    <w:rsid w:val="00C17BC5"/>
    <w:rsid w:val="00C21420"/>
    <w:rsid w:val="00C21F36"/>
    <w:rsid w:val="00C23A54"/>
    <w:rsid w:val="00C242BC"/>
    <w:rsid w:val="00C2438C"/>
    <w:rsid w:val="00C24F6D"/>
    <w:rsid w:val="00C26412"/>
    <w:rsid w:val="00C26517"/>
    <w:rsid w:val="00C26E22"/>
    <w:rsid w:val="00C305A3"/>
    <w:rsid w:val="00C30911"/>
    <w:rsid w:val="00C33E61"/>
    <w:rsid w:val="00C3644A"/>
    <w:rsid w:val="00C36E46"/>
    <w:rsid w:val="00C43808"/>
    <w:rsid w:val="00C46824"/>
    <w:rsid w:val="00C47141"/>
    <w:rsid w:val="00C471FB"/>
    <w:rsid w:val="00C50CD0"/>
    <w:rsid w:val="00C51055"/>
    <w:rsid w:val="00C5339E"/>
    <w:rsid w:val="00C5545C"/>
    <w:rsid w:val="00C57335"/>
    <w:rsid w:val="00C62334"/>
    <w:rsid w:val="00C63456"/>
    <w:rsid w:val="00C63973"/>
    <w:rsid w:val="00C643C7"/>
    <w:rsid w:val="00C6527F"/>
    <w:rsid w:val="00C65AE9"/>
    <w:rsid w:val="00C731E7"/>
    <w:rsid w:val="00C74325"/>
    <w:rsid w:val="00C746FF"/>
    <w:rsid w:val="00C75778"/>
    <w:rsid w:val="00C80781"/>
    <w:rsid w:val="00C80FB9"/>
    <w:rsid w:val="00C8450A"/>
    <w:rsid w:val="00C912DC"/>
    <w:rsid w:val="00C92586"/>
    <w:rsid w:val="00C95DC9"/>
    <w:rsid w:val="00C96026"/>
    <w:rsid w:val="00C966AA"/>
    <w:rsid w:val="00CA0319"/>
    <w:rsid w:val="00CA08AF"/>
    <w:rsid w:val="00CA31BF"/>
    <w:rsid w:val="00CA3374"/>
    <w:rsid w:val="00CA5597"/>
    <w:rsid w:val="00CA6317"/>
    <w:rsid w:val="00CA6C07"/>
    <w:rsid w:val="00CB380C"/>
    <w:rsid w:val="00CB4A01"/>
    <w:rsid w:val="00CB6215"/>
    <w:rsid w:val="00CB7050"/>
    <w:rsid w:val="00CC0E45"/>
    <w:rsid w:val="00CC2B33"/>
    <w:rsid w:val="00CC4254"/>
    <w:rsid w:val="00CC62AC"/>
    <w:rsid w:val="00CD0AF4"/>
    <w:rsid w:val="00CD0DD2"/>
    <w:rsid w:val="00CD0EEA"/>
    <w:rsid w:val="00CD2219"/>
    <w:rsid w:val="00CD2DA1"/>
    <w:rsid w:val="00CD498C"/>
    <w:rsid w:val="00CD5678"/>
    <w:rsid w:val="00CD6CCF"/>
    <w:rsid w:val="00CD6F3C"/>
    <w:rsid w:val="00CE0345"/>
    <w:rsid w:val="00CE1058"/>
    <w:rsid w:val="00CE1B63"/>
    <w:rsid w:val="00CE3460"/>
    <w:rsid w:val="00CE3DA8"/>
    <w:rsid w:val="00CE5F05"/>
    <w:rsid w:val="00CE6009"/>
    <w:rsid w:val="00CF0464"/>
    <w:rsid w:val="00CF1DB1"/>
    <w:rsid w:val="00CF4CDC"/>
    <w:rsid w:val="00CF73B3"/>
    <w:rsid w:val="00CF7BAC"/>
    <w:rsid w:val="00D00E7E"/>
    <w:rsid w:val="00D01C9D"/>
    <w:rsid w:val="00D032FE"/>
    <w:rsid w:val="00D1784A"/>
    <w:rsid w:val="00D23A2E"/>
    <w:rsid w:val="00D24511"/>
    <w:rsid w:val="00D249AE"/>
    <w:rsid w:val="00D30344"/>
    <w:rsid w:val="00D313BC"/>
    <w:rsid w:val="00D36DDD"/>
    <w:rsid w:val="00D40D77"/>
    <w:rsid w:val="00D41B37"/>
    <w:rsid w:val="00D43443"/>
    <w:rsid w:val="00D442A2"/>
    <w:rsid w:val="00D44A28"/>
    <w:rsid w:val="00D44F14"/>
    <w:rsid w:val="00D4510A"/>
    <w:rsid w:val="00D46475"/>
    <w:rsid w:val="00D476DF"/>
    <w:rsid w:val="00D535A3"/>
    <w:rsid w:val="00D54111"/>
    <w:rsid w:val="00D55C29"/>
    <w:rsid w:val="00D55C86"/>
    <w:rsid w:val="00D6165D"/>
    <w:rsid w:val="00D63B9F"/>
    <w:rsid w:val="00D63BB0"/>
    <w:rsid w:val="00D66FC6"/>
    <w:rsid w:val="00D70D8B"/>
    <w:rsid w:val="00D728A2"/>
    <w:rsid w:val="00D73B1D"/>
    <w:rsid w:val="00D74FCE"/>
    <w:rsid w:val="00D76CFD"/>
    <w:rsid w:val="00D811E4"/>
    <w:rsid w:val="00D81F8D"/>
    <w:rsid w:val="00D82A30"/>
    <w:rsid w:val="00D82A57"/>
    <w:rsid w:val="00D83FCD"/>
    <w:rsid w:val="00D856CA"/>
    <w:rsid w:val="00D87618"/>
    <w:rsid w:val="00D87D4F"/>
    <w:rsid w:val="00D90170"/>
    <w:rsid w:val="00D956CC"/>
    <w:rsid w:val="00D9742D"/>
    <w:rsid w:val="00D97793"/>
    <w:rsid w:val="00DA09C9"/>
    <w:rsid w:val="00DA383A"/>
    <w:rsid w:val="00DA79E4"/>
    <w:rsid w:val="00DB4841"/>
    <w:rsid w:val="00DC0CEE"/>
    <w:rsid w:val="00DC1B42"/>
    <w:rsid w:val="00DC3409"/>
    <w:rsid w:val="00DC4E71"/>
    <w:rsid w:val="00DC6242"/>
    <w:rsid w:val="00DC6907"/>
    <w:rsid w:val="00DC6E2C"/>
    <w:rsid w:val="00DC70BB"/>
    <w:rsid w:val="00DC748F"/>
    <w:rsid w:val="00DD056C"/>
    <w:rsid w:val="00DD17CB"/>
    <w:rsid w:val="00DD5557"/>
    <w:rsid w:val="00DD5A2B"/>
    <w:rsid w:val="00DD7CD4"/>
    <w:rsid w:val="00DE0D76"/>
    <w:rsid w:val="00DE1556"/>
    <w:rsid w:val="00DE1AED"/>
    <w:rsid w:val="00DE22BE"/>
    <w:rsid w:val="00DE2FDB"/>
    <w:rsid w:val="00DE3624"/>
    <w:rsid w:val="00DE4626"/>
    <w:rsid w:val="00DE47CC"/>
    <w:rsid w:val="00DE5418"/>
    <w:rsid w:val="00DE60A6"/>
    <w:rsid w:val="00DF0AAF"/>
    <w:rsid w:val="00DF4094"/>
    <w:rsid w:val="00DF4BC9"/>
    <w:rsid w:val="00DF63E4"/>
    <w:rsid w:val="00DF7948"/>
    <w:rsid w:val="00DF7E75"/>
    <w:rsid w:val="00E012EE"/>
    <w:rsid w:val="00E024F9"/>
    <w:rsid w:val="00E03552"/>
    <w:rsid w:val="00E054D9"/>
    <w:rsid w:val="00E07C3D"/>
    <w:rsid w:val="00E14707"/>
    <w:rsid w:val="00E208CA"/>
    <w:rsid w:val="00E2368B"/>
    <w:rsid w:val="00E25E1A"/>
    <w:rsid w:val="00E32013"/>
    <w:rsid w:val="00E346D2"/>
    <w:rsid w:val="00E34803"/>
    <w:rsid w:val="00E34B59"/>
    <w:rsid w:val="00E3579D"/>
    <w:rsid w:val="00E365DA"/>
    <w:rsid w:val="00E42252"/>
    <w:rsid w:val="00E427DE"/>
    <w:rsid w:val="00E4469F"/>
    <w:rsid w:val="00E50FA3"/>
    <w:rsid w:val="00E53760"/>
    <w:rsid w:val="00E53A58"/>
    <w:rsid w:val="00E55738"/>
    <w:rsid w:val="00E571BD"/>
    <w:rsid w:val="00E63AB0"/>
    <w:rsid w:val="00E63DEA"/>
    <w:rsid w:val="00E641D4"/>
    <w:rsid w:val="00E64AE9"/>
    <w:rsid w:val="00E660BE"/>
    <w:rsid w:val="00E67534"/>
    <w:rsid w:val="00E67C2A"/>
    <w:rsid w:val="00E70038"/>
    <w:rsid w:val="00E7231E"/>
    <w:rsid w:val="00E724C5"/>
    <w:rsid w:val="00E72E2E"/>
    <w:rsid w:val="00E7334A"/>
    <w:rsid w:val="00E7464E"/>
    <w:rsid w:val="00E75D3D"/>
    <w:rsid w:val="00E779DF"/>
    <w:rsid w:val="00E80810"/>
    <w:rsid w:val="00E82F35"/>
    <w:rsid w:val="00E83BB2"/>
    <w:rsid w:val="00E86BE9"/>
    <w:rsid w:val="00E914B7"/>
    <w:rsid w:val="00E92C8F"/>
    <w:rsid w:val="00E93EBE"/>
    <w:rsid w:val="00E94D6D"/>
    <w:rsid w:val="00E94FDA"/>
    <w:rsid w:val="00E95D60"/>
    <w:rsid w:val="00E97EDE"/>
    <w:rsid w:val="00EA11E0"/>
    <w:rsid w:val="00EA288E"/>
    <w:rsid w:val="00EA3DDA"/>
    <w:rsid w:val="00EA74B1"/>
    <w:rsid w:val="00EB1A83"/>
    <w:rsid w:val="00EB55ED"/>
    <w:rsid w:val="00EC1032"/>
    <w:rsid w:val="00EC2787"/>
    <w:rsid w:val="00EC4D7D"/>
    <w:rsid w:val="00EC7EFE"/>
    <w:rsid w:val="00ED16A0"/>
    <w:rsid w:val="00ED5142"/>
    <w:rsid w:val="00ED5D89"/>
    <w:rsid w:val="00EE0DD4"/>
    <w:rsid w:val="00EE180B"/>
    <w:rsid w:val="00EE1856"/>
    <w:rsid w:val="00EE1EF8"/>
    <w:rsid w:val="00EE2CE8"/>
    <w:rsid w:val="00EE399D"/>
    <w:rsid w:val="00EE58B8"/>
    <w:rsid w:val="00EE767F"/>
    <w:rsid w:val="00EF5058"/>
    <w:rsid w:val="00EF7832"/>
    <w:rsid w:val="00F05202"/>
    <w:rsid w:val="00F10F9B"/>
    <w:rsid w:val="00F11AEB"/>
    <w:rsid w:val="00F11C61"/>
    <w:rsid w:val="00F144F9"/>
    <w:rsid w:val="00F14C63"/>
    <w:rsid w:val="00F178F5"/>
    <w:rsid w:val="00F20216"/>
    <w:rsid w:val="00F236D6"/>
    <w:rsid w:val="00F236D9"/>
    <w:rsid w:val="00F24D8A"/>
    <w:rsid w:val="00F26551"/>
    <w:rsid w:val="00F269D1"/>
    <w:rsid w:val="00F3195C"/>
    <w:rsid w:val="00F328D2"/>
    <w:rsid w:val="00F35EE1"/>
    <w:rsid w:val="00F36C28"/>
    <w:rsid w:val="00F41AF2"/>
    <w:rsid w:val="00F44E8B"/>
    <w:rsid w:val="00F47B03"/>
    <w:rsid w:val="00F54306"/>
    <w:rsid w:val="00F5616C"/>
    <w:rsid w:val="00F57529"/>
    <w:rsid w:val="00F578AF"/>
    <w:rsid w:val="00F60810"/>
    <w:rsid w:val="00F608AE"/>
    <w:rsid w:val="00F61C68"/>
    <w:rsid w:val="00F61D1A"/>
    <w:rsid w:val="00F644B6"/>
    <w:rsid w:val="00F645E7"/>
    <w:rsid w:val="00F65838"/>
    <w:rsid w:val="00F7003A"/>
    <w:rsid w:val="00F71082"/>
    <w:rsid w:val="00F73059"/>
    <w:rsid w:val="00F73229"/>
    <w:rsid w:val="00F74BB8"/>
    <w:rsid w:val="00F756D5"/>
    <w:rsid w:val="00F75B27"/>
    <w:rsid w:val="00F860B7"/>
    <w:rsid w:val="00F87214"/>
    <w:rsid w:val="00F96673"/>
    <w:rsid w:val="00F96C86"/>
    <w:rsid w:val="00FA4233"/>
    <w:rsid w:val="00FA7DC4"/>
    <w:rsid w:val="00FA7E2D"/>
    <w:rsid w:val="00FB04F7"/>
    <w:rsid w:val="00FB1A96"/>
    <w:rsid w:val="00FB31B2"/>
    <w:rsid w:val="00FC302C"/>
    <w:rsid w:val="00FC303E"/>
    <w:rsid w:val="00FC5CE3"/>
    <w:rsid w:val="00FC62A5"/>
    <w:rsid w:val="00FC68A5"/>
    <w:rsid w:val="00FC77B1"/>
    <w:rsid w:val="00FD4971"/>
    <w:rsid w:val="00FD58C5"/>
    <w:rsid w:val="00FD63E7"/>
    <w:rsid w:val="00FD6B8A"/>
    <w:rsid w:val="00FE000B"/>
    <w:rsid w:val="00FE0659"/>
    <w:rsid w:val="00FE0B35"/>
    <w:rsid w:val="00FE15AC"/>
    <w:rsid w:val="00FE2BB8"/>
    <w:rsid w:val="00FE38E8"/>
    <w:rsid w:val="00FE4D51"/>
    <w:rsid w:val="00FF29F8"/>
    <w:rsid w:val="00FF3D3D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4AA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DFC"/>
    <w:pPr>
      <w:widowControl w:val="0"/>
    </w:pPr>
  </w:style>
  <w:style w:type="paragraph" w:styleId="1">
    <w:name w:val="heading 1"/>
    <w:basedOn w:val="a"/>
    <w:link w:val="10"/>
    <w:uiPriority w:val="9"/>
    <w:qFormat/>
    <w:rsid w:val="00221AC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C68A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51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CC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DFC"/>
    <w:pPr>
      <w:ind w:leftChars="200" w:left="480"/>
    </w:pPr>
  </w:style>
  <w:style w:type="paragraph" w:customStyle="1" w:styleId="Default">
    <w:name w:val="Default"/>
    <w:rsid w:val="00C3644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4">
    <w:name w:val="Hyperlink"/>
    <w:basedOn w:val="a0"/>
    <w:uiPriority w:val="99"/>
    <w:unhideWhenUsed/>
    <w:rsid w:val="002E56E1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67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135F0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35C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35C1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35C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35C1C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221A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info-title">
    <w:name w:val="title-info-title"/>
    <w:basedOn w:val="a0"/>
    <w:rsid w:val="00221ACC"/>
  </w:style>
  <w:style w:type="character" w:styleId="ab">
    <w:name w:val="Strong"/>
    <w:basedOn w:val="a0"/>
    <w:uiPriority w:val="22"/>
    <w:qFormat/>
    <w:rsid w:val="005C51AE"/>
    <w:rPr>
      <w:b/>
      <w:bCs/>
    </w:rPr>
  </w:style>
  <w:style w:type="character" w:customStyle="1" w:styleId="20">
    <w:name w:val="標題 2 字元"/>
    <w:basedOn w:val="a0"/>
    <w:link w:val="2"/>
    <w:uiPriority w:val="9"/>
    <w:rsid w:val="006C68A4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c">
    <w:name w:val="Emphasis"/>
    <w:basedOn w:val="a0"/>
    <w:uiPriority w:val="20"/>
    <w:qFormat/>
    <w:rsid w:val="00DF4BC9"/>
    <w:rPr>
      <w:i/>
      <w:iCs/>
    </w:rPr>
  </w:style>
  <w:style w:type="character" w:customStyle="1" w:styleId="30">
    <w:name w:val="標題 3 字元"/>
    <w:basedOn w:val="a0"/>
    <w:link w:val="3"/>
    <w:uiPriority w:val="9"/>
    <w:semiHidden/>
    <w:rsid w:val="00733514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Web">
    <w:name w:val="Normal (Web)"/>
    <w:basedOn w:val="a"/>
    <w:uiPriority w:val="99"/>
    <w:unhideWhenUsed/>
    <w:rsid w:val="00597A7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my-2">
    <w:name w:val="my-2"/>
    <w:basedOn w:val="a"/>
    <w:rsid w:val="007B2C3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inline-block">
    <w:name w:val="inline-block"/>
    <w:basedOn w:val="a0"/>
    <w:rsid w:val="00232DF3"/>
  </w:style>
  <w:style w:type="character" w:customStyle="1" w:styleId="opacity-50">
    <w:name w:val="opacity-50"/>
    <w:basedOn w:val="a0"/>
    <w:rsid w:val="00232DF3"/>
  </w:style>
  <w:style w:type="character" w:styleId="ad">
    <w:name w:val="Unresolved Mention"/>
    <w:basedOn w:val="a0"/>
    <w:uiPriority w:val="99"/>
    <w:semiHidden/>
    <w:unhideWhenUsed/>
    <w:rsid w:val="00955590"/>
    <w:rPr>
      <w:color w:val="605E5C"/>
      <w:shd w:val="clear" w:color="auto" w:fill="E1DFDD"/>
    </w:rPr>
  </w:style>
  <w:style w:type="paragraph" w:customStyle="1" w:styleId="pac">
    <w:name w:val="pac"/>
    <w:basedOn w:val="a"/>
    <w:rsid w:val="005D65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character" w:styleId="ae">
    <w:name w:val="Placeholder Text"/>
    <w:basedOn w:val="a0"/>
    <w:uiPriority w:val="99"/>
    <w:semiHidden/>
    <w:rsid w:val="00EE58B8"/>
    <w:rPr>
      <w:color w:val="808080"/>
    </w:rPr>
  </w:style>
  <w:style w:type="character" w:customStyle="1" w:styleId="40">
    <w:name w:val="標題 4 字元"/>
    <w:basedOn w:val="a0"/>
    <w:link w:val="4"/>
    <w:uiPriority w:val="9"/>
    <w:semiHidden/>
    <w:rsid w:val="00023CC2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uanmingyuanpark.cn/" TargetMode="External"/><Relationship Id="rId13" Type="http://schemas.openxmlformats.org/officeDocument/2006/relationships/hyperlink" Target="https://www.yuanmingyuanpark.cn/xw/tpxw/202511/t20251120_4793940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uanmingyuanpark.cn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spp.gov.cn/spp/fl/202411/t20241109_671652.s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inwen.bjd.com.cn/content/s68f34246e4b02424b0c1ba4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ha.gov.cn/art/2023/11/7/art_2738_185115.html" TargetMode="External"/><Relationship Id="rId10" Type="http://schemas.openxmlformats.org/officeDocument/2006/relationships/hyperlink" Target="https://www.hkpm.org.hk/tc/exhibition/the-hong-kong-jockey-club-series-yuan-ming-yuan-art-and-culture-of-an-imperial-garden-palac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ssn.cn/kgxc/kgxc_ggkg/202207/t20220728_5431806.shtml" TargetMode="External"/><Relationship Id="rId14" Type="http://schemas.openxmlformats.org/officeDocument/2006/relationships/hyperlink" Target="https://www.visitbeijing.com.cn/article/4IjB3F9sDXb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C1D1B-2AA8-4C2F-B093-E769AF6FC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2026-09-15T09:33:00Z</dcterms:created>
  <dcterms:modified xsi:type="dcterms:W3CDTF">2026-09-15T09:44:00Z</dcterms:modified>
</cp:coreProperties>
</file>