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3BFF6" w14:textId="77777777" w:rsidR="00A02DFC" w:rsidRPr="00970186" w:rsidRDefault="00A02DFC" w:rsidP="00776DD1">
      <w:pPr>
        <w:tabs>
          <w:tab w:val="left" w:pos="1418"/>
        </w:tabs>
        <w:adjustRightInd w:val="0"/>
        <w:snapToGrid w:val="0"/>
        <w:spacing w:line="264" w:lineRule="auto"/>
        <w:jc w:val="center"/>
        <w:rPr>
          <w:rFonts w:ascii="標楷體" w:eastAsia="標楷體" w:hAnsi="標楷體" w:cs="Times New Roman"/>
          <w:b/>
          <w:sz w:val="30"/>
          <w:szCs w:val="30"/>
          <w:u w:val="thick"/>
          <w:lang w:eastAsia="zh-HK"/>
        </w:rPr>
      </w:pPr>
      <w:r w:rsidRPr="00970186">
        <w:rPr>
          <w:rFonts w:ascii="標楷體" w:eastAsia="標楷體" w:hAnsi="標楷體" w:cs="Times New Roman" w:hint="eastAsia"/>
          <w:b/>
          <w:sz w:val="30"/>
          <w:szCs w:val="30"/>
          <w:u w:val="thick"/>
          <w:lang w:eastAsia="zh-HK"/>
        </w:rPr>
        <w:t>高中公民與社會發展科</w:t>
      </w:r>
      <w:bookmarkStart w:id="0" w:name="_GoBack"/>
      <w:bookmarkEnd w:id="0"/>
    </w:p>
    <w:p w14:paraId="3F27FE09" w14:textId="77777777" w:rsidR="00391DE9" w:rsidRDefault="00A02DFC" w:rsidP="00EE1E51">
      <w:pPr>
        <w:adjustRightInd w:val="0"/>
        <w:snapToGrid w:val="0"/>
        <w:spacing w:line="264" w:lineRule="auto"/>
        <w:jc w:val="center"/>
      </w:pPr>
      <w:r w:rsidRPr="00970186">
        <w:rPr>
          <w:rFonts w:ascii="標楷體" w:eastAsia="標楷體" w:hAnsi="標楷體" w:cs="Times New Roman" w:hint="eastAsia"/>
          <w:b/>
          <w:sz w:val="30"/>
          <w:szCs w:val="30"/>
          <w:u w:val="thick"/>
          <w:lang w:eastAsia="zh-HK"/>
        </w:rPr>
        <w:t>內地考察活動工作紙</w:t>
      </w:r>
      <w:r w:rsidRPr="00970186">
        <w:rPr>
          <w:rFonts w:ascii="標楷體" w:eastAsia="標楷體" w:hAnsi="標楷體" w:cs="Times New Roman" w:hint="eastAsia"/>
          <w:b/>
          <w:sz w:val="30"/>
          <w:szCs w:val="30"/>
          <w:u w:val="thick"/>
        </w:rPr>
        <w:t>：</w:t>
      </w:r>
      <w:r w:rsidR="00244AE0">
        <w:rPr>
          <w:rFonts w:ascii="標楷體" w:eastAsia="標楷體" w:hAnsi="標楷體" w:cs="Times New Roman" w:hint="eastAsia"/>
          <w:b/>
          <w:sz w:val="30"/>
          <w:szCs w:val="30"/>
          <w:u w:val="thick"/>
        </w:rPr>
        <w:t>惠州西湖與古城牆</w:t>
      </w:r>
    </w:p>
    <w:p w14:paraId="7C49658D" w14:textId="77777777" w:rsidR="00E65455" w:rsidRDefault="00E65455" w:rsidP="00A02DFC">
      <w:pPr>
        <w:rPr>
          <w:b/>
          <w:shd w:val="clear" w:color="auto" w:fill="FFF2CC" w:themeFill="accent4" w:themeFillTint="33"/>
        </w:rPr>
      </w:pPr>
    </w:p>
    <w:p w14:paraId="26C9BA9A" w14:textId="77777777" w:rsidR="00A02DFC" w:rsidRPr="00022701" w:rsidRDefault="00A02DFC" w:rsidP="00A02DFC">
      <w:pPr>
        <w:rPr>
          <w:b/>
          <w:shd w:val="clear" w:color="auto" w:fill="FFF2CC" w:themeFill="accent4" w:themeFillTint="33"/>
        </w:rPr>
      </w:pPr>
      <w:r w:rsidRPr="00022701">
        <w:rPr>
          <w:rFonts w:hint="eastAsia"/>
          <w:b/>
          <w:shd w:val="clear" w:color="auto" w:fill="FFF2CC" w:themeFill="accent4" w:themeFillTint="33"/>
        </w:rPr>
        <w:t>甲</w:t>
      </w:r>
      <w:r w:rsidRPr="00022701">
        <w:rPr>
          <w:rFonts w:hint="eastAsia"/>
          <w:b/>
          <w:shd w:val="clear" w:color="auto" w:fill="FFF2CC" w:themeFill="accent4" w:themeFillTint="33"/>
        </w:rPr>
        <w:t xml:space="preserve">. </w:t>
      </w:r>
      <w:r w:rsidRPr="00022701">
        <w:rPr>
          <w:rFonts w:hint="eastAsia"/>
          <w:b/>
          <w:u w:val="thick"/>
          <w:shd w:val="clear" w:color="auto" w:fill="FFF2CC" w:themeFill="accent4" w:themeFillTint="33"/>
        </w:rPr>
        <w:t>考察主題</w:t>
      </w:r>
    </w:p>
    <w:p w14:paraId="24085A79" w14:textId="77777777" w:rsidR="003F3531" w:rsidRDefault="003F3531" w:rsidP="003F3531"/>
    <w:tbl>
      <w:tblPr>
        <w:tblStyle w:val="a6"/>
        <w:tblW w:w="8359" w:type="dxa"/>
        <w:tblLook w:val="04A0" w:firstRow="1" w:lastRow="0" w:firstColumn="1" w:lastColumn="0" w:noHBand="0" w:noVBand="1"/>
      </w:tblPr>
      <w:tblGrid>
        <w:gridCol w:w="4148"/>
        <w:gridCol w:w="4211"/>
      </w:tblGrid>
      <w:tr w:rsidR="003F3531" w14:paraId="0263BDA1" w14:textId="77777777" w:rsidTr="00E722D9">
        <w:tc>
          <w:tcPr>
            <w:tcW w:w="4148" w:type="dxa"/>
            <w:shd w:val="clear" w:color="auto" w:fill="FBE4D5" w:themeFill="accent2" w:themeFillTint="33"/>
          </w:tcPr>
          <w:p w14:paraId="6F839418" w14:textId="77777777" w:rsidR="003F3531" w:rsidRPr="0026588F" w:rsidRDefault="003F3531" w:rsidP="00F17248">
            <w:pPr>
              <w:jc w:val="center"/>
              <w:rPr>
                <w:b/>
              </w:rPr>
            </w:pPr>
            <w:r w:rsidRPr="0026588F">
              <w:rPr>
                <w:b/>
              </w:rPr>
              <w:t>建議學習重點</w:t>
            </w:r>
          </w:p>
        </w:tc>
        <w:tc>
          <w:tcPr>
            <w:tcW w:w="4211" w:type="dxa"/>
            <w:shd w:val="clear" w:color="auto" w:fill="FBE4D5" w:themeFill="accent2" w:themeFillTint="33"/>
          </w:tcPr>
          <w:p w14:paraId="25D54924" w14:textId="77777777" w:rsidR="003F3531" w:rsidRPr="0026588F" w:rsidRDefault="003F3531" w:rsidP="00F17248">
            <w:pPr>
              <w:jc w:val="center"/>
              <w:rPr>
                <w:b/>
              </w:rPr>
            </w:pPr>
            <w:r w:rsidRPr="0026588F">
              <w:rPr>
                <w:b/>
              </w:rPr>
              <w:t>與公民科課程相關的部分</w:t>
            </w:r>
          </w:p>
        </w:tc>
      </w:tr>
      <w:tr w:rsidR="00355ADD" w14:paraId="4E5A734A" w14:textId="77777777" w:rsidTr="00647FD9">
        <w:trPr>
          <w:trHeight w:val="4913"/>
        </w:trPr>
        <w:tc>
          <w:tcPr>
            <w:tcW w:w="4148" w:type="dxa"/>
          </w:tcPr>
          <w:p w14:paraId="476E6AE8" w14:textId="77777777" w:rsidR="00647FD9" w:rsidRDefault="00647FD9" w:rsidP="00647FD9">
            <w:pPr>
              <w:ind w:left="340"/>
              <w:jc w:val="both"/>
            </w:pPr>
          </w:p>
          <w:p w14:paraId="72082092" w14:textId="17469641" w:rsidR="00BA7113" w:rsidRDefault="00530774" w:rsidP="00647FD9">
            <w:pPr>
              <w:numPr>
                <w:ilvl w:val="0"/>
                <w:numId w:val="1"/>
              </w:numPr>
              <w:jc w:val="both"/>
            </w:pPr>
            <w:r w:rsidRPr="00530774">
              <w:rPr>
                <w:rFonts w:hint="eastAsia"/>
              </w:rPr>
              <w:t>參訪</w:t>
            </w:r>
            <w:r w:rsidR="000E6D89">
              <w:rPr>
                <w:rFonts w:hint="eastAsia"/>
              </w:rPr>
              <w:t>位於</w:t>
            </w:r>
            <w:r w:rsidR="00BA7113">
              <w:rPr>
                <w:rFonts w:hint="eastAsia"/>
              </w:rPr>
              <w:t>惠州老城區的西湖與古城牆，了解其歷史與</w:t>
            </w:r>
            <w:r w:rsidR="00121B2F">
              <w:rPr>
                <w:rFonts w:hint="eastAsia"/>
                <w:lang w:eastAsia="zh-HK"/>
              </w:rPr>
              <w:t>文物</w:t>
            </w:r>
            <w:r w:rsidR="00BA7113">
              <w:rPr>
                <w:rFonts w:hint="eastAsia"/>
              </w:rPr>
              <w:t>保育情況。</w:t>
            </w:r>
          </w:p>
          <w:p w14:paraId="3CD66D29" w14:textId="77777777" w:rsidR="00BA7113" w:rsidRDefault="00BA7113" w:rsidP="00647FD9">
            <w:pPr>
              <w:ind w:left="397"/>
              <w:jc w:val="both"/>
            </w:pPr>
          </w:p>
          <w:p w14:paraId="09269BEF" w14:textId="77777777" w:rsidR="00355ADD" w:rsidRPr="0026588F" w:rsidRDefault="002B5CC3" w:rsidP="00647FD9">
            <w:pPr>
              <w:numPr>
                <w:ilvl w:val="0"/>
                <w:numId w:val="1"/>
              </w:numPr>
              <w:jc w:val="both"/>
            </w:pPr>
            <w:r>
              <w:rPr>
                <w:rFonts w:hint="eastAsia"/>
              </w:rPr>
              <w:t>以惠州市為例，</w:t>
            </w:r>
            <w:r w:rsidR="0074249D">
              <w:rPr>
                <w:rFonts w:hint="eastAsia"/>
              </w:rPr>
              <w:t>認識國家在</w:t>
            </w:r>
            <w:r w:rsidR="00BA7113">
              <w:rPr>
                <w:rFonts w:hint="eastAsia"/>
              </w:rPr>
              <w:t>文物保育</w:t>
            </w:r>
            <w:r w:rsidR="0074249D">
              <w:rPr>
                <w:rFonts w:hint="eastAsia"/>
              </w:rPr>
              <w:t>和環境保育</w:t>
            </w:r>
            <w:r w:rsidR="000E6D89">
              <w:rPr>
                <w:rFonts w:hint="eastAsia"/>
              </w:rPr>
              <w:t>方面</w:t>
            </w:r>
            <w:r w:rsidR="0074249D">
              <w:rPr>
                <w:rFonts w:hint="eastAsia"/>
              </w:rPr>
              <w:t>的工作和成效</w:t>
            </w:r>
            <w:r w:rsidR="00BA7113">
              <w:rPr>
                <w:rFonts w:hint="eastAsia"/>
              </w:rPr>
              <w:t>。</w:t>
            </w:r>
          </w:p>
        </w:tc>
        <w:tc>
          <w:tcPr>
            <w:tcW w:w="4211" w:type="dxa"/>
          </w:tcPr>
          <w:p w14:paraId="2938D1BA" w14:textId="77777777" w:rsidR="00647FD9" w:rsidRDefault="00647FD9" w:rsidP="00647FD9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  <w:p w14:paraId="03D2A55D" w14:textId="77777777" w:rsidR="00647FD9" w:rsidRPr="00647FD9" w:rsidRDefault="00647FD9" w:rsidP="00647FD9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</w:rPr>
              <w:t>主題</w:t>
            </w:r>
            <w:r>
              <w:rPr>
                <w:rFonts w:ascii="Times New Roman" w:hAnsi="Times New Roman" w:cs="Times New Roman" w:hint="eastAsia"/>
              </w:rPr>
              <w:t xml:space="preserve"> 3</w:t>
            </w:r>
            <w:r>
              <w:rPr>
                <w:rFonts w:ascii="Times New Roman" w:hAnsi="Times New Roman" w:cs="Times New Roman" w:hint="eastAsia"/>
              </w:rPr>
              <w:t>：</w:t>
            </w:r>
            <w:r w:rsidRPr="00647FD9">
              <w:rPr>
                <w:rFonts w:ascii="Times New Roman" w:eastAsia="新細明體" w:hAnsi="Times New Roman" w:cs="Times New Roman"/>
                <w:color w:val="000000"/>
                <w:lang w:val="en-GB"/>
              </w:rPr>
              <w:t>互聯相依的</w:t>
            </w:r>
            <w:r w:rsidRPr="00647FD9">
              <w:rPr>
                <w:rFonts w:ascii="Times New Roman" w:eastAsia="新細明體" w:hAnsi="Times New Roman" w:cs="Times New Roman"/>
                <w:color w:val="000000"/>
                <w:lang w:val="en-GB" w:eastAsia="zh-HK"/>
              </w:rPr>
              <w:t>當</w:t>
            </w:r>
            <w:r w:rsidRPr="00647FD9">
              <w:rPr>
                <w:rFonts w:ascii="Times New Roman" w:eastAsia="新細明體" w:hAnsi="Times New Roman" w:cs="Times New Roman"/>
                <w:lang w:val="en-GB"/>
              </w:rPr>
              <w:t>代世界</w:t>
            </w:r>
          </w:p>
          <w:p w14:paraId="431E9DA1" w14:textId="77777777" w:rsidR="00647FD9" w:rsidRDefault="00647FD9" w:rsidP="00647FD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 w:cs="Times New Roman"/>
                <w:lang w:val="en-GB"/>
              </w:rPr>
            </w:pPr>
            <w:r w:rsidRPr="00647FD9">
              <w:rPr>
                <w:rFonts w:ascii="Times New Roman" w:eastAsiaTheme="minorEastAsia" w:hAnsi="Times New Roman" w:cs="Times New Roman" w:hint="eastAsia"/>
                <w:lang w:val="en-GB"/>
              </w:rPr>
              <w:t>可持續發展</w:t>
            </w:r>
          </w:p>
          <w:p w14:paraId="0891EFDA" w14:textId="77777777" w:rsidR="00647FD9" w:rsidRDefault="00647FD9" w:rsidP="00647FD9">
            <w:pPr>
              <w:numPr>
                <w:ilvl w:val="1"/>
                <w:numId w:val="1"/>
              </w:numPr>
              <w:ind w:left="794" w:hanging="397"/>
              <w:jc w:val="both"/>
              <w:rPr>
                <w:rFonts w:ascii="Times New Roman" w:hAnsi="Times New Roman" w:cs="Times New Roman"/>
                <w:lang w:val="en-GB"/>
              </w:rPr>
            </w:pPr>
            <w:r w:rsidRPr="00647FD9">
              <w:rPr>
                <w:rFonts w:ascii="Times New Roman" w:hAnsi="Times New Roman" w:cs="Times New Roman"/>
              </w:rPr>
              <w:t>可持續發展的理念，以及國家、香港和其他地區在環境保育的實踐經</w:t>
            </w:r>
            <w:r>
              <w:rPr>
                <w:rFonts w:ascii="Times New Roman" w:hAnsi="Times New Roman" w:cs="Times New Roman"/>
              </w:rPr>
              <w:t>驗</w:t>
            </w:r>
          </w:p>
          <w:p w14:paraId="61AB20CF" w14:textId="77777777" w:rsidR="00647FD9" w:rsidRDefault="00647FD9" w:rsidP="00647FD9">
            <w:pPr>
              <w:pStyle w:val="Default"/>
              <w:jc w:val="both"/>
              <w:rPr>
                <w:rFonts w:ascii="Times New Roman" w:eastAsiaTheme="minorEastAsia" w:hAnsi="Times New Roman" w:cs="Times New Roman"/>
              </w:rPr>
            </w:pPr>
          </w:p>
          <w:p w14:paraId="7D16A240" w14:textId="77777777" w:rsidR="00BA7113" w:rsidRPr="00355ADD" w:rsidRDefault="00BA7113" w:rsidP="00647FD9">
            <w:pPr>
              <w:pStyle w:val="Default"/>
              <w:jc w:val="both"/>
              <w:rPr>
                <w:rFonts w:ascii="Times New Roman" w:eastAsiaTheme="minorEastAsia" w:hAnsi="Times New Roman" w:cs="Times New Roman"/>
              </w:rPr>
            </w:pPr>
            <w:r w:rsidRPr="00355ADD">
              <w:rPr>
                <w:rFonts w:ascii="Times New Roman" w:eastAsiaTheme="minorEastAsia" w:hAnsi="Times New Roman" w:cs="Times New Roman"/>
              </w:rPr>
              <w:t>內地考察</w:t>
            </w:r>
          </w:p>
          <w:p w14:paraId="685B7785" w14:textId="77777777" w:rsidR="00BA7113" w:rsidRPr="00355ADD" w:rsidRDefault="00BA7113" w:rsidP="00647FD9">
            <w:pPr>
              <w:pStyle w:val="Default"/>
              <w:jc w:val="both"/>
              <w:rPr>
                <w:rFonts w:ascii="Times New Roman" w:eastAsiaTheme="minorEastAsia" w:hAnsi="Times New Roman" w:cs="Times New Roman"/>
              </w:rPr>
            </w:pPr>
            <w:r w:rsidRPr="00355ADD">
              <w:rPr>
                <w:rFonts w:ascii="Times New Roman" w:eastAsiaTheme="minorEastAsia" w:hAnsi="Times New Roman" w:cs="Times New Roman"/>
              </w:rPr>
              <w:t>主題：中華文化與現代生活</w:t>
            </w:r>
          </w:p>
          <w:p w14:paraId="18051657" w14:textId="77777777" w:rsidR="00BA7113" w:rsidRPr="00355ADD" w:rsidRDefault="00BA7113" w:rsidP="00647FD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 w:cs="Times New Roman"/>
              </w:rPr>
            </w:pPr>
            <w:r w:rsidRPr="00355ADD">
              <w:rPr>
                <w:rFonts w:ascii="Times New Roman" w:eastAsiaTheme="minorEastAsia" w:hAnsi="Times New Roman" w:cs="Times New Roman"/>
              </w:rPr>
              <w:t>課題：傳統中華文化的特質</w:t>
            </w:r>
          </w:p>
          <w:p w14:paraId="1636C619" w14:textId="77777777" w:rsidR="00355ADD" w:rsidRPr="00BA7113" w:rsidRDefault="00BA7113" w:rsidP="00647FD9">
            <w:pPr>
              <w:numPr>
                <w:ilvl w:val="1"/>
                <w:numId w:val="1"/>
              </w:numPr>
              <w:ind w:left="794" w:hanging="397"/>
              <w:jc w:val="both"/>
              <w:rPr>
                <w:rFonts w:ascii="新細明體" w:hAnsi="新細明體"/>
                <w:szCs w:val="24"/>
                <w:lang w:eastAsia="zh-HK"/>
              </w:rPr>
            </w:pPr>
            <w:r w:rsidRPr="00BA7113">
              <w:rPr>
                <w:rFonts w:ascii="Times New Roman" w:hAnsi="Times New Roman" w:cs="Times New Roman"/>
                <w:szCs w:val="24"/>
              </w:rPr>
              <w:t>文化遺產（包括物質與非物質文化遺產）的保育與傳承，包括應用科技進行保育工作</w:t>
            </w:r>
          </w:p>
        </w:tc>
      </w:tr>
    </w:tbl>
    <w:p w14:paraId="7F05BF49" w14:textId="77777777" w:rsidR="00EF0D24" w:rsidRDefault="00EF0D24" w:rsidP="00C3644A">
      <w:pPr>
        <w:pStyle w:val="Default"/>
        <w:jc w:val="both"/>
        <w:rPr>
          <w:rFonts w:asciiTheme="minorEastAsia" w:eastAsiaTheme="minorEastAsia" w:hAnsiTheme="minorEastAsia"/>
          <w:b/>
          <w:shd w:val="clear" w:color="auto" w:fill="FFF2CC" w:themeFill="accent4" w:themeFillTint="33"/>
        </w:rPr>
      </w:pPr>
    </w:p>
    <w:p w14:paraId="1A8858D2" w14:textId="77777777" w:rsidR="00647FD9" w:rsidRDefault="00647FD9" w:rsidP="00C3644A">
      <w:pPr>
        <w:pStyle w:val="Default"/>
        <w:jc w:val="both"/>
        <w:rPr>
          <w:rFonts w:asciiTheme="minorEastAsia" w:eastAsiaTheme="minorEastAsia" w:hAnsiTheme="minorEastAsia"/>
          <w:b/>
          <w:shd w:val="clear" w:color="auto" w:fill="FFF2CC" w:themeFill="accent4" w:themeFillTint="33"/>
        </w:rPr>
      </w:pPr>
    </w:p>
    <w:p w14:paraId="7BC42928" w14:textId="77777777" w:rsidR="00647FD9" w:rsidRDefault="00647FD9" w:rsidP="00C3644A">
      <w:pPr>
        <w:pStyle w:val="Default"/>
        <w:jc w:val="both"/>
        <w:rPr>
          <w:rFonts w:asciiTheme="minorEastAsia" w:eastAsiaTheme="minorEastAsia" w:hAnsiTheme="minorEastAsia"/>
          <w:b/>
          <w:shd w:val="clear" w:color="auto" w:fill="FFF2CC" w:themeFill="accent4" w:themeFillTint="33"/>
        </w:rPr>
      </w:pPr>
    </w:p>
    <w:p w14:paraId="2F6BDE91" w14:textId="77777777" w:rsidR="00647FD9" w:rsidRDefault="00647FD9" w:rsidP="00C3644A">
      <w:pPr>
        <w:pStyle w:val="Default"/>
        <w:jc w:val="both"/>
        <w:rPr>
          <w:rFonts w:asciiTheme="minorEastAsia" w:eastAsiaTheme="minorEastAsia" w:hAnsiTheme="minorEastAsia"/>
          <w:b/>
          <w:shd w:val="clear" w:color="auto" w:fill="FFF2CC" w:themeFill="accent4" w:themeFillTint="33"/>
        </w:rPr>
      </w:pPr>
    </w:p>
    <w:p w14:paraId="58461E0A" w14:textId="77777777" w:rsidR="00022A33" w:rsidRDefault="00022A33" w:rsidP="00C3644A">
      <w:pPr>
        <w:pStyle w:val="Default"/>
        <w:jc w:val="both"/>
        <w:rPr>
          <w:rFonts w:asciiTheme="minorEastAsia" w:eastAsiaTheme="minorEastAsia" w:hAnsiTheme="minorEastAsia"/>
          <w:b/>
          <w:shd w:val="clear" w:color="auto" w:fill="FFF2CC" w:themeFill="accent4" w:themeFillTint="33"/>
        </w:rPr>
      </w:pPr>
    </w:p>
    <w:p w14:paraId="14FB5CC6" w14:textId="77777777" w:rsidR="00022A33" w:rsidRDefault="00022A33" w:rsidP="00C3644A">
      <w:pPr>
        <w:pStyle w:val="Default"/>
        <w:jc w:val="both"/>
        <w:rPr>
          <w:rFonts w:asciiTheme="minorEastAsia" w:eastAsiaTheme="minorEastAsia" w:hAnsiTheme="minorEastAsia"/>
          <w:b/>
          <w:shd w:val="clear" w:color="auto" w:fill="FFF2CC" w:themeFill="accent4" w:themeFillTint="33"/>
        </w:rPr>
      </w:pPr>
    </w:p>
    <w:p w14:paraId="0A22C411" w14:textId="77777777" w:rsidR="00022A33" w:rsidRDefault="00022A33" w:rsidP="00C3644A">
      <w:pPr>
        <w:pStyle w:val="Default"/>
        <w:jc w:val="both"/>
        <w:rPr>
          <w:rFonts w:asciiTheme="minorEastAsia" w:eastAsiaTheme="minorEastAsia" w:hAnsiTheme="minorEastAsia"/>
          <w:b/>
          <w:shd w:val="clear" w:color="auto" w:fill="FFF2CC" w:themeFill="accent4" w:themeFillTint="33"/>
        </w:rPr>
      </w:pPr>
    </w:p>
    <w:p w14:paraId="72C87320" w14:textId="77777777" w:rsidR="00022A33" w:rsidRDefault="00022A33" w:rsidP="00C3644A">
      <w:pPr>
        <w:pStyle w:val="Default"/>
        <w:jc w:val="both"/>
        <w:rPr>
          <w:rFonts w:asciiTheme="minorEastAsia" w:eastAsiaTheme="minorEastAsia" w:hAnsiTheme="minorEastAsia"/>
          <w:b/>
          <w:shd w:val="clear" w:color="auto" w:fill="FFF2CC" w:themeFill="accent4" w:themeFillTint="33"/>
        </w:rPr>
      </w:pPr>
    </w:p>
    <w:p w14:paraId="0EF58040" w14:textId="77777777" w:rsidR="00022A33" w:rsidRDefault="00022A33" w:rsidP="00C3644A">
      <w:pPr>
        <w:pStyle w:val="Default"/>
        <w:jc w:val="both"/>
        <w:rPr>
          <w:rFonts w:asciiTheme="minorEastAsia" w:eastAsiaTheme="minorEastAsia" w:hAnsiTheme="minorEastAsia"/>
          <w:b/>
          <w:shd w:val="clear" w:color="auto" w:fill="FFF2CC" w:themeFill="accent4" w:themeFillTint="33"/>
        </w:rPr>
      </w:pPr>
    </w:p>
    <w:p w14:paraId="7B45C0D5" w14:textId="77777777" w:rsidR="00022A33" w:rsidRDefault="00022A33" w:rsidP="00C3644A">
      <w:pPr>
        <w:pStyle w:val="Default"/>
        <w:jc w:val="both"/>
        <w:rPr>
          <w:rFonts w:asciiTheme="minorEastAsia" w:eastAsiaTheme="minorEastAsia" w:hAnsiTheme="minorEastAsia"/>
          <w:b/>
          <w:shd w:val="clear" w:color="auto" w:fill="FFF2CC" w:themeFill="accent4" w:themeFillTint="33"/>
        </w:rPr>
      </w:pPr>
    </w:p>
    <w:p w14:paraId="3E03A450" w14:textId="77777777" w:rsidR="00022A33" w:rsidRDefault="00022A33" w:rsidP="00C3644A">
      <w:pPr>
        <w:pStyle w:val="Default"/>
        <w:jc w:val="both"/>
        <w:rPr>
          <w:rFonts w:asciiTheme="minorEastAsia" w:eastAsiaTheme="minorEastAsia" w:hAnsiTheme="minorEastAsia"/>
          <w:b/>
          <w:shd w:val="clear" w:color="auto" w:fill="FFF2CC" w:themeFill="accent4" w:themeFillTint="33"/>
        </w:rPr>
      </w:pPr>
    </w:p>
    <w:p w14:paraId="2CC3717F" w14:textId="77777777" w:rsidR="00022A33" w:rsidRDefault="00022A33" w:rsidP="00C3644A">
      <w:pPr>
        <w:pStyle w:val="Default"/>
        <w:jc w:val="both"/>
        <w:rPr>
          <w:rFonts w:asciiTheme="minorEastAsia" w:eastAsiaTheme="minorEastAsia" w:hAnsiTheme="minorEastAsia"/>
          <w:b/>
          <w:shd w:val="clear" w:color="auto" w:fill="FFF2CC" w:themeFill="accent4" w:themeFillTint="33"/>
        </w:rPr>
      </w:pPr>
    </w:p>
    <w:p w14:paraId="60E5E635" w14:textId="77777777" w:rsidR="00022A33" w:rsidRDefault="00022A33" w:rsidP="00C3644A">
      <w:pPr>
        <w:pStyle w:val="Default"/>
        <w:jc w:val="both"/>
        <w:rPr>
          <w:rFonts w:asciiTheme="minorEastAsia" w:eastAsiaTheme="minorEastAsia" w:hAnsiTheme="minorEastAsia"/>
          <w:b/>
          <w:shd w:val="clear" w:color="auto" w:fill="FFF2CC" w:themeFill="accent4" w:themeFillTint="33"/>
        </w:rPr>
      </w:pPr>
    </w:p>
    <w:p w14:paraId="6EBD6D9F" w14:textId="77777777" w:rsidR="00022A33" w:rsidRDefault="00022A33" w:rsidP="00C3644A">
      <w:pPr>
        <w:pStyle w:val="Default"/>
        <w:jc w:val="both"/>
        <w:rPr>
          <w:rFonts w:asciiTheme="minorEastAsia" w:eastAsiaTheme="minorEastAsia" w:hAnsiTheme="minorEastAsia"/>
          <w:b/>
          <w:shd w:val="clear" w:color="auto" w:fill="FFF2CC" w:themeFill="accent4" w:themeFillTint="33"/>
        </w:rPr>
      </w:pPr>
    </w:p>
    <w:p w14:paraId="74235BF4" w14:textId="77777777" w:rsidR="00022A33" w:rsidRDefault="00022A33" w:rsidP="00C3644A">
      <w:pPr>
        <w:pStyle w:val="Default"/>
        <w:jc w:val="both"/>
        <w:rPr>
          <w:rFonts w:asciiTheme="minorEastAsia" w:eastAsiaTheme="minorEastAsia" w:hAnsiTheme="minorEastAsia"/>
          <w:b/>
          <w:shd w:val="clear" w:color="auto" w:fill="FFF2CC" w:themeFill="accent4" w:themeFillTint="33"/>
        </w:rPr>
      </w:pPr>
    </w:p>
    <w:p w14:paraId="0B8B8EC3" w14:textId="77777777" w:rsidR="00022A33" w:rsidRDefault="00022A33" w:rsidP="00C3644A">
      <w:pPr>
        <w:pStyle w:val="Default"/>
        <w:jc w:val="both"/>
        <w:rPr>
          <w:rFonts w:asciiTheme="minorEastAsia" w:eastAsiaTheme="minorEastAsia" w:hAnsiTheme="minorEastAsia"/>
          <w:b/>
          <w:shd w:val="clear" w:color="auto" w:fill="FFF2CC" w:themeFill="accent4" w:themeFillTint="33"/>
        </w:rPr>
      </w:pPr>
    </w:p>
    <w:p w14:paraId="03F090B5" w14:textId="77777777" w:rsidR="00022A33" w:rsidRDefault="00022A33" w:rsidP="00C3644A">
      <w:pPr>
        <w:pStyle w:val="Default"/>
        <w:jc w:val="both"/>
        <w:rPr>
          <w:rFonts w:asciiTheme="minorEastAsia" w:eastAsiaTheme="minorEastAsia" w:hAnsiTheme="minorEastAsia"/>
          <w:b/>
          <w:shd w:val="clear" w:color="auto" w:fill="FFF2CC" w:themeFill="accent4" w:themeFillTint="33"/>
        </w:rPr>
      </w:pPr>
    </w:p>
    <w:p w14:paraId="3EEC1644" w14:textId="77777777" w:rsidR="00022A33" w:rsidRDefault="00022A33" w:rsidP="00C3644A">
      <w:pPr>
        <w:pStyle w:val="Default"/>
        <w:jc w:val="both"/>
        <w:rPr>
          <w:rFonts w:asciiTheme="minorEastAsia" w:eastAsiaTheme="minorEastAsia" w:hAnsiTheme="minorEastAsia"/>
          <w:b/>
          <w:shd w:val="clear" w:color="auto" w:fill="FFF2CC" w:themeFill="accent4" w:themeFillTint="33"/>
        </w:rPr>
      </w:pPr>
    </w:p>
    <w:p w14:paraId="021F167C" w14:textId="77777777" w:rsidR="0038393D" w:rsidRPr="00EF0D24" w:rsidRDefault="0038393D" w:rsidP="00C3644A">
      <w:pPr>
        <w:pStyle w:val="Default"/>
        <w:jc w:val="both"/>
        <w:rPr>
          <w:rFonts w:asciiTheme="minorEastAsia" w:eastAsiaTheme="minorEastAsia" w:hAnsiTheme="minorEastAsia"/>
          <w:shd w:val="clear" w:color="auto" w:fill="FFF2CC" w:themeFill="accent4" w:themeFillTint="33"/>
        </w:rPr>
      </w:pPr>
      <w:r w:rsidRPr="00EF0D24">
        <w:rPr>
          <w:rFonts w:asciiTheme="minorEastAsia" w:eastAsiaTheme="minorEastAsia" w:hAnsiTheme="minorEastAsia" w:hint="eastAsia"/>
          <w:b/>
          <w:shd w:val="clear" w:color="auto" w:fill="FFF2CC" w:themeFill="accent4" w:themeFillTint="33"/>
        </w:rPr>
        <w:lastRenderedPageBreak/>
        <w:t>乙</w:t>
      </w:r>
      <w:r w:rsidRPr="00EF0D24">
        <w:rPr>
          <w:rFonts w:asciiTheme="minorEastAsia" w:eastAsiaTheme="minorEastAsia" w:hAnsiTheme="minorEastAsia"/>
          <w:b/>
          <w:shd w:val="clear" w:color="auto" w:fill="FFF2CC" w:themeFill="accent4" w:themeFillTint="33"/>
        </w:rPr>
        <w:t xml:space="preserve">. </w:t>
      </w:r>
      <w:r w:rsidRPr="00EF0D24">
        <w:rPr>
          <w:rFonts w:asciiTheme="minorEastAsia" w:eastAsiaTheme="minorEastAsia" w:hAnsiTheme="minorEastAsia"/>
          <w:b/>
          <w:u w:val="thick"/>
          <w:shd w:val="clear" w:color="auto" w:fill="FFF2CC" w:themeFill="accent4" w:themeFillTint="33"/>
        </w:rPr>
        <w:t>考察前準備</w:t>
      </w:r>
    </w:p>
    <w:p w14:paraId="7DAE361C" w14:textId="77777777" w:rsidR="00865986" w:rsidRDefault="00865986" w:rsidP="00C3644A">
      <w:pPr>
        <w:pStyle w:val="Default"/>
        <w:jc w:val="both"/>
        <w:rPr>
          <w:rFonts w:asciiTheme="minorEastAsia" w:eastAsiaTheme="minorEastAsia" w:hAnsiTheme="minorEastAsia"/>
        </w:rPr>
      </w:pPr>
    </w:p>
    <w:p w14:paraId="1F5ED0AE" w14:textId="77777777" w:rsidR="00E63195" w:rsidRDefault="00E63195" w:rsidP="00C3644A">
      <w:pPr>
        <w:pStyle w:val="Default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資料一：簡介惠州西湖（包含文字及視頻資料）</w:t>
      </w:r>
    </w:p>
    <w:p w14:paraId="13785B09" w14:textId="77777777" w:rsidR="00E63195" w:rsidRDefault="00E63195" w:rsidP="00C3644A">
      <w:pPr>
        <w:pStyle w:val="Default"/>
        <w:jc w:val="both"/>
        <w:rPr>
          <w:rFonts w:asciiTheme="minorEastAsia" w:eastAsiaTheme="minorEastAsia" w:hAnsiTheme="minorEastAsi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7450"/>
      </w:tblGrid>
      <w:tr w:rsidR="00D955C0" w14:paraId="1EE4AFCA" w14:textId="77777777" w:rsidTr="00D955C0">
        <w:trPr>
          <w:trHeight w:val="4929"/>
        </w:trPr>
        <w:tc>
          <w:tcPr>
            <w:tcW w:w="8296" w:type="dxa"/>
            <w:gridSpan w:val="2"/>
            <w:vAlign w:val="center"/>
          </w:tcPr>
          <w:p w14:paraId="0B49281D" w14:textId="77777777" w:rsidR="00D955C0" w:rsidRPr="00D955C0" w:rsidRDefault="00D955C0" w:rsidP="00D955C0">
            <w:pPr>
              <w:ind w:firstLineChars="200" w:firstLine="480"/>
              <w:jc w:val="both"/>
              <w:rPr>
                <w:rFonts w:ascii="Times New Roman" w:hAnsi="Times New Roman" w:cs="Times New Roman"/>
              </w:rPr>
            </w:pPr>
            <w:r w:rsidRPr="00D955C0">
              <w:rPr>
                <w:rFonts w:ascii="Times New Roman" w:hAnsi="Times New Roman" w:cs="Times New Roman"/>
              </w:rPr>
              <w:t>惠州歷史文化悠久，素有「嶺南名郡」之稱，</w:t>
            </w:r>
            <w:r w:rsidRPr="00D955C0">
              <w:rPr>
                <w:rFonts w:ascii="Times New Roman" w:hAnsi="Times New Roman" w:cs="Times New Roman"/>
              </w:rPr>
              <w:t>2015</w:t>
            </w:r>
            <w:r w:rsidRPr="00D955C0">
              <w:rPr>
                <w:rFonts w:ascii="Times New Roman" w:hAnsi="Times New Roman" w:cs="Times New Roman"/>
              </w:rPr>
              <w:t>年獲國務院列為國家歷史文化名城，旅遊資源豐富，生態環境優美。惠州西湖是當地的風景名勝區，由西湖和紅花湖景區組成，總面積</w:t>
            </w:r>
            <w:r w:rsidRPr="00D955C0">
              <w:rPr>
                <w:rFonts w:ascii="Times New Roman" w:hAnsi="Times New Roman" w:cs="Times New Roman"/>
              </w:rPr>
              <w:t>20.91</w:t>
            </w:r>
            <w:r w:rsidRPr="00D955C0">
              <w:rPr>
                <w:rFonts w:ascii="Times New Roman" w:hAnsi="Times New Roman" w:cs="Times New Roman"/>
              </w:rPr>
              <w:t>平方公里，其中水域面積</w:t>
            </w:r>
            <w:r w:rsidRPr="00D955C0">
              <w:rPr>
                <w:rFonts w:ascii="Times New Roman" w:hAnsi="Times New Roman" w:cs="Times New Roman"/>
              </w:rPr>
              <w:t>3.13</w:t>
            </w:r>
            <w:r w:rsidRPr="00D955C0">
              <w:rPr>
                <w:rFonts w:ascii="Times New Roman" w:hAnsi="Times New Roman" w:cs="Times New Roman"/>
              </w:rPr>
              <w:t>平方公里，素以六湖、九橋、十八景而聞名，是國家</w:t>
            </w:r>
            <w:r w:rsidRPr="00D955C0">
              <w:rPr>
                <w:rFonts w:ascii="Times New Roman" w:hAnsi="Times New Roman" w:cs="Times New Roman"/>
              </w:rPr>
              <w:t>5A</w:t>
            </w:r>
            <w:r w:rsidRPr="00D955C0">
              <w:rPr>
                <w:rFonts w:ascii="Times New Roman" w:hAnsi="Times New Roman" w:cs="Times New Roman"/>
              </w:rPr>
              <w:t>級旅遊景區。</w:t>
            </w:r>
          </w:p>
          <w:p w14:paraId="10948AB9" w14:textId="77777777" w:rsidR="00D955C0" w:rsidRPr="00D955C0" w:rsidRDefault="00D955C0" w:rsidP="00D955C0">
            <w:pPr>
              <w:ind w:firstLineChars="200" w:firstLine="480"/>
              <w:jc w:val="both"/>
              <w:rPr>
                <w:rFonts w:ascii="Times New Roman" w:hAnsi="Times New Roman" w:cs="Times New Roman"/>
              </w:rPr>
            </w:pPr>
          </w:p>
          <w:p w14:paraId="2D9A98CD" w14:textId="3BE78FEA" w:rsidR="00D955C0" w:rsidRDefault="00D955C0" w:rsidP="00D955C0">
            <w:pPr>
              <w:ind w:firstLineChars="200" w:firstLine="480"/>
              <w:jc w:val="both"/>
              <w:rPr>
                <w:rFonts w:ascii="Times New Roman" w:hAnsi="Times New Roman" w:cs="Times New Roman"/>
              </w:rPr>
            </w:pPr>
            <w:r w:rsidRPr="00D955C0">
              <w:rPr>
                <w:rFonts w:ascii="Times New Roman" w:hAnsi="Times New Roman" w:cs="Times New Roman"/>
              </w:rPr>
              <w:t>北宋紹聖元年（</w:t>
            </w:r>
            <w:r w:rsidRPr="00D955C0">
              <w:rPr>
                <w:rFonts w:ascii="Times New Roman" w:hAnsi="Times New Roman" w:cs="Times New Roman"/>
              </w:rPr>
              <w:t>1094</w:t>
            </w:r>
            <w:r w:rsidRPr="00D955C0">
              <w:rPr>
                <w:rFonts w:ascii="Times New Roman" w:hAnsi="Times New Roman" w:cs="Times New Roman"/>
              </w:rPr>
              <w:t>年），蘇軾（蘇東坡）被朝廷貶至惠州，在惠州度過了三年，期間時常遊覽西湖，寫下了許多吟</w:t>
            </w:r>
            <w:r>
              <w:rPr>
                <w:rFonts w:ascii="Times New Roman" w:hAnsi="Times New Roman" w:cs="Times New Roman"/>
              </w:rPr>
              <w:t>詠西湖山水的詩詞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D955C0">
              <w:rPr>
                <w:rFonts w:ascii="Times New Roman" w:hAnsi="Times New Roman" w:cs="Times New Roman"/>
              </w:rPr>
              <w:t>因此</w:t>
            </w:r>
            <w:r>
              <w:rPr>
                <w:rFonts w:ascii="Times New Roman" w:hAnsi="Times New Roman" w:cs="Times New Roman" w:hint="eastAsia"/>
                <w:lang w:eastAsia="zh-HK"/>
              </w:rPr>
              <w:t>令</w:t>
            </w:r>
            <w:r w:rsidRPr="00D955C0">
              <w:rPr>
                <w:rFonts w:ascii="Times New Roman" w:hAnsi="Times New Roman" w:cs="Times New Roman"/>
              </w:rPr>
              <w:t>西湖在蘇軾詩詞的傳播下得以揚名。除了蘇軾外，尚有</w:t>
            </w:r>
            <w:r w:rsidRPr="00D955C0">
              <w:rPr>
                <w:rFonts w:ascii="Times New Roman" w:hAnsi="Times New Roman" w:cs="Times New Roman"/>
              </w:rPr>
              <w:t>400</w:t>
            </w:r>
            <w:r w:rsidRPr="00D955C0">
              <w:rPr>
                <w:rFonts w:ascii="Times New Roman" w:hAnsi="Times New Roman" w:cs="Times New Roman"/>
              </w:rPr>
              <w:t>多位文人墨客曾經踏足惠州，為西湖留下了寶貴的文化遺產，故有「大中國西湖三十六，唯惠州足並杭州」的說法，將惠州西湖譽為嶺南的名勝之地。近代孫中山、周恩來等人亦在惠州從事過革命運動。這些歷史古</w:t>
            </w:r>
            <w:r w:rsidR="007C28A1" w:rsidRPr="009C1A09">
              <w:rPr>
                <w:rFonts w:hint="eastAsia"/>
                <w:lang w:eastAsia="zh-HK"/>
              </w:rPr>
              <w:t>蹟</w:t>
            </w:r>
            <w:r w:rsidRPr="00D955C0">
              <w:rPr>
                <w:rFonts w:ascii="Times New Roman" w:hAnsi="Times New Roman" w:cs="Times New Roman"/>
              </w:rPr>
              <w:t>和革命勝</w:t>
            </w:r>
            <w:r w:rsidR="007C28A1" w:rsidRPr="009C1A09">
              <w:rPr>
                <w:rFonts w:hint="eastAsia"/>
                <w:lang w:eastAsia="zh-HK"/>
              </w:rPr>
              <w:t>蹟</w:t>
            </w:r>
            <w:r w:rsidRPr="00D955C0">
              <w:rPr>
                <w:rFonts w:ascii="Times New Roman" w:hAnsi="Times New Roman" w:cs="Times New Roman"/>
              </w:rPr>
              <w:t>與西湖的青山秀水融為一體，更是相得益彰。</w:t>
            </w:r>
          </w:p>
        </w:tc>
      </w:tr>
      <w:tr w:rsidR="00D955C0" w14:paraId="2E19D963" w14:textId="77777777" w:rsidTr="00280744">
        <w:trPr>
          <w:trHeight w:val="1269"/>
        </w:trPr>
        <w:tc>
          <w:tcPr>
            <w:tcW w:w="846" w:type="dxa"/>
            <w:vAlign w:val="center"/>
          </w:tcPr>
          <w:p w14:paraId="46389E84" w14:textId="77777777" w:rsidR="00D955C0" w:rsidRPr="00AB1D79" w:rsidRDefault="00D955C0" w:rsidP="00D955C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 w:hint="eastAsia"/>
              </w:rPr>
              <w:t>視頻</w:t>
            </w:r>
          </w:p>
        </w:tc>
        <w:tc>
          <w:tcPr>
            <w:tcW w:w="7450" w:type="dxa"/>
            <w:vAlign w:val="center"/>
          </w:tcPr>
          <w:p w14:paraId="05260865" w14:textId="77777777" w:rsidR="00D955C0" w:rsidRPr="00D955C0" w:rsidRDefault="00D955C0" w:rsidP="00AB1D79">
            <w:pPr>
              <w:jc w:val="both"/>
              <w:rPr>
                <w:rFonts w:ascii="Times New Roman" w:hAnsi="Times New Roman" w:cs="Times New Roman"/>
              </w:rPr>
            </w:pPr>
            <w:r w:rsidRPr="00AB1D79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4624" behindDoc="0" locked="0" layoutInCell="1" allowOverlap="1" wp14:anchorId="1D9E1FF0" wp14:editId="563C0A0F">
                  <wp:simplePos x="0" y="0"/>
                  <wp:positionH relativeFrom="column">
                    <wp:posOffset>3978275</wp:posOffset>
                  </wp:positionH>
                  <wp:positionV relativeFrom="paragraph">
                    <wp:posOffset>-2540</wp:posOffset>
                  </wp:positionV>
                  <wp:extent cx="586740" cy="586740"/>
                  <wp:effectExtent l="0" t="0" r="3810" b="3810"/>
                  <wp:wrapSquare wrapText="bothSides"/>
                  <wp:docPr id="1" name="圖片 1" descr="C:\Users\kcli\Desktop\下載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cli\Desktop\下載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 w:hint="eastAsia"/>
              </w:rPr>
              <w:t>「</w:t>
            </w:r>
            <w:r w:rsidRPr="00AB1D79">
              <w:rPr>
                <w:rFonts w:ascii="Times New Roman" w:hAnsi="Times New Roman" w:cs="Times New Roman" w:hint="eastAsia"/>
              </w:rPr>
              <w:t>航拍惠州西湖</w:t>
            </w:r>
            <w:r>
              <w:rPr>
                <w:rFonts w:ascii="Times New Roman" w:hAnsi="Times New Roman" w:cs="Times New Roman" w:hint="eastAsia"/>
              </w:rPr>
              <w:t>」（片長</w:t>
            </w:r>
            <w:r w:rsidRPr="00D955C0">
              <w:rPr>
                <w:rFonts w:ascii="Times New Roman" w:hAnsi="Times New Roman" w:cs="Times New Roman"/>
              </w:rPr>
              <w:t>5</w:t>
            </w:r>
            <w:r w:rsidRPr="00D955C0">
              <w:rPr>
                <w:rFonts w:ascii="Times New Roman" w:hAnsi="Times New Roman" w:cs="Times New Roman"/>
              </w:rPr>
              <w:t>分</w:t>
            </w:r>
            <w:r w:rsidRPr="00D955C0">
              <w:rPr>
                <w:rFonts w:ascii="Times New Roman" w:hAnsi="Times New Roman" w:cs="Times New Roman"/>
              </w:rPr>
              <w:t>34</w:t>
            </w:r>
            <w:r w:rsidRPr="00D955C0">
              <w:rPr>
                <w:rFonts w:ascii="Times New Roman" w:hAnsi="Times New Roman" w:cs="Times New Roman"/>
              </w:rPr>
              <w:t>秒，沒有旁白，中文字幕）</w:t>
            </w:r>
          </w:p>
          <w:p w14:paraId="1F1CC763" w14:textId="77777777" w:rsidR="00D955C0" w:rsidRDefault="00D955C0" w:rsidP="00EC641C">
            <w:pPr>
              <w:jc w:val="both"/>
              <w:rPr>
                <w:rFonts w:ascii="Times New Roman" w:hAnsi="Times New Roman" w:cs="Times New Roman"/>
              </w:rPr>
            </w:pPr>
            <w:r w:rsidRPr="00D955C0">
              <w:rPr>
                <w:rFonts w:ascii="Times New Roman" w:hAnsi="Times New Roman" w:cs="Times New Roman"/>
              </w:rPr>
              <w:t>https://www.youtube.com/watch?v=h81Oz_PONgA</w:t>
            </w:r>
          </w:p>
        </w:tc>
      </w:tr>
    </w:tbl>
    <w:p w14:paraId="30B57C30" w14:textId="77777777" w:rsidR="00D955C0" w:rsidRDefault="00D955C0" w:rsidP="00D955C0">
      <w:pPr>
        <w:adjustRightInd w:val="0"/>
        <w:snapToGrid w:val="0"/>
        <w:spacing w:line="180" w:lineRule="auto"/>
        <w:rPr>
          <w:rFonts w:ascii="Times New Roman" w:hAnsi="Times New Roman" w:cs="Times New Roman"/>
          <w:sz w:val="20"/>
          <w:szCs w:val="20"/>
          <w:lang w:eastAsia="zh-HK"/>
        </w:rPr>
      </w:pPr>
    </w:p>
    <w:p w14:paraId="3D6A1361" w14:textId="77777777" w:rsidR="00D955C0" w:rsidRDefault="00D955C0" w:rsidP="00D955C0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  <w:lang w:eastAsia="zh-HK"/>
        </w:rPr>
        <w:t>參考</w:t>
      </w:r>
      <w:r w:rsidR="00C86980" w:rsidRPr="00C86980">
        <w:rPr>
          <w:rFonts w:ascii="Times New Roman" w:hAnsi="Times New Roman" w:cs="Times New Roman"/>
          <w:sz w:val="20"/>
          <w:szCs w:val="20"/>
        </w:rPr>
        <w:t>資料：</w:t>
      </w:r>
    </w:p>
    <w:p w14:paraId="29765731" w14:textId="77777777" w:rsidR="00C86980" w:rsidRDefault="00D955C0" w:rsidP="00692169">
      <w:pPr>
        <w:pStyle w:val="a3"/>
        <w:numPr>
          <w:ilvl w:val="0"/>
          <w:numId w:val="4"/>
        </w:numPr>
        <w:adjustRightInd w:val="0"/>
        <w:snapToGrid w:val="0"/>
        <w:ind w:leftChars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  <w:lang w:eastAsia="zh-HK"/>
        </w:rPr>
        <w:t>〈</w:t>
      </w:r>
      <w:r w:rsidRPr="00D955C0">
        <w:rPr>
          <w:rFonts w:ascii="Times New Roman" w:hAnsi="Times New Roman" w:cs="Times New Roman" w:hint="eastAsia"/>
          <w:sz w:val="20"/>
          <w:szCs w:val="20"/>
          <w:lang w:eastAsia="zh-HK"/>
        </w:rPr>
        <w:t>惠州西湖概况</w:t>
      </w:r>
      <w:r>
        <w:rPr>
          <w:rFonts w:ascii="Times New Roman" w:hAnsi="Times New Roman" w:cs="Times New Roman" w:hint="eastAsia"/>
          <w:sz w:val="20"/>
          <w:szCs w:val="20"/>
          <w:lang w:eastAsia="zh-HK"/>
        </w:rPr>
        <w:t>〉</w:t>
      </w:r>
      <w:r>
        <w:rPr>
          <w:rFonts w:ascii="Times New Roman" w:hAnsi="Times New Roman" w:cs="Times New Roman" w:hint="eastAsia"/>
          <w:sz w:val="20"/>
          <w:szCs w:val="20"/>
        </w:rPr>
        <w:t>，</w:t>
      </w:r>
      <w:r>
        <w:rPr>
          <w:rFonts w:ascii="Times New Roman" w:hAnsi="Times New Roman" w:cs="Times New Roman" w:hint="eastAsia"/>
          <w:sz w:val="20"/>
          <w:szCs w:val="20"/>
          <w:lang w:eastAsia="zh-HK"/>
        </w:rPr>
        <w:t>惠州市人民政府門戶網站</w:t>
      </w:r>
      <w:r w:rsidRPr="00D955C0">
        <w:rPr>
          <w:rFonts w:ascii="Times New Roman" w:hAnsi="Times New Roman" w:cs="Times New Roman"/>
          <w:sz w:val="20"/>
          <w:szCs w:val="20"/>
          <w:lang w:eastAsia="zh-HK"/>
        </w:rPr>
        <w:t>http://www.huizhou.gov.cn/zjhz/qyxx/content/post_220635.html</w:t>
      </w:r>
    </w:p>
    <w:p w14:paraId="3BFBBC4E" w14:textId="77777777" w:rsidR="00D955C0" w:rsidRPr="00D955C0" w:rsidRDefault="00D955C0" w:rsidP="00692169">
      <w:pPr>
        <w:pStyle w:val="a3"/>
        <w:numPr>
          <w:ilvl w:val="0"/>
          <w:numId w:val="4"/>
        </w:numPr>
        <w:adjustRightInd w:val="0"/>
        <w:snapToGrid w:val="0"/>
        <w:ind w:leftChars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  <w:lang w:eastAsia="zh-HK"/>
        </w:rPr>
        <w:t>〈</w:t>
      </w:r>
      <w:r w:rsidRPr="00D955C0">
        <w:rPr>
          <w:rFonts w:ascii="Times New Roman" w:hAnsi="Times New Roman" w:cs="Times New Roman" w:hint="eastAsia"/>
          <w:sz w:val="20"/>
          <w:szCs w:val="20"/>
        </w:rPr>
        <w:t>惠州旅遊資源</w:t>
      </w:r>
      <w:r>
        <w:rPr>
          <w:rFonts w:ascii="Times New Roman" w:hAnsi="Times New Roman" w:cs="Times New Roman" w:hint="eastAsia"/>
          <w:sz w:val="20"/>
          <w:szCs w:val="20"/>
        </w:rPr>
        <w:t>〉</w:t>
      </w:r>
      <w:r w:rsidRPr="00D955C0">
        <w:rPr>
          <w:rFonts w:ascii="Times New Roman" w:hAnsi="Times New Roman" w:cs="Times New Roman" w:hint="eastAsia"/>
          <w:sz w:val="20"/>
          <w:szCs w:val="20"/>
        </w:rPr>
        <w:t>，惠州市人民政府門戶網站</w:t>
      </w:r>
      <w:r w:rsidRPr="00D955C0">
        <w:rPr>
          <w:rFonts w:ascii="Times New Roman" w:hAnsi="Times New Roman" w:cs="Times New Roman"/>
          <w:sz w:val="20"/>
          <w:szCs w:val="20"/>
        </w:rPr>
        <w:t>http://www.huizhou.gov.cn/zjhz/yjcs/lysd/content/post_167150.html</w:t>
      </w:r>
    </w:p>
    <w:p w14:paraId="4373DD71" w14:textId="77777777" w:rsidR="00E63195" w:rsidRDefault="00E63195" w:rsidP="00C3644A">
      <w:pPr>
        <w:pStyle w:val="Default"/>
        <w:jc w:val="both"/>
        <w:rPr>
          <w:rFonts w:asciiTheme="minorEastAsia" w:eastAsiaTheme="minorEastAsia" w:hAnsiTheme="minorEastAsia"/>
        </w:rPr>
      </w:pPr>
    </w:p>
    <w:p w14:paraId="4F032179" w14:textId="77777777" w:rsidR="00647FD9" w:rsidRPr="009A28CB" w:rsidRDefault="00647FD9" w:rsidP="00C3644A">
      <w:pPr>
        <w:pStyle w:val="Default"/>
        <w:jc w:val="both"/>
        <w:rPr>
          <w:rFonts w:asciiTheme="minorEastAsia" w:eastAsiaTheme="minorEastAsia" w:hAnsiTheme="minorEastAsia"/>
        </w:rPr>
      </w:pPr>
    </w:p>
    <w:p w14:paraId="46280E9A" w14:textId="77777777" w:rsidR="00647FD9" w:rsidRDefault="00647FD9" w:rsidP="00C3644A">
      <w:pPr>
        <w:pStyle w:val="Default"/>
        <w:jc w:val="both"/>
        <w:rPr>
          <w:rFonts w:asciiTheme="minorEastAsia" w:eastAsiaTheme="minorEastAsia" w:hAnsiTheme="minorEastAsia"/>
        </w:rPr>
      </w:pPr>
    </w:p>
    <w:p w14:paraId="09C4F627" w14:textId="77777777" w:rsidR="00647FD9" w:rsidRDefault="00647FD9" w:rsidP="00C3644A">
      <w:pPr>
        <w:pStyle w:val="Default"/>
        <w:jc w:val="both"/>
        <w:rPr>
          <w:rFonts w:asciiTheme="minorEastAsia" w:eastAsiaTheme="minorEastAsia" w:hAnsiTheme="minorEastAsia"/>
        </w:rPr>
      </w:pPr>
    </w:p>
    <w:p w14:paraId="6423DF3A" w14:textId="77777777" w:rsidR="00647FD9" w:rsidRDefault="00647FD9" w:rsidP="00C3644A">
      <w:pPr>
        <w:pStyle w:val="Default"/>
        <w:jc w:val="both"/>
        <w:rPr>
          <w:rFonts w:asciiTheme="minorEastAsia" w:eastAsiaTheme="minorEastAsia" w:hAnsiTheme="minorEastAsia"/>
        </w:rPr>
      </w:pPr>
    </w:p>
    <w:p w14:paraId="4F37A297" w14:textId="77777777" w:rsidR="009A28CB" w:rsidRDefault="009A28CB" w:rsidP="00C3644A">
      <w:pPr>
        <w:pStyle w:val="Default"/>
        <w:jc w:val="both"/>
        <w:rPr>
          <w:rFonts w:asciiTheme="minorEastAsia" w:eastAsiaTheme="minorEastAsia" w:hAnsiTheme="minorEastAsia"/>
        </w:rPr>
      </w:pPr>
    </w:p>
    <w:p w14:paraId="246551A0" w14:textId="77777777" w:rsidR="009A28CB" w:rsidRDefault="009A28CB" w:rsidP="00C3644A">
      <w:pPr>
        <w:pStyle w:val="Default"/>
        <w:jc w:val="both"/>
        <w:rPr>
          <w:rFonts w:asciiTheme="minorEastAsia" w:eastAsiaTheme="minorEastAsia" w:hAnsiTheme="minorEastAsia"/>
        </w:rPr>
      </w:pPr>
    </w:p>
    <w:p w14:paraId="5DF927A3" w14:textId="77777777" w:rsidR="009A28CB" w:rsidRDefault="009A28CB" w:rsidP="00C3644A">
      <w:pPr>
        <w:pStyle w:val="Default"/>
        <w:jc w:val="both"/>
        <w:rPr>
          <w:rFonts w:asciiTheme="minorEastAsia" w:eastAsiaTheme="minorEastAsia" w:hAnsiTheme="minorEastAsia"/>
        </w:rPr>
      </w:pPr>
    </w:p>
    <w:p w14:paraId="3A72811D" w14:textId="77777777" w:rsidR="009A28CB" w:rsidRDefault="009A28CB" w:rsidP="00C3644A">
      <w:pPr>
        <w:pStyle w:val="Default"/>
        <w:jc w:val="both"/>
        <w:rPr>
          <w:rFonts w:asciiTheme="minorEastAsia" w:eastAsiaTheme="minorEastAsia" w:hAnsiTheme="minorEastAsia"/>
        </w:rPr>
      </w:pPr>
    </w:p>
    <w:p w14:paraId="55D01AC3" w14:textId="77777777" w:rsidR="009A28CB" w:rsidRDefault="009A28CB" w:rsidP="00C3644A">
      <w:pPr>
        <w:pStyle w:val="Default"/>
        <w:jc w:val="both"/>
        <w:rPr>
          <w:rFonts w:asciiTheme="minorEastAsia" w:eastAsiaTheme="minorEastAsia" w:hAnsiTheme="minorEastAsia"/>
        </w:rPr>
      </w:pPr>
    </w:p>
    <w:p w14:paraId="2B9F93E4" w14:textId="77777777" w:rsidR="00D46844" w:rsidRDefault="00D46844" w:rsidP="00C3644A">
      <w:pPr>
        <w:pStyle w:val="Default"/>
        <w:jc w:val="both"/>
        <w:rPr>
          <w:rFonts w:asciiTheme="minorEastAsia" w:eastAsiaTheme="minorEastAsia" w:hAnsiTheme="minorEastAsia"/>
        </w:rPr>
      </w:pPr>
    </w:p>
    <w:p w14:paraId="23F95EA2" w14:textId="77777777" w:rsidR="00D46844" w:rsidRDefault="00D46844" w:rsidP="00C3644A">
      <w:pPr>
        <w:pStyle w:val="Default"/>
        <w:jc w:val="both"/>
        <w:rPr>
          <w:rFonts w:asciiTheme="minorEastAsia" w:eastAsiaTheme="minorEastAsia" w:hAnsiTheme="minorEastAsia"/>
        </w:rPr>
      </w:pPr>
    </w:p>
    <w:p w14:paraId="30B0274C" w14:textId="77777777" w:rsidR="00D46844" w:rsidRDefault="00D46844" w:rsidP="00C3644A">
      <w:pPr>
        <w:pStyle w:val="Default"/>
        <w:jc w:val="both"/>
        <w:rPr>
          <w:rFonts w:asciiTheme="minorEastAsia" w:eastAsiaTheme="minorEastAsia" w:hAnsiTheme="minorEastAsia"/>
        </w:rPr>
      </w:pPr>
    </w:p>
    <w:p w14:paraId="70E05C28" w14:textId="5F3346E1" w:rsidR="00806C05" w:rsidRDefault="00C86980" w:rsidP="00F50155">
      <w:pPr>
        <w:pStyle w:val="Default"/>
        <w:jc w:val="both"/>
        <w:rPr>
          <w:rFonts w:asciiTheme="minorEastAsia" w:eastAsiaTheme="minorEastAsia" w:hAnsiTheme="minorEastAsia"/>
          <w:lang w:eastAsia="zh-HK"/>
        </w:rPr>
      </w:pPr>
      <w:r>
        <w:rPr>
          <w:rFonts w:asciiTheme="minorEastAsia" w:eastAsiaTheme="minorEastAsia" w:hAnsiTheme="minorEastAsia"/>
          <w:lang w:eastAsia="zh-HK"/>
        </w:rPr>
        <w:lastRenderedPageBreak/>
        <w:t>資料二：簡介惠州古城牆</w:t>
      </w:r>
    </w:p>
    <w:p w14:paraId="6A3C6AA8" w14:textId="77777777" w:rsidR="00C86980" w:rsidRDefault="00C86980" w:rsidP="00022A33">
      <w:pPr>
        <w:pStyle w:val="Default"/>
        <w:snapToGrid w:val="0"/>
        <w:jc w:val="both"/>
        <w:rPr>
          <w:rFonts w:asciiTheme="minorEastAsia" w:eastAsiaTheme="minorEastAsia" w:hAnsiTheme="minorEastAsia"/>
          <w:lang w:eastAsia="zh-HK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8296"/>
      </w:tblGrid>
      <w:tr w:rsidR="00D46844" w14:paraId="0010DF39" w14:textId="77777777" w:rsidTr="00387D05">
        <w:trPr>
          <w:trHeight w:val="4990"/>
        </w:trPr>
        <w:tc>
          <w:tcPr>
            <w:tcW w:w="8296" w:type="dxa"/>
            <w:vAlign w:val="center"/>
          </w:tcPr>
          <w:p w14:paraId="2AD4A040" w14:textId="558AA82B" w:rsidR="00D46844" w:rsidRDefault="00D46844" w:rsidP="00D468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　　</w:t>
            </w:r>
            <w:r w:rsidRPr="000341AE">
              <w:rPr>
                <w:rFonts w:ascii="Times New Roman" w:hAnsi="Times New Roman" w:cs="Times New Roman" w:hint="eastAsia"/>
              </w:rPr>
              <w:t>惠州是一座具有</w:t>
            </w:r>
            <w:r w:rsidRPr="000341AE">
              <w:rPr>
                <w:rFonts w:ascii="Times New Roman" w:hAnsi="Times New Roman" w:cs="Times New Roman" w:hint="eastAsia"/>
              </w:rPr>
              <w:t>1</w:t>
            </w:r>
            <w:r w:rsidR="001B5716">
              <w:rPr>
                <w:rFonts w:ascii="Times New Roman" w:hAnsi="Times New Roman" w:cs="Times New Roman"/>
              </w:rPr>
              <w:t>,</w:t>
            </w:r>
            <w:r w:rsidRPr="000341AE">
              <w:rPr>
                <w:rFonts w:ascii="Times New Roman" w:hAnsi="Times New Roman" w:cs="Times New Roman" w:hint="eastAsia"/>
              </w:rPr>
              <w:t>000</w:t>
            </w:r>
            <w:r w:rsidRPr="000341AE">
              <w:rPr>
                <w:rFonts w:ascii="Times New Roman" w:hAnsi="Times New Roman" w:cs="Times New Roman" w:hint="eastAsia"/>
              </w:rPr>
              <w:t>多年歷史的文化名城</w:t>
            </w:r>
            <w:r>
              <w:rPr>
                <w:rFonts w:ascii="Times New Roman" w:hAnsi="Times New Roman" w:cs="Times New Roman" w:hint="eastAsia"/>
              </w:rPr>
              <w:t>，作為鎮守嶺東、屏障省垣的重要門戶，自古以來是兵家必爭之地，還有「南中國第一天險」</w:t>
            </w:r>
            <w:r w:rsidRPr="00B85FF6">
              <w:rPr>
                <w:rFonts w:ascii="Times New Roman" w:hAnsi="Times New Roman" w:cs="Times New Roman" w:hint="eastAsia"/>
              </w:rPr>
              <w:t>之稱。</w:t>
            </w:r>
            <w:r>
              <w:rPr>
                <w:rFonts w:ascii="Times New Roman" w:hAnsi="Times New Roman" w:cs="Times New Roman" w:hint="eastAsia"/>
                <w:lang w:eastAsia="zh-HK"/>
              </w:rPr>
              <w:t>據史料記載</w:t>
            </w:r>
            <w:r w:rsidR="001B5716">
              <w:rPr>
                <w:rFonts w:ascii="Times New Roman" w:hAnsi="Times New Roman" w:cs="Times New Roman" w:hint="eastAsia"/>
              </w:rPr>
              <w:t>，</w:t>
            </w:r>
            <w:r w:rsidR="006D2893" w:rsidRPr="006D2893">
              <w:rPr>
                <w:rFonts w:ascii="Times New Roman" w:hAnsi="Times New Roman" w:cs="Times New Roman" w:hint="eastAsia"/>
              </w:rPr>
              <w:t>洪武二十一年（</w:t>
            </w:r>
            <w:r w:rsidR="006D2893" w:rsidRPr="006D2893">
              <w:rPr>
                <w:rFonts w:ascii="Times New Roman" w:hAnsi="Times New Roman" w:cs="Times New Roman" w:hint="eastAsia"/>
              </w:rPr>
              <w:t>1388</w:t>
            </w:r>
            <w:r w:rsidR="006D2893" w:rsidRPr="006D2893">
              <w:rPr>
                <w:rFonts w:ascii="Times New Roman" w:hAnsi="Times New Roman" w:cs="Times New Roman" w:hint="eastAsia"/>
              </w:rPr>
              <w:t>年）</w:t>
            </w:r>
            <w:r w:rsidRPr="00B85FF6">
              <w:rPr>
                <w:rFonts w:ascii="Times New Roman" w:hAnsi="Times New Roman" w:cs="Times New Roman" w:hint="eastAsia"/>
              </w:rPr>
              <w:t>，惠州擴城建設時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B85FF6">
              <w:rPr>
                <w:rFonts w:ascii="Times New Roman" w:hAnsi="Times New Roman" w:cs="Times New Roman" w:hint="eastAsia"/>
              </w:rPr>
              <w:t>設</w:t>
            </w:r>
            <w:r>
              <w:rPr>
                <w:rFonts w:ascii="Times New Roman" w:hAnsi="Times New Roman" w:cs="Times New Roman" w:hint="eastAsia"/>
              </w:rPr>
              <w:t>有</w:t>
            </w:r>
            <w:r w:rsidRPr="00B85FF6">
              <w:rPr>
                <w:rFonts w:ascii="Times New Roman" w:hAnsi="Times New Roman" w:cs="Times New Roman" w:hint="eastAsia"/>
              </w:rPr>
              <w:t>東、西、南、北及小東門、小西門、水門</w:t>
            </w:r>
            <w:r>
              <w:rPr>
                <w:rFonts w:ascii="Times New Roman" w:hAnsi="Times New Roman" w:cs="Times New Roman" w:hint="eastAsia"/>
              </w:rPr>
              <w:t>等七座城門，城牆最高約八米、最厚約七米，固若金湯。其中又以朝京門（</w:t>
            </w:r>
            <w:r w:rsidRPr="00B85FF6">
              <w:rPr>
                <w:rFonts w:ascii="Times New Roman" w:hAnsi="Times New Roman" w:cs="Times New Roman" w:hint="eastAsia"/>
              </w:rPr>
              <w:t>北門）最為堅固，歷代</w:t>
            </w:r>
            <w:r>
              <w:rPr>
                <w:rFonts w:ascii="Times New Roman" w:hAnsi="Times New Roman" w:cs="Times New Roman" w:hint="eastAsia"/>
              </w:rPr>
              <w:t>城防守將都將面臨東江的北門城牆當成防守要塞，因此朝京門也被稱為「惠州天塹」</w:t>
            </w:r>
            <w:r w:rsidRPr="00B85FF6">
              <w:rPr>
                <w:rFonts w:ascii="Times New Roman" w:hAnsi="Times New Roman" w:cs="Times New Roman" w:hint="eastAsia"/>
              </w:rPr>
              <w:t>。</w:t>
            </w:r>
          </w:p>
          <w:p w14:paraId="3A147C56" w14:textId="77777777" w:rsidR="00D46844" w:rsidRDefault="0034165E" w:rsidP="00D46844">
            <w:pPr>
              <w:jc w:val="both"/>
              <w:rPr>
                <w:rFonts w:ascii="Times New Roman" w:hAnsi="Times New Roman" w:cs="Times New Roman"/>
              </w:rPr>
            </w:pPr>
            <w:r w:rsidRPr="008E454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6672" behindDoc="0" locked="0" layoutInCell="1" allowOverlap="1" wp14:anchorId="585AD36A" wp14:editId="2F6D6DEA">
                  <wp:simplePos x="0" y="0"/>
                  <wp:positionH relativeFrom="column">
                    <wp:posOffset>3428365</wp:posOffset>
                  </wp:positionH>
                  <wp:positionV relativeFrom="paragraph">
                    <wp:posOffset>217805</wp:posOffset>
                  </wp:positionV>
                  <wp:extent cx="1678940" cy="1200150"/>
                  <wp:effectExtent l="19050" t="19050" r="16510" b="19050"/>
                  <wp:wrapSquare wrapText="bothSides"/>
                  <wp:docPr id="2" name="圖片 2" descr="C:\Users\kcli\Desktop\2210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cli\Desktop\22102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678940" cy="12001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EF2B4DA" w14:textId="77777777" w:rsidR="00D46844" w:rsidRPr="000341AE" w:rsidRDefault="00D46844" w:rsidP="00D46844">
            <w:pPr>
              <w:ind w:firstLineChars="200" w:firstLine="480"/>
              <w:jc w:val="both"/>
              <w:rPr>
                <w:rFonts w:ascii="Times New Roman" w:hAnsi="Times New Roman" w:cs="Times New Roman"/>
              </w:rPr>
            </w:pPr>
            <w:r w:rsidRPr="00B85FF6">
              <w:rPr>
                <w:rFonts w:ascii="Times New Roman" w:hAnsi="Times New Roman" w:cs="Times New Roman" w:hint="eastAsia"/>
              </w:rPr>
              <w:t>民國以後，由於戰亂及當時城市建設等原因，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925</w:t>
            </w:r>
            <w:r>
              <w:rPr>
                <w:rFonts w:ascii="Times New Roman" w:hAnsi="Times New Roman" w:cs="Times New Roman"/>
              </w:rPr>
              <w:t>年後，城牆和</w:t>
            </w:r>
            <w:r w:rsidRPr="00B85FF6">
              <w:rPr>
                <w:rFonts w:ascii="Times New Roman" w:hAnsi="Times New Roman" w:cs="Times New Roman" w:hint="eastAsia"/>
              </w:rPr>
              <w:t>朝京門</w:t>
            </w:r>
            <w:r>
              <w:rPr>
                <w:rFonts w:ascii="Times New Roman" w:hAnsi="Times New Roman" w:cs="Times New Roman" w:hint="eastAsia"/>
              </w:rPr>
              <w:t>逐漸</w:t>
            </w:r>
            <w:r w:rsidRPr="00B85FF6">
              <w:rPr>
                <w:rFonts w:ascii="Times New Roman" w:hAnsi="Times New Roman" w:cs="Times New Roman" w:hint="eastAsia"/>
              </w:rPr>
              <w:t>被拆毀</w:t>
            </w:r>
            <w:r w:rsidR="00387D05">
              <w:rPr>
                <w:rFonts w:ascii="Times New Roman" w:hAnsi="Times New Roman" w:cs="Times New Roman" w:hint="eastAsia"/>
              </w:rPr>
              <w:t>，只有城牆的北門被保留下來</w:t>
            </w:r>
            <w:r w:rsidRPr="00B85FF6">
              <w:rPr>
                <w:rFonts w:ascii="Times New Roman" w:hAnsi="Times New Roman" w:cs="Times New Roman" w:hint="eastAsia"/>
              </w:rPr>
              <w:t>。</w:t>
            </w:r>
            <w:r w:rsidRPr="00B85FF6">
              <w:rPr>
                <w:rFonts w:ascii="Times New Roman" w:hAnsi="Times New Roman" w:cs="Times New Roman"/>
              </w:rPr>
              <w:t>2006</w:t>
            </w:r>
            <w:r w:rsidR="00F8561F">
              <w:rPr>
                <w:rFonts w:ascii="Times New Roman" w:hAnsi="Times New Roman" w:cs="Times New Roman" w:hint="eastAsia"/>
              </w:rPr>
              <w:t>年，惠州市委和</w:t>
            </w:r>
            <w:r w:rsidRPr="00B85FF6">
              <w:rPr>
                <w:rFonts w:ascii="Times New Roman" w:hAnsi="Times New Roman" w:cs="Times New Roman" w:hint="eastAsia"/>
              </w:rPr>
              <w:t>市政府出資按照明代惠州北城門</w:t>
            </w:r>
            <w:r w:rsidR="00F8561F">
              <w:rPr>
                <w:rFonts w:ascii="Times New Roman" w:hAnsi="Times New Roman" w:cs="Times New Roman" w:hint="eastAsia"/>
              </w:rPr>
              <w:t>的</w:t>
            </w:r>
            <w:r w:rsidRPr="00B85FF6">
              <w:rPr>
                <w:rFonts w:ascii="Times New Roman" w:hAnsi="Times New Roman" w:cs="Times New Roman" w:hint="eastAsia"/>
              </w:rPr>
              <w:t>原樣</w:t>
            </w:r>
            <w:r w:rsidR="00F8561F">
              <w:rPr>
                <w:rFonts w:ascii="Times New Roman" w:hAnsi="Times New Roman" w:cs="Times New Roman" w:hint="eastAsia"/>
              </w:rPr>
              <w:t>，</w:t>
            </w:r>
            <w:r w:rsidRPr="00B85FF6">
              <w:rPr>
                <w:rFonts w:ascii="Times New Roman" w:hAnsi="Times New Roman" w:cs="Times New Roman" w:hint="eastAsia"/>
              </w:rPr>
              <w:t>在原址旁重建朝京門</w:t>
            </w: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  <w:lang w:eastAsia="zh-HK"/>
              </w:rPr>
              <w:t>右圖</w:t>
            </w:r>
            <w:r>
              <w:rPr>
                <w:rFonts w:ascii="Times New Roman" w:hAnsi="Times New Roman" w:cs="Times New Roman" w:hint="eastAsia"/>
              </w:rPr>
              <w:t>）</w:t>
            </w:r>
            <w:r w:rsidRPr="00B85FF6">
              <w:rPr>
                <w:rFonts w:ascii="Times New Roman" w:hAnsi="Times New Roman" w:cs="Times New Roman" w:hint="eastAsia"/>
              </w:rPr>
              <w:t>，且與數百米明代古城牆相接</w:t>
            </w:r>
            <w:r>
              <w:rPr>
                <w:rFonts w:ascii="Times New Roman" w:hAnsi="Times New Roman" w:cs="Times New Roman" w:hint="eastAsia"/>
              </w:rPr>
              <w:t>，成為當地重要文物建築。</w:t>
            </w:r>
          </w:p>
        </w:tc>
      </w:tr>
    </w:tbl>
    <w:p w14:paraId="736734AF" w14:textId="77777777" w:rsidR="0034165E" w:rsidRDefault="0034165E" w:rsidP="0034165E">
      <w:pPr>
        <w:pStyle w:val="Default"/>
        <w:snapToGrid w:val="0"/>
        <w:spacing w:line="120" w:lineRule="auto"/>
        <w:jc w:val="both"/>
        <w:rPr>
          <w:rFonts w:asciiTheme="minorEastAsia" w:eastAsiaTheme="minorEastAsia" w:hAnsiTheme="minorEastAsia"/>
          <w:lang w:eastAsia="zh-HK"/>
        </w:rPr>
      </w:pPr>
    </w:p>
    <w:p w14:paraId="595D0294" w14:textId="77777777" w:rsidR="008E4540" w:rsidRDefault="008E4540" w:rsidP="008E4540">
      <w:pPr>
        <w:pStyle w:val="Default"/>
        <w:snapToGrid w:val="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 w:hint="eastAsia"/>
          <w:sz w:val="20"/>
          <w:szCs w:val="20"/>
          <w:lang w:eastAsia="zh-HK"/>
        </w:rPr>
        <w:t>參考</w:t>
      </w:r>
      <w:r w:rsidR="004648DB" w:rsidRPr="004648DB">
        <w:rPr>
          <w:rFonts w:ascii="Times New Roman" w:eastAsiaTheme="minorEastAsia" w:hAnsi="Times New Roman" w:cs="Times New Roman" w:hint="eastAsia"/>
          <w:sz w:val="20"/>
          <w:szCs w:val="20"/>
        </w:rPr>
        <w:t>資料：</w:t>
      </w:r>
    </w:p>
    <w:p w14:paraId="6FE56E67" w14:textId="69C5F235" w:rsidR="006D2893" w:rsidRDefault="006D2893" w:rsidP="007C28A1">
      <w:pPr>
        <w:pStyle w:val="Default"/>
        <w:numPr>
          <w:ilvl w:val="0"/>
          <w:numId w:val="5"/>
        </w:numPr>
        <w:snapToGrid w:val="0"/>
        <w:jc w:val="both"/>
        <w:rPr>
          <w:rFonts w:ascii="Times New Roman" w:eastAsiaTheme="minorEastAsia" w:hAnsi="Times New Roman" w:cs="Times New Roman"/>
          <w:sz w:val="20"/>
          <w:szCs w:val="20"/>
          <w:lang w:eastAsia="zh-HK"/>
        </w:rPr>
      </w:pPr>
      <w:r w:rsidRPr="006D2893">
        <w:rPr>
          <w:rFonts w:ascii="Times New Roman" w:eastAsiaTheme="minorEastAsia" w:hAnsi="Times New Roman" w:cs="Times New Roman" w:hint="eastAsia"/>
          <w:sz w:val="20"/>
          <w:szCs w:val="20"/>
        </w:rPr>
        <w:t>〈歷史印</w:t>
      </w:r>
      <w:r w:rsidR="007C28A1" w:rsidRPr="007C28A1">
        <w:rPr>
          <w:rFonts w:ascii="Times New Roman" w:eastAsiaTheme="minorEastAsia" w:hAnsi="Times New Roman" w:cs="Times New Roman" w:hint="eastAsia"/>
          <w:sz w:val="20"/>
          <w:szCs w:val="20"/>
        </w:rPr>
        <w:t>蹟</w:t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zh-HK"/>
        </w:rPr>
        <w:t>〉</w:t>
      </w:r>
      <w:r w:rsidR="00DE2CCD" w:rsidRPr="00DE2CCD">
        <w:rPr>
          <w:rFonts w:ascii="Times New Roman" w:eastAsiaTheme="minorEastAsia" w:hAnsi="Times New Roman" w:cs="Times New Roman" w:hint="eastAsia"/>
          <w:sz w:val="20"/>
          <w:szCs w:val="20"/>
          <w:lang w:eastAsia="zh-HK"/>
        </w:rPr>
        <w:t>，</w:t>
      </w:r>
      <w:r w:rsidRPr="006D2893">
        <w:rPr>
          <w:rFonts w:ascii="Times New Roman" w:eastAsiaTheme="minorEastAsia" w:hAnsi="Times New Roman" w:cs="Times New Roman" w:hint="eastAsia"/>
          <w:sz w:val="20"/>
          <w:szCs w:val="20"/>
        </w:rPr>
        <w:t>惠州市人民政府門戶網站</w:t>
      </w:r>
    </w:p>
    <w:p w14:paraId="6038BBE9" w14:textId="57082E4F" w:rsidR="00C21842" w:rsidRDefault="006D2893" w:rsidP="006D2893">
      <w:pPr>
        <w:pStyle w:val="Default"/>
        <w:snapToGrid w:val="0"/>
        <w:ind w:left="340"/>
        <w:jc w:val="both"/>
        <w:rPr>
          <w:rFonts w:ascii="Times New Roman" w:eastAsiaTheme="minorEastAsia" w:hAnsi="Times New Roman" w:cs="Times New Roman"/>
          <w:sz w:val="20"/>
          <w:szCs w:val="20"/>
          <w:lang w:eastAsia="zh-HK"/>
        </w:rPr>
      </w:pPr>
      <w:r w:rsidRPr="006D2893">
        <w:rPr>
          <w:rFonts w:ascii="Times New Roman" w:eastAsiaTheme="minorEastAsia" w:hAnsi="Times New Roman" w:cs="Times New Roman"/>
          <w:sz w:val="20"/>
          <w:szCs w:val="20"/>
        </w:rPr>
        <w:t>http://www.hcq.gov.cn/ecgk/lsyj/content/mpost_2076901.html</w:t>
      </w:r>
    </w:p>
    <w:p w14:paraId="7E1D60EC" w14:textId="4BDBD62B" w:rsidR="00DE2CCD" w:rsidRPr="00DE2CCD" w:rsidRDefault="00DE2CCD" w:rsidP="00135BE3">
      <w:pPr>
        <w:pStyle w:val="a3"/>
        <w:numPr>
          <w:ilvl w:val="0"/>
          <w:numId w:val="5"/>
        </w:numPr>
        <w:adjustRightInd w:val="0"/>
        <w:snapToGrid w:val="0"/>
        <w:ind w:leftChars="0"/>
        <w:rPr>
          <w:rFonts w:ascii="Times New Roman" w:hAnsi="Times New Roman" w:cs="Times New Roman"/>
          <w:color w:val="000000"/>
          <w:kern w:val="0"/>
          <w:sz w:val="20"/>
          <w:szCs w:val="20"/>
          <w:lang w:eastAsia="zh-HK"/>
        </w:rPr>
      </w:pPr>
      <w:r w:rsidRPr="00DE2CCD">
        <w:rPr>
          <w:rFonts w:ascii="Times New Roman" w:hAnsi="Times New Roman" w:cs="Times New Roman" w:hint="eastAsia"/>
          <w:color w:val="000000"/>
          <w:kern w:val="0"/>
          <w:sz w:val="20"/>
          <w:szCs w:val="20"/>
          <w:lang w:eastAsia="zh-HK"/>
        </w:rPr>
        <w:t>〈朝京門〉，惠州市人民政府門戶網站</w:t>
      </w:r>
    </w:p>
    <w:p w14:paraId="18FAB330" w14:textId="375CCC7B" w:rsidR="00DE2CCD" w:rsidRDefault="00DE2CCD" w:rsidP="00135BE3">
      <w:pPr>
        <w:pStyle w:val="Default"/>
        <w:snapToGrid w:val="0"/>
        <w:ind w:left="340"/>
        <w:jc w:val="both"/>
        <w:rPr>
          <w:rFonts w:ascii="Times New Roman" w:eastAsiaTheme="minorEastAsia" w:hAnsi="Times New Roman" w:cs="Times New Roman"/>
          <w:sz w:val="20"/>
          <w:szCs w:val="20"/>
          <w:lang w:eastAsia="zh-HK"/>
        </w:rPr>
      </w:pPr>
      <w:r w:rsidRPr="00DE2CCD">
        <w:rPr>
          <w:rFonts w:ascii="Times New Roman" w:eastAsiaTheme="minorEastAsia" w:hAnsi="Times New Roman" w:cs="Times New Roman"/>
          <w:sz w:val="20"/>
          <w:szCs w:val="20"/>
          <w:lang w:eastAsia="zh-HK"/>
        </w:rPr>
        <w:t>http://www.hcq.gov.cn/ecgk/whzl/content/post_4575460.html</w:t>
      </w:r>
    </w:p>
    <w:p w14:paraId="7B8DB2CE" w14:textId="6B49193E" w:rsidR="00F3364D" w:rsidRDefault="00DE2CCD" w:rsidP="00692169">
      <w:pPr>
        <w:pStyle w:val="Default"/>
        <w:numPr>
          <w:ilvl w:val="0"/>
          <w:numId w:val="5"/>
        </w:numPr>
        <w:snapToGrid w:val="0"/>
        <w:jc w:val="both"/>
        <w:rPr>
          <w:rFonts w:ascii="Times New Roman" w:eastAsiaTheme="minorEastAsia" w:hAnsi="Times New Roman" w:cs="Times New Roman"/>
          <w:sz w:val="20"/>
          <w:szCs w:val="20"/>
          <w:lang w:eastAsia="zh-HK"/>
        </w:rPr>
      </w:pPr>
      <w:r>
        <w:rPr>
          <w:rFonts w:ascii="Times New Roman" w:eastAsiaTheme="minorEastAsia" w:hAnsi="Times New Roman" w:cs="Times New Roman" w:hint="eastAsia"/>
          <w:sz w:val="20"/>
          <w:szCs w:val="20"/>
          <w:lang w:eastAsia="zh-HK"/>
        </w:rPr>
        <w:t>相片來源</w:t>
      </w:r>
      <w:r>
        <w:rPr>
          <w:rFonts w:ascii="Times New Roman" w:eastAsiaTheme="minorEastAsia" w:hAnsi="Times New Roman" w:cs="Times New Roman" w:hint="eastAsia"/>
          <w:sz w:val="20"/>
          <w:szCs w:val="20"/>
        </w:rPr>
        <w:t>:</w:t>
      </w:r>
      <w:r w:rsidR="008E4540">
        <w:rPr>
          <w:rFonts w:ascii="Times New Roman" w:eastAsiaTheme="minorEastAsia" w:hAnsi="Times New Roman" w:cs="Times New Roman" w:hint="eastAsia"/>
          <w:sz w:val="20"/>
          <w:szCs w:val="20"/>
          <w:lang w:eastAsia="zh-HK"/>
        </w:rPr>
        <w:t>〈朝京門〉</w:t>
      </w:r>
      <w:r w:rsidR="008E4540">
        <w:rPr>
          <w:rFonts w:ascii="Times New Roman" w:eastAsiaTheme="minorEastAsia" w:hAnsi="Times New Roman" w:cs="Times New Roman" w:hint="eastAsia"/>
          <w:sz w:val="20"/>
          <w:szCs w:val="20"/>
        </w:rPr>
        <w:t>，</w:t>
      </w:r>
      <w:r w:rsidR="008E4540">
        <w:rPr>
          <w:rFonts w:ascii="Times New Roman" w:eastAsiaTheme="minorEastAsia" w:hAnsi="Times New Roman" w:cs="Times New Roman" w:hint="eastAsia"/>
          <w:sz w:val="20"/>
          <w:szCs w:val="20"/>
          <w:lang w:eastAsia="zh-HK"/>
        </w:rPr>
        <w:t>惠州市人民政府門戶網站</w:t>
      </w:r>
    </w:p>
    <w:p w14:paraId="06118EE3" w14:textId="77777777" w:rsidR="008E4540" w:rsidRPr="00E63B95" w:rsidRDefault="00F3364D" w:rsidP="00F3364D">
      <w:pPr>
        <w:pStyle w:val="Default"/>
        <w:snapToGrid w:val="0"/>
        <w:ind w:left="340"/>
        <w:jc w:val="both"/>
        <w:rPr>
          <w:rFonts w:ascii="Times New Roman" w:eastAsiaTheme="minorEastAsia" w:hAnsi="Times New Roman" w:cs="Times New Roman"/>
          <w:sz w:val="20"/>
          <w:szCs w:val="20"/>
          <w:lang w:eastAsia="zh-HK"/>
        </w:rPr>
      </w:pPr>
      <w:r w:rsidRPr="00F3364D">
        <w:rPr>
          <w:rFonts w:ascii="Times New Roman" w:eastAsiaTheme="minorEastAsia" w:hAnsi="Times New Roman" w:cs="Times New Roman"/>
          <w:sz w:val="20"/>
          <w:szCs w:val="20"/>
          <w:lang w:eastAsia="zh-HK"/>
        </w:rPr>
        <w:t>http://www.huizhou.gov.cn/zjhz/mlhz/content/post_221027.html</w:t>
      </w:r>
    </w:p>
    <w:p w14:paraId="6AA34C4A" w14:textId="77777777" w:rsidR="00647FD9" w:rsidRDefault="00647FD9" w:rsidP="00F50155">
      <w:pPr>
        <w:pStyle w:val="Default"/>
        <w:jc w:val="both"/>
        <w:rPr>
          <w:rFonts w:asciiTheme="minorEastAsia" w:eastAsiaTheme="minorEastAsia" w:hAnsiTheme="minorEastAsia"/>
          <w:b/>
          <w:u w:val="thick"/>
          <w:lang w:eastAsia="zh-HK"/>
        </w:rPr>
      </w:pPr>
    </w:p>
    <w:p w14:paraId="15B2AB12" w14:textId="77777777" w:rsidR="005D0A4D" w:rsidRDefault="005D0A4D" w:rsidP="00F50155">
      <w:pPr>
        <w:pStyle w:val="Default"/>
        <w:jc w:val="both"/>
        <w:rPr>
          <w:rFonts w:asciiTheme="minorEastAsia" w:eastAsiaTheme="minorEastAsia" w:hAnsiTheme="minorEastAsia"/>
          <w:b/>
          <w:u w:val="thick"/>
          <w:lang w:eastAsia="zh-HK"/>
        </w:rPr>
      </w:pPr>
    </w:p>
    <w:p w14:paraId="02599282" w14:textId="77777777" w:rsidR="005D0A4D" w:rsidRDefault="005D0A4D" w:rsidP="00F50155">
      <w:pPr>
        <w:pStyle w:val="Default"/>
        <w:jc w:val="both"/>
        <w:rPr>
          <w:rFonts w:asciiTheme="minorEastAsia" w:eastAsiaTheme="minorEastAsia" w:hAnsiTheme="minorEastAsia"/>
          <w:b/>
          <w:u w:val="thick"/>
          <w:lang w:eastAsia="zh-HK"/>
        </w:rPr>
      </w:pPr>
    </w:p>
    <w:p w14:paraId="415624D9" w14:textId="77777777" w:rsidR="005D0A4D" w:rsidRDefault="005D0A4D" w:rsidP="00F50155">
      <w:pPr>
        <w:pStyle w:val="Default"/>
        <w:jc w:val="both"/>
        <w:rPr>
          <w:rFonts w:asciiTheme="minorEastAsia" w:eastAsiaTheme="minorEastAsia" w:hAnsiTheme="minorEastAsia"/>
          <w:b/>
          <w:u w:val="thick"/>
          <w:lang w:eastAsia="zh-HK"/>
        </w:rPr>
      </w:pPr>
    </w:p>
    <w:p w14:paraId="20D06557" w14:textId="77777777" w:rsidR="005D0A4D" w:rsidRDefault="005D0A4D" w:rsidP="00F50155">
      <w:pPr>
        <w:pStyle w:val="Default"/>
        <w:jc w:val="both"/>
        <w:rPr>
          <w:rFonts w:asciiTheme="minorEastAsia" w:eastAsiaTheme="minorEastAsia" w:hAnsiTheme="minorEastAsia"/>
          <w:b/>
          <w:u w:val="thick"/>
          <w:lang w:eastAsia="zh-HK"/>
        </w:rPr>
      </w:pPr>
    </w:p>
    <w:p w14:paraId="75CC702D" w14:textId="77777777" w:rsidR="005D0A4D" w:rsidRDefault="005D0A4D" w:rsidP="00F50155">
      <w:pPr>
        <w:pStyle w:val="Default"/>
        <w:jc w:val="both"/>
        <w:rPr>
          <w:rFonts w:asciiTheme="minorEastAsia" w:eastAsiaTheme="minorEastAsia" w:hAnsiTheme="minorEastAsia"/>
          <w:b/>
          <w:u w:val="thick"/>
          <w:lang w:eastAsia="zh-HK"/>
        </w:rPr>
      </w:pPr>
    </w:p>
    <w:p w14:paraId="3EF869AE" w14:textId="77777777" w:rsidR="005D0A4D" w:rsidRDefault="005D0A4D" w:rsidP="00F50155">
      <w:pPr>
        <w:pStyle w:val="Default"/>
        <w:jc w:val="both"/>
        <w:rPr>
          <w:rFonts w:asciiTheme="minorEastAsia" w:eastAsiaTheme="minorEastAsia" w:hAnsiTheme="minorEastAsia"/>
          <w:b/>
          <w:u w:val="thick"/>
          <w:lang w:eastAsia="zh-HK"/>
        </w:rPr>
      </w:pPr>
    </w:p>
    <w:p w14:paraId="5AFB1173" w14:textId="77777777" w:rsidR="005D0A4D" w:rsidRDefault="005D0A4D" w:rsidP="00F50155">
      <w:pPr>
        <w:pStyle w:val="Default"/>
        <w:jc w:val="both"/>
        <w:rPr>
          <w:rFonts w:asciiTheme="minorEastAsia" w:eastAsiaTheme="minorEastAsia" w:hAnsiTheme="minorEastAsia"/>
          <w:b/>
          <w:u w:val="thick"/>
          <w:lang w:eastAsia="zh-HK"/>
        </w:rPr>
      </w:pPr>
    </w:p>
    <w:p w14:paraId="6CD94F6D" w14:textId="77777777" w:rsidR="005D0A4D" w:rsidRDefault="005D0A4D" w:rsidP="00F50155">
      <w:pPr>
        <w:pStyle w:val="Default"/>
        <w:jc w:val="both"/>
        <w:rPr>
          <w:rFonts w:asciiTheme="minorEastAsia" w:eastAsiaTheme="minorEastAsia" w:hAnsiTheme="minorEastAsia"/>
          <w:b/>
          <w:u w:val="thick"/>
          <w:lang w:eastAsia="zh-HK"/>
        </w:rPr>
      </w:pPr>
    </w:p>
    <w:p w14:paraId="67C902F4" w14:textId="77777777" w:rsidR="005D0A4D" w:rsidRDefault="005D0A4D" w:rsidP="00F50155">
      <w:pPr>
        <w:pStyle w:val="Default"/>
        <w:jc w:val="both"/>
        <w:rPr>
          <w:rFonts w:asciiTheme="minorEastAsia" w:eastAsiaTheme="minorEastAsia" w:hAnsiTheme="minorEastAsia"/>
          <w:b/>
          <w:u w:val="thick"/>
          <w:lang w:eastAsia="zh-HK"/>
        </w:rPr>
      </w:pPr>
    </w:p>
    <w:p w14:paraId="25833C4F" w14:textId="77777777" w:rsidR="005D0A4D" w:rsidRDefault="005D0A4D" w:rsidP="00F50155">
      <w:pPr>
        <w:pStyle w:val="Default"/>
        <w:jc w:val="both"/>
        <w:rPr>
          <w:rFonts w:asciiTheme="minorEastAsia" w:eastAsiaTheme="minorEastAsia" w:hAnsiTheme="minorEastAsia"/>
          <w:b/>
          <w:u w:val="thick"/>
          <w:lang w:eastAsia="zh-HK"/>
        </w:rPr>
      </w:pPr>
    </w:p>
    <w:p w14:paraId="36AD6B3B" w14:textId="77777777" w:rsidR="005D0A4D" w:rsidRDefault="005D0A4D" w:rsidP="00F50155">
      <w:pPr>
        <w:pStyle w:val="Default"/>
        <w:jc w:val="both"/>
        <w:rPr>
          <w:rFonts w:asciiTheme="minorEastAsia" w:eastAsiaTheme="minorEastAsia" w:hAnsiTheme="minorEastAsia"/>
          <w:b/>
          <w:u w:val="thick"/>
          <w:lang w:eastAsia="zh-HK"/>
        </w:rPr>
      </w:pPr>
    </w:p>
    <w:p w14:paraId="35F789AE" w14:textId="77777777" w:rsidR="005D0A4D" w:rsidRDefault="005D0A4D" w:rsidP="00F50155">
      <w:pPr>
        <w:pStyle w:val="Default"/>
        <w:jc w:val="both"/>
        <w:rPr>
          <w:rFonts w:asciiTheme="minorEastAsia" w:eastAsiaTheme="minorEastAsia" w:hAnsiTheme="minorEastAsia"/>
          <w:b/>
          <w:u w:val="thick"/>
          <w:lang w:eastAsia="zh-HK"/>
        </w:rPr>
      </w:pPr>
    </w:p>
    <w:p w14:paraId="7469AA7B" w14:textId="77777777" w:rsidR="005D0A4D" w:rsidRDefault="005D0A4D" w:rsidP="00F50155">
      <w:pPr>
        <w:pStyle w:val="Default"/>
        <w:jc w:val="both"/>
        <w:rPr>
          <w:rFonts w:asciiTheme="minorEastAsia" w:eastAsiaTheme="minorEastAsia" w:hAnsiTheme="minorEastAsia"/>
          <w:b/>
          <w:u w:val="thick"/>
          <w:lang w:eastAsia="zh-HK"/>
        </w:rPr>
      </w:pPr>
    </w:p>
    <w:p w14:paraId="1CBC4134" w14:textId="77777777" w:rsidR="00DE2CCD" w:rsidRDefault="00DE2CCD" w:rsidP="00F50155">
      <w:pPr>
        <w:pStyle w:val="Default"/>
        <w:jc w:val="both"/>
        <w:rPr>
          <w:rFonts w:asciiTheme="minorEastAsia" w:eastAsiaTheme="minorEastAsia" w:hAnsiTheme="minorEastAsia"/>
          <w:b/>
          <w:u w:val="thick"/>
          <w:lang w:eastAsia="zh-HK"/>
        </w:rPr>
      </w:pPr>
    </w:p>
    <w:p w14:paraId="5741798D" w14:textId="77777777" w:rsidR="00DE2CCD" w:rsidRDefault="00DE2CCD" w:rsidP="00F50155">
      <w:pPr>
        <w:pStyle w:val="Default"/>
        <w:jc w:val="both"/>
        <w:rPr>
          <w:rFonts w:asciiTheme="minorEastAsia" w:eastAsiaTheme="minorEastAsia" w:hAnsiTheme="minorEastAsia"/>
          <w:b/>
          <w:u w:val="thick"/>
          <w:lang w:eastAsia="zh-HK"/>
        </w:rPr>
      </w:pPr>
    </w:p>
    <w:p w14:paraId="3B43893B" w14:textId="77777777" w:rsidR="00DE2CCD" w:rsidRDefault="00DE2CCD" w:rsidP="00F50155">
      <w:pPr>
        <w:pStyle w:val="Default"/>
        <w:jc w:val="both"/>
        <w:rPr>
          <w:rFonts w:asciiTheme="minorEastAsia" w:eastAsiaTheme="minorEastAsia" w:hAnsiTheme="minorEastAsia"/>
          <w:b/>
          <w:u w:val="thick"/>
          <w:lang w:eastAsia="zh-HK"/>
        </w:rPr>
      </w:pPr>
    </w:p>
    <w:p w14:paraId="14BE1B76" w14:textId="0FB559D2" w:rsidR="00C86980" w:rsidRPr="00E63B95" w:rsidRDefault="00E63B95" w:rsidP="00F50155">
      <w:pPr>
        <w:pStyle w:val="Default"/>
        <w:jc w:val="both"/>
        <w:rPr>
          <w:rFonts w:asciiTheme="minorEastAsia" w:eastAsiaTheme="minorEastAsia" w:hAnsiTheme="minorEastAsia"/>
          <w:b/>
          <w:u w:val="thick"/>
          <w:lang w:eastAsia="zh-HK"/>
        </w:rPr>
      </w:pPr>
      <w:r w:rsidRPr="00E63B95">
        <w:rPr>
          <w:rFonts w:asciiTheme="minorEastAsia" w:eastAsiaTheme="minorEastAsia" w:hAnsiTheme="minorEastAsia"/>
          <w:b/>
          <w:u w:val="thick"/>
          <w:lang w:eastAsia="zh-HK"/>
        </w:rPr>
        <w:lastRenderedPageBreak/>
        <w:t>預習題目</w:t>
      </w:r>
    </w:p>
    <w:p w14:paraId="5C302B33" w14:textId="77777777" w:rsidR="00E63B95" w:rsidRDefault="00E63B95" w:rsidP="00F50155">
      <w:pPr>
        <w:pStyle w:val="Default"/>
        <w:jc w:val="both"/>
        <w:rPr>
          <w:rFonts w:asciiTheme="minorEastAsia" w:eastAsiaTheme="minorEastAsia" w:hAnsiTheme="minorEastAsia"/>
          <w:lang w:eastAsia="zh-HK"/>
        </w:rPr>
      </w:pPr>
    </w:p>
    <w:p w14:paraId="3EF6193F" w14:textId="732EE8BD" w:rsidR="00E63B95" w:rsidRDefault="00BA2F29" w:rsidP="00692169">
      <w:pPr>
        <w:pStyle w:val="Default"/>
        <w:numPr>
          <w:ilvl w:val="0"/>
          <w:numId w:val="3"/>
        </w:numPr>
        <w:jc w:val="both"/>
        <w:rPr>
          <w:rFonts w:asciiTheme="minorEastAsia" w:eastAsiaTheme="minorEastAsia" w:hAnsiTheme="minorEastAsia"/>
          <w:lang w:eastAsia="zh-HK"/>
        </w:rPr>
      </w:pPr>
      <w:r>
        <w:rPr>
          <w:rFonts w:asciiTheme="minorEastAsia" w:eastAsiaTheme="minorEastAsia" w:hAnsiTheme="minorEastAsia" w:hint="eastAsia"/>
        </w:rPr>
        <w:t>參考資料一，並在互聯網上搜集資料，</w:t>
      </w:r>
      <w:r w:rsidR="001B5716">
        <w:rPr>
          <w:rFonts w:asciiTheme="minorEastAsia" w:eastAsiaTheme="minorEastAsia" w:hAnsiTheme="minorEastAsia" w:hint="eastAsia"/>
          <w:lang w:eastAsia="zh-HK"/>
        </w:rPr>
        <w:t>說明</w:t>
      </w:r>
      <w:r w:rsidR="00DE2CCD">
        <w:rPr>
          <w:rFonts w:asciiTheme="minorEastAsia" w:eastAsiaTheme="minorEastAsia" w:hAnsiTheme="minorEastAsia" w:hint="eastAsia"/>
        </w:rPr>
        <w:t>為甚麼</w:t>
      </w:r>
      <w:r w:rsidR="00DE2CCD" w:rsidRPr="00DE2CCD">
        <w:rPr>
          <w:rFonts w:asciiTheme="minorEastAsia" w:eastAsiaTheme="minorEastAsia" w:hAnsiTheme="minorEastAsia" w:hint="eastAsia"/>
        </w:rPr>
        <w:t>惠州西湖</w:t>
      </w:r>
      <w:r w:rsidR="00DE2CCD">
        <w:rPr>
          <w:rFonts w:asciiTheme="minorEastAsia" w:eastAsiaTheme="minorEastAsia" w:hAnsiTheme="minorEastAsia" w:hint="eastAsia"/>
          <w:lang w:eastAsia="zh-HK"/>
        </w:rPr>
        <w:t>被</w:t>
      </w:r>
      <w:r w:rsidR="00DE2CCD" w:rsidRPr="00DE2CCD">
        <w:rPr>
          <w:rFonts w:asciiTheme="minorEastAsia" w:eastAsiaTheme="minorEastAsia" w:hAnsiTheme="minorEastAsia" w:hint="eastAsia"/>
        </w:rPr>
        <w:t>譽為嶺南的名勝之地</w:t>
      </w:r>
      <w:r w:rsidR="00DE2CCD">
        <w:rPr>
          <w:rFonts w:asciiTheme="minorEastAsia" w:eastAsiaTheme="minorEastAsia" w:hAnsiTheme="minorEastAsia" w:hint="eastAsia"/>
        </w:rPr>
        <w:t>。</w:t>
      </w:r>
    </w:p>
    <w:p w14:paraId="023357F0" w14:textId="77777777" w:rsidR="00003758" w:rsidRDefault="00003758" w:rsidP="005D0A4D">
      <w:pPr>
        <w:pStyle w:val="Default"/>
        <w:adjustRightInd/>
        <w:jc w:val="both"/>
        <w:rPr>
          <w:rFonts w:asciiTheme="minorEastAsia" w:eastAsiaTheme="minorEastAsia" w:hAnsiTheme="minorEastAsia"/>
          <w:lang w:eastAsia="zh-HK"/>
        </w:rPr>
      </w:pPr>
    </w:p>
    <w:tbl>
      <w:tblPr>
        <w:tblStyle w:val="a6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022A33" w14:paraId="03699536" w14:textId="77777777" w:rsidTr="00022A33">
        <w:trPr>
          <w:trHeight w:val="3469"/>
        </w:trPr>
        <w:tc>
          <w:tcPr>
            <w:tcW w:w="8359" w:type="dxa"/>
          </w:tcPr>
          <w:p w14:paraId="32C0192D" w14:textId="77777777" w:rsidR="00022A33" w:rsidRDefault="00022A33" w:rsidP="00781C0E">
            <w:pPr>
              <w:pStyle w:val="Default"/>
              <w:jc w:val="both"/>
              <w:rPr>
                <w:rFonts w:asciiTheme="minorEastAsia" w:eastAsiaTheme="minorEastAsia" w:hAnsiTheme="minorEastAsia"/>
                <w:lang w:eastAsia="zh-HK"/>
              </w:rPr>
            </w:pPr>
          </w:p>
          <w:p w14:paraId="0E92ADDD" w14:textId="77777777" w:rsidR="00022A33" w:rsidRDefault="00022A33" w:rsidP="00781C0E">
            <w:pPr>
              <w:pStyle w:val="Default"/>
              <w:jc w:val="both"/>
              <w:rPr>
                <w:rFonts w:asciiTheme="minorEastAsia" w:eastAsiaTheme="minorEastAsia" w:hAnsiTheme="minorEastAsia"/>
                <w:lang w:eastAsia="zh-HK"/>
              </w:rPr>
            </w:pPr>
          </w:p>
          <w:p w14:paraId="2C24BAF2" w14:textId="77777777" w:rsidR="00022A33" w:rsidRDefault="00022A33" w:rsidP="00781C0E">
            <w:pPr>
              <w:pStyle w:val="Default"/>
              <w:jc w:val="both"/>
              <w:rPr>
                <w:rFonts w:asciiTheme="minorEastAsia" w:eastAsiaTheme="minorEastAsia" w:hAnsiTheme="minorEastAsia"/>
                <w:lang w:eastAsia="zh-HK"/>
              </w:rPr>
            </w:pPr>
          </w:p>
          <w:p w14:paraId="1824B094" w14:textId="77777777" w:rsidR="00022A33" w:rsidRDefault="00022A33" w:rsidP="00781C0E">
            <w:pPr>
              <w:pStyle w:val="Default"/>
              <w:jc w:val="both"/>
              <w:rPr>
                <w:rFonts w:asciiTheme="minorEastAsia" w:eastAsiaTheme="minorEastAsia" w:hAnsiTheme="minorEastAsia"/>
                <w:lang w:eastAsia="zh-HK"/>
              </w:rPr>
            </w:pPr>
          </w:p>
          <w:p w14:paraId="5296EF5D" w14:textId="77777777" w:rsidR="00022A33" w:rsidRPr="00781C0E" w:rsidRDefault="00022A33" w:rsidP="00781C0E">
            <w:pPr>
              <w:pStyle w:val="Default"/>
              <w:jc w:val="both"/>
              <w:rPr>
                <w:rFonts w:asciiTheme="minorEastAsia" w:eastAsiaTheme="minorEastAsia" w:hAnsiTheme="minorEastAsia"/>
                <w:lang w:eastAsia="zh-HK"/>
              </w:rPr>
            </w:pPr>
          </w:p>
        </w:tc>
      </w:tr>
    </w:tbl>
    <w:p w14:paraId="5287B353" w14:textId="09916FF0" w:rsidR="005D0A4D" w:rsidRDefault="005D0A4D" w:rsidP="00121B2F">
      <w:pPr>
        <w:pStyle w:val="Default"/>
        <w:jc w:val="both"/>
        <w:rPr>
          <w:rFonts w:asciiTheme="minorEastAsia" w:eastAsiaTheme="minorEastAsia" w:hAnsiTheme="minorEastAsia"/>
          <w:lang w:eastAsia="zh-HK"/>
        </w:rPr>
      </w:pPr>
    </w:p>
    <w:p w14:paraId="3AF746A7" w14:textId="77777777" w:rsidR="00E20731" w:rsidRDefault="003955FC" w:rsidP="00692169">
      <w:pPr>
        <w:pStyle w:val="Default"/>
        <w:numPr>
          <w:ilvl w:val="0"/>
          <w:numId w:val="3"/>
        </w:numPr>
        <w:jc w:val="both"/>
        <w:rPr>
          <w:rFonts w:asciiTheme="minorEastAsia" w:eastAsiaTheme="minorEastAsia" w:hAnsiTheme="minorEastAsia"/>
          <w:lang w:eastAsia="zh-HK"/>
        </w:rPr>
      </w:pPr>
      <w:r>
        <w:rPr>
          <w:rFonts w:asciiTheme="minorEastAsia" w:eastAsiaTheme="minorEastAsia" w:hAnsiTheme="minorEastAsia" w:hint="eastAsia"/>
          <w:lang w:eastAsia="zh-HK"/>
        </w:rPr>
        <w:t>參考</w:t>
      </w:r>
      <w:r w:rsidR="00BE3465">
        <w:rPr>
          <w:rFonts w:asciiTheme="minorEastAsia" w:eastAsiaTheme="minorEastAsia" w:hAnsiTheme="minorEastAsia" w:hint="eastAsia"/>
          <w:lang w:eastAsia="zh-HK"/>
        </w:rPr>
        <w:t>資料二</w:t>
      </w:r>
      <w:r>
        <w:rPr>
          <w:rFonts w:asciiTheme="minorEastAsia" w:eastAsiaTheme="minorEastAsia" w:hAnsiTheme="minorEastAsia" w:hint="eastAsia"/>
          <w:lang w:eastAsia="zh-HK"/>
        </w:rPr>
        <w:t>並在互聯網搜集資料</w:t>
      </w:r>
      <w:r w:rsidR="00E20731">
        <w:rPr>
          <w:rFonts w:asciiTheme="minorEastAsia" w:eastAsiaTheme="minorEastAsia" w:hAnsiTheme="minorEastAsia"/>
          <w:lang w:eastAsia="zh-HK"/>
        </w:rPr>
        <w:t>，</w:t>
      </w:r>
      <w:r>
        <w:rPr>
          <w:rFonts w:asciiTheme="minorEastAsia" w:eastAsiaTheme="minorEastAsia" w:hAnsiTheme="minorEastAsia"/>
          <w:lang w:eastAsia="zh-HK"/>
        </w:rPr>
        <w:t>說明</w:t>
      </w:r>
      <w:r w:rsidR="00E20731">
        <w:rPr>
          <w:rFonts w:asciiTheme="minorEastAsia" w:eastAsiaTheme="minorEastAsia" w:hAnsiTheme="minorEastAsia"/>
          <w:lang w:eastAsia="zh-HK"/>
        </w:rPr>
        <w:t>為甚麼</w:t>
      </w:r>
      <w:r w:rsidR="00DB6973">
        <w:rPr>
          <w:rFonts w:asciiTheme="minorEastAsia" w:eastAsiaTheme="minorEastAsia" w:hAnsiTheme="minorEastAsia"/>
          <w:lang w:eastAsia="zh-HK"/>
        </w:rPr>
        <w:t>東南西三面的城牆</w:t>
      </w:r>
      <w:r w:rsidR="00E20731">
        <w:rPr>
          <w:rFonts w:asciiTheme="minorEastAsia" w:eastAsiaTheme="minorEastAsia" w:hAnsiTheme="minorEastAsia"/>
          <w:lang w:eastAsia="zh-HK"/>
        </w:rPr>
        <w:t>在</w:t>
      </w:r>
      <w:r w:rsidRPr="003955FC">
        <w:rPr>
          <w:rFonts w:ascii="Times New Roman" w:eastAsiaTheme="minorEastAsia" w:hAnsi="Times New Roman" w:cs="Times New Roman"/>
          <w:lang w:eastAsia="zh-HK"/>
        </w:rPr>
        <w:t>1925</w:t>
      </w:r>
      <w:r w:rsidRPr="003955FC">
        <w:rPr>
          <w:rFonts w:ascii="Times New Roman" w:eastAsiaTheme="minorEastAsia" w:hAnsi="Times New Roman" w:cs="Times New Roman"/>
          <w:lang w:eastAsia="zh-HK"/>
        </w:rPr>
        <w:t>年</w:t>
      </w:r>
      <w:r w:rsidR="00E20731">
        <w:rPr>
          <w:rFonts w:asciiTheme="minorEastAsia" w:eastAsiaTheme="minorEastAsia" w:hAnsiTheme="minorEastAsia"/>
          <w:lang w:eastAsia="zh-HK"/>
        </w:rPr>
        <w:t>戰爭之後被拆除</w:t>
      </w:r>
      <w:r>
        <w:rPr>
          <w:rFonts w:asciiTheme="minorEastAsia" w:eastAsiaTheme="minorEastAsia" w:hAnsiTheme="minorEastAsia"/>
          <w:lang w:eastAsia="zh-HK"/>
        </w:rPr>
        <w:t>，而北面的城牆則被保留下來。</w:t>
      </w:r>
    </w:p>
    <w:p w14:paraId="3B5E43CB" w14:textId="77777777" w:rsidR="00E20731" w:rsidRDefault="00E20731" w:rsidP="00E20731">
      <w:pPr>
        <w:pStyle w:val="Default"/>
        <w:jc w:val="both"/>
        <w:rPr>
          <w:rFonts w:asciiTheme="minorEastAsia" w:eastAsiaTheme="minorEastAsia" w:hAnsiTheme="minorEastAsia"/>
          <w:lang w:eastAsia="zh-HK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20731" w14:paraId="37EC3A2A" w14:textId="77777777" w:rsidTr="00E20731">
        <w:tc>
          <w:tcPr>
            <w:tcW w:w="8296" w:type="dxa"/>
          </w:tcPr>
          <w:p w14:paraId="2A5B9565" w14:textId="77777777" w:rsidR="00E20731" w:rsidRDefault="00E20731" w:rsidP="00E20731">
            <w:pPr>
              <w:pStyle w:val="Default"/>
              <w:jc w:val="both"/>
              <w:rPr>
                <w:rFonts w:asciiTheme="minorEastAsia" w:eastAsiaTheme="minorEastAsia" w:hAnsiTheme="minorEastAsia"/>
                <w:lang w:eastAsia="zh-HK"/>
              </w:rPr>
            </w:pPr>
          </w:p>
          <w:p w14:paraId="167F0495" w14:textId="77777777" w:rsidR="00E20731" w:rsidRDefault="00E20731" w:rsidP="00E20731">
            <w:pPr>
              <w:pStyle w:val="Default"/>
              <w:jc w:val="both"/>
              <w:rPr>
                <w:rFonts w:asciiTheme="minorEastAsia" w:eastAsiaTheme="minorEastAsia" w:hAnsiTheme="minorEastAsia"/>
                <w:lang w:eastAsia="zh-HK"/>
              </w:rPr>
            </w:pPr>
          </w:p>
          <w:p w14:paraId="21DF8725" w14:textId="77777777" w:rsidR="00E20731" w:rsidRDefault="00E20731" w:rsidP="00E20731">
            <w:pPr>
              <w:pStyle w:val="Default"/>
              <w:jc w:val="both"/>
              <w:rPr>
                <w:rFonts w:asciiTheme="minorEastAsia" w:eastAsiaTheme="minorEastAsia" w:hAnsiTheme="minorEastAsia"/>
                <w:lang w:eastAsia="zh-HK"/>
              </w:rPr>
            </w:pPr>
          </w:p>
          <w:p w14:paraId="17506711" w14:textId="77777777" w:rsidR="00E20731" w:rsidRDefault="00E20731" w:rsidP="00E20731">
            <w:pPr>
              <w:pStyle w:val="Default"/>
              <w:jc w:val="both"/>
              <w:rPr>
                <w:rFonts w:asciiTheme="minorEastAsia" w:eastAsiaTheme="minorEastAsia" w:hAnsiTheme="minorEastAsia"/>
                <w:lang w:eastAsia="zh-HK"/>
              </w:rPr>
            </w:pPr>
          </w:p>
          <w:p w14:paraId="028EBBBD" w14:textId="77777777" w:rsidR="00E20731" w:rsidRDefault="00E20731" w:rsidP="00E20731">
            <w:pPr>
              <w:pStyle w:val="Default"/>
              <w:jc w:val="both"/>
              <w:rPr>
                <w:rFonts w:asciiTheme="minorEastAsia" w:eastAsiaTheme="minorEastAsia" w:hAnsiTheme="minorEastAsia"/>
                <w:lang w:eastAsia="zh-HK"/>
              </w:rPr>
            </w:pPr>
          </w:p>
          <w:p w14:paraId="38C4FCDB" w14:textId="77777777" w:rsidR="00E20731" w:rsidRDefault="00E20731" w:rsidP="00E20731">
            <w:pPr>
              <w:pStyle w:val="Default"/>
              <w:jc w:val="both"/>
              <w:rPr>
                <w:rFonts w:asciiTheme="minorEastAsia" w:eastAsiaTheme="minorEastAsia" w:hAnsiTheme="minorEastAsia"/>
                <w:lang w:eastAsia="zh-HK"/>
              </w:rPr>
            </w:pPr>
          </w:p>
          <w:p w14:paraId="78252411" w14:textId="77777777" w:rsidR="00E20731" w:rsidRDefault="00E20731" w:rsidP="00E20731">
            <w:pPr>
              <w:pStyle w:val="Default"/>
              <w:jc w:val="both"/>
              <w:rPr>
                <w:rFonts w:asciiTheme="minorEastAsia" w:eastAsiaTheme="minorEastAsia" w:hAnsiTheme="minorEastAsia"/>
                <w:lang w:eastAsia="zh-HK"/>
              </w:rPr>
            </w:pPr>
          </w:p>
          <w:p w14:paraId="43E58E18" w14:textId="77777777" w:rsidR="00E20731" w:rsidRDefault="00E20731" w:rsidP="00E20731">
            <w:pPr>
              <w:pStyle w:val="Default"/>
              <w:jc w:val="both"/>
              <w:rPr>
                <w:rFonts w:asciiTheme="minorEastAsia" w:eastAsiaTheme="minorEastAsia" w:hAnsiTheme="minorEastAsia"/>
                <w:lang w:eastAsia="zh-HK"/>
              </w:rPr>
            </w:pPr>
          </w:p>
          <w:p w14:paraId="58891A8A" w14:textId="77777777" w:rsidR="00E20731" w:rsidRDefault="00E20731" w:rsidP="00E20731">
            <w:pPr>
              <w:pStyle w:val="Default"/>
              <w:jc w:val="both"/>
              <w:rPr>
                <w:rFonts w:asciiTheme="minorEastAsia" w:eastAsiaTheme="minorEastAsia" w:hAnsiTheme="minorEastAsia"/>
                <w:lang w:eastAsia="zh-HK"/>
              </w:rPr>
            </w:pPr>
          </w:p>
          <w:p w14:paraId="1ECC0896" w14:textId="77777777" w:rsidR="00E20731" w:rsidRDefault="00E20731" w:rsidP="00E20731">
            <w:pPr>
              <w:pStyle w:val="Default"/>
              <w:jc w:val="both"/>
              <w:rPr>
                <w:rFonts w:asciiTheme="minorEastAsia" w:eastAsiaTheme="minorEastAsia" w:hAnsiTheme="minorEastAsia"/>
                <w:lang w:eastAsia="zh-HK"/>
              </w:rPr>
            </w:pPr>
          </w:p>
          <w:p w14:paraId="14721DEA" w14:textId="77777777" w:rsidR="00E20731" w:rsidRDefault="00E20731" w:rsidP="00E20731">
            <w:pPr>
              <w:pStyle w:val="Default"/>
              <w:jc w:val="both"/>
              <w:rPr>
                <w:rFonts w:asciiTheme="minorEastAsia" w:eastAsiaTheme="minorEastAsia" w:hAnsiTheme="minorEastAsia"/>
                <w:lang w:eastAsia="zh-HK"/>
              </w:rPr>
            </w:pPr>
          </w:p>
          <w:p w14:paraId="78F24F0E" w14:textId="77777777" w:rsidR="00E20731" w:rsidRDefault="00E20731" w:rsidP="00E20731">
            <w:pPr>
              <w:pStyle w:val="Default"/>
              <w:jc w:val="both"/>
              <w:rPr>
                <w:rFonts w:asciiTheme="minorEastAsia" w:eastAsiaTheme="minorEastAsia" w:hAnsiTheme="minorEastAsia"/>
                <w:lang w:eastAsia="zh-HK"/>
              </w:rPr>
            </w:pPr>
          </w:p>
          <w:p w14:paraId="02CFBD02" w14:textId="77777777" w:rsidR="00E20731" w:rsidRDefault="00E20731" w:rsidP="00E20731">
            <w:pPr>
              <w:pStyle w:val="Default"/>
              <w:jc w:val="both"/>
              <w:rPr>
                <w:rFonts w:asciiTheme="minorEastAsia" w:eastAsiaTheme="minorEastAsia" w:hAnsiTheme="minorEastAsia"/>
                <w:lang w:eastAsia="zh-HK"/>
              </w:rPr>
            </w:pPr>
          </w:p>
          <w:p w14:paraId="76929F02" w14:textId="77777777" w:rsidR="00E20731" w:rsidRDefault="00E20731" w:rsidP="00E20731">
            <w:pPr>
              <w:pStyle w:val="Default"/>
              <w:jc w:val="both"/>
              <w:rPr>
                <w:rFonts w:asciiTheme="minorEastAsia" w:eastAsiaTheme="minorEastAsia" w:hAnsiTheme="minorEastAsia"/>
                <w:lang w:eastAsia="zh-HK"/>
              </w:rPr>
            </w:pPr>
          </w:p>
          <w:p w14:paraId="71EB1327" w14:textId="77777777" w:rsidR="005D0A4D" w:rsidRDefault="005D0A4D" w:rsidP="00E20731">
            <w:pPr>
              <w:pStyle w:val="Default"/>
              <w:jc w:val="both"/>
              <w:rPr>
                <w:rFonts w:asciiTheme="minorEastAsia" w:eastAsiaTheme="minorEastAsia" w:hAnsiTheme="minorEastAsia"/>
                <w:lang w:eastAsia="zh-HK"/>
              </w:rPr>
            </w:pPr>
          </w:p>
          <w:p w14:paraId="624AA0A6" w14:textId="77777777" w:rsidR="008D507F" w:rsidRDefault="008D507F" w:rsidP="00E20731">
            <w:pPr>
              <w:pStyle w:val="Default"/>
              <w:jc w:val="both"/>
              <w:rPr>
                <w:rFonts w:asciiTheme="minorEastAsia" w:eastAsiaTheme="minorEastAsia" w:hAnsiTheme="minorEastAsia"/>
                <w:lang w:eastAsia="zh-HK"/>
              </w:rPr>
            </w:pPr>
          </w:p>
          <w:p w14:paraId="6401E648" w14:textId="77777777" w:rsidR="008D507F" w:rsidRPr="008D507F" w:rsidRDefault="008D507F" w:rsidP="00E20731">
            <w:pPr>
              <w:pStyle w:val="Default"/>
              <w:jc w:val="both"/>
              <w:rPr>
                <w:rFonts w:asciiTheme="minorEastAsia" w:eastAsiaTheme="minorEastAsia" w:hAnsiTheme="minorEastAsia"/>
                <w:lang w:eastAsia="zh-HK"/>
              </w:rPr>
            </w:pPr>
          </w:p>
        </w:tc>
      </w:tr>
    </w:tbl>
    <w:p w14:paraId="7C802735" w14:textId="77777777" w:rsidR="00E20731" w:rsidRDefault="00E20731" w:rsidP="00E20731">
      <w:pPr>
        <w:pStyle w:val="Default"/>
        <w:jc w:val="both"/>
        <w:rPr>
          <w:rFonts w:asciiTheme="minorEastAsia" w:eastAsiaTheme="minorEastAsia" w:hAnsiTheme="minorEastAsia"/>
          <w:lang w:eastAsia="zh-HK"/>
        </w:rPr>
      </w:pPr>
    </w:p>
    <w:p w14:paraId="5B6D272B" w14:textId="329641BD" w:rsidR="00C86980" w:rsidRDefault="00C86980" w:rsidP="005D0A4D">
      <w:pPr>
        <w:pStyle w:val="Default"/>
        <w:jc w:val="both"/>
        <w:rPr>
          <w:rFonts w:asciiTheme="minorEastAsia" w:eastAsiaTheme="minorEastAsia" w:hAnsiTheme="minorEastAsia"/>
          <w:lang w:eastAsia="zh-HK"/>
        </w:rPr>
      </w:pPr>
    </w:p>
    <w:p w14:paraId="4964C4B4" w14:textId="77777777" w:rsidR="00121B2F" w:rsidRDefault="00121B2F" w:rsidP="005D0A4D">
      <w:pPr>
        <w:pStyle w:val="Default"/>
        <w:jc w:val="both"/>
        <w:rPr>
          <w:rFonts w:asciiTheme="minorEastAsia" w:eastAsiaTheme="minorEastAsia" w:hAnsiTheme="minorEastAsia"/>
          <w:lang w:eastAsia="zh-HK"/>
        </w:rPr>
      </w:pPr>
    </w:p>
    <w:p w14:paraId="058493D6" w14:textId="77777777" w:rsidR="00022701" w:rsidRPr="00022701" w:rsidRDefault="00022701" w:rsidP="00022701">
      <w:pPr>
        <w:pStyle w:val="Default"/>
        <w:adjustRightInd/>
        <w:jc w:val="both"/>
        <w:rPr>
          <w:rFonts w:ascii="Times New Roman" w:eastAsiaTheme="minorEastAsia" w:hAnsi="Times New Roman" w:cs="Times New Roman"/>
          <w:b/>
          <w:shd w:val="clear" w:color="auto" w:fill="FFF2CC" w:themeFill="accent4" w:themeFillTint="33"/>
        </w:rPr>
      </w:pPr>
      <w:r w:rsidRPr="00022701">
        <w:rPr>
          <w:rFonts w:ascii="Times New Roman" w:eastAsiaTheme="minorEastAsia" w:hAnsi="Times New Roman" w:cs="Times New Roman"/>
          <w:b/>
          <w:shd w:val="clear" w:color="auto" w:fill="FFF2CC" w:themeFill="accent4" w:themeFillTint="33"/>
        </w:rPr>
        <w:lastRenderedPageBreak/>
        <w:t>丙</w:t>
      </w:r>
      <w:r w:rsidRPr="00022701">
        <w:rPr>
          <w:rFonts w:ascii="Times New Roman" w:eastAsiaTheme="minorEastAsia" w:hAnsi="Times New Roman" w:cs="Times New Roman" w:hint="eastAsia"/>
          <w:b/>
          <w:shd w:val="clear" w:color="auto" w:fill="FFF2CC" w:themeFill="accent4" w:themeFillTint="33"/>
        </w:rPr>
        <w:t>.</w:t>
      </w:r>
      <w:r w:rsidRPr="00022701">
        <w:rPr>
          <w:rFonts w:ascii="Times New Roman" w:eastAsiaTheme="minorEastAsia" w:hAnsi="Times New Roman" w:cs="Times New Roman"/>
          <w:b/>
          <w:shd w:val="clear" w:color="auto" w:fill="FFF2CC" w:themeFill="accent4" w:themeFillTint="33"/>
        </w:rPr>
        <w:t xml:space="preserve"> </w:t>
      </w:r>
      <w:r w:rsidRPr="00022701">
        <w:rPr>
          <w:rFonts w:ascii="Times New Roman" w:eastAsiaTheme="minorEastAsia" w:hAnsi="Times New Roman" w:cs="Times New Roman"/>
          <w:b/>
          <w:u w:val="thick"/>
          <w:shd w:val="clear" w:color="auto" w:fill="FFF2CC" w:themeFill="accent4" w:themeFillTint="33"/>
        </w:rPr>
        <w:t>考察期間的任務</w:t>
      </w:r>
    </w:p>
    <w:p w14:paraId="4A282BD8" w14:textId="77777777" w:rsidR="00661066" w:rsidRDefault="00661066" w:rsidP="008F0B13">
      <w:pPr>
        <w:rPr>
          <w:rFonts w:ascii="Times New Roman" w:hAnsi="Times New Roman" w:cs="Times New Roman"/>
          <w:szCs w:val="24"/>
        </w:rPr>
      </w:pPr>
    </w:p>
    <w:p w14:paraId="0226D2AB" w14:textId="77777777" w:rsidR="00BE1E23" w:rsidRDefault="00661066" w:rsidP="00F50155">
      <w:pPr>
        <w:adjustRightInd w:val="0"/>
        <w:snapToGrid w:val="0"/>
        <w:rPr>
          <w:rFonts w:ascii="Times New Roman" w:hAnsi="Times New Roman" w:cs="Times New Roman"/>
          <w:b/>
          <w:szCs w:val="24"/>
        </w:rPr>
      </w:pPr>
      <w:r w:rsidRPr="00B76A40">
        <w:rPr>
          <w:rFonts w:ascii="Times New Roman" w:hAnsi="Times New Roman" w:cs="Times New Roman"/>
          <w:b/>
          <w:szCs w:val="24"/>
          <w:u w:val="thick"/>
        </w:rPr>
        <w:t>任務一</w:t>
      </w:r>
      <w:r w:rsidR="00B52F2A" w:rsidRPr="00B52F2A">
        <w:rPr>
          <w:rFonts w:ascii="Times New Roman" w:hAnsi="Times New Roman" w:cs="Times New Roman"/>
          <w:b/>
          <w:szCs w:val="24"/>
        </w:rPr>
        <w:t>：</w:t>
      </w:r>
      <w:r w:rsidR="00BE1E23">
        <w:rPr>
          <w:rFonts w:ascii="Times New Roman" w:hAnsi="Times New Roman" w:cs="Times New Roman"/>
          <w:b/>
          <w:szCs w:val="24"/>
        </w:rPr>
        <w:t>考察古城牆的歷史和建築</w:t>
      </w:r>
    </w:p>
    <w:p w14:paraId="266C8B64" w14:textId="77777777" w:rsidR="00BE1E23" w:rsidRDefault="00BE1E23" w:rsidP="00F50155">
      <w:pPr>
        <w:adjustRightInd w:val="0"/>
        <w:snapToGrid w:val="0"/>
        <w:rPr>
          <w:rFonts w:ascii="Times New Roman" w:hAnsi="Times New Roman" w:cs="Times New Roman"/>
          <w:b/>
          <w:szCs w:val="24"/>
        </w:rPr>
      </w:pPr>
    </w:p>
    <w:p w14:paraId="2D2C47AF" w14:textId="072FEAE8" w:rsidR="00F50155" w:rsidRPr="00EC2169" w:rsidRDefault="00594B56" w:rsidP="00692169">
      <w:pPr>
        <w:pStyle w:val="a3"/>
        <w:numPr>
          <w:ilvl w:val="0"/>
          <w:numId w:val="6"/>
        </w:numPr>
        <w:overflowPunct w:val="0"/>
        <w:ind w:leftChars="0"/>
        <w:jc w:val="both"/>
        <w:rPr>
          <w:rFonts w:ascii="Times New Roman" w:hAnsi="Times New Roman" w:cs="Times New Roman"/>
          <w:szCs w:val="24"/>
        </w:rPr>
      </w:pPr>
      <w:r w:rsidRPr="00EC2169">
        <w:rPr>
          <w:rFonts w:ascii="Times New Roman" w:eastAsia="新細明體" w:hAnsi="Times New Roman" w:cs="Times New Roman" w:hint="eastAsia"/>
          <w:szCs w:val="24"/>
          <w:lang w:eastAsia="zh-HK"/>
        </w:rPr>
        <w:t>城牆</w:t>
      </w:r>
      <w:r w:rsidR="00BE1E23" w:rsidRPr="00EC2169">
        <w:rPr>
          <w:rFonts w:ascii="Times New Roman" w:eastAsia="新細明體" w:hAnsi="Times New Roman" w:cs="Times New Roman" w:hint="eastAsia"/>
          <w:szCs w:val="24"/>
          <w:lang w:eastAsia="zh-HK"/>
        </w:rPr>
        <w:t>景區內</w:t>
      </w:r>
      <w:r w:rsidR="00A2293F" w:rsidRPr="00EC2169">
        <w:rPr>
          <w:rFonts w:ascii="Times New Roman" w:eastAsia="新細明體" w:hAnsi="Times New Roman" w:cs="Times New Roman" w:hint="eastAsia"/>
          <w:szCs w:val="24"/>
          <w:lang w:eastAsia="zh-HK"/>
        </w:rPr>
        <w:t>設有哪些</w:t>
      </w:r>
      <w:r w:rsidR="005008C6" w:rsidRPr="00EC2169">
        <w:rPr>
          <w:rFonts w:ascii="Times New Roman" w:eastAsia="新細明體" w:hAnsi="Times New Roman" w:cs="Times New Roman" w:hint="eastAsia"/>
          <w:szCs w:val="24"/>
          <w:lang w:eastAsia="zh-HK"/>
        </w:rPr>
        <w:t>介紹</w:t>
      </w:r>
      <w:r w:rsidR="00C50B9F" w:rsidRPr="00EC2169">
        <w:rPr>
          <w:rFonts w:ascii="Times New Roman" w:eastAsia="新細明體" w:hAnsi="Times New Roman" w:cs="Times New Roman" w:hint="eastAsia"/>
          <w:szCs w:val="24"/>
          <w:lang w:eastAsia="zh-HK"/>
        </w:rPr>
        <w:t>城牆</w:t>
      </w:r>
      <w:r w:rsidR="00A2293F" w:rsidRPr="00EC2169">
        <w:rPr>
          <w:rFonts w:ascii="Times New Roman" w:eastAsia="新細明體" w:hAnsi="Times New Roman" w:cs="Times New Roman" w:hint="eastAsia"/>
          <w:szCs w:val="24"/>
          <w:lang w:eastAsia="zh-HK"/>
        </w:rPr>
        <w:t>的</w:t>
      </w:r>
      <w:r w:rsidR="00AD7301" w:rsidRPr="00EC2169">
        <w:rPr>
          <w:rFonts w:ascii="Times New Roman" w:eastAsia="新細明體" w:hAnsi="Times New Roman" w:cs="Times New Roman" w:hint="eastAsia"/>
          <w:szCs w:val="24"/>
          <w:lang w:eastAsia="zh-HK"/>
        </w:rPr>
        <w:t>歷史和</w:t>
      </w:r>
      <w:r w:rsidR="00A2293F" w:rsidRPr="00EC2169">
        <w:rPr>
          <w:rFonts w:ascii="Times New Roman" w:eastAsia="新細明體" w:hAnsi="Times New Roman" w:cs="Times New Roman" w:hint="eastAsia"/>
          <w:szCs w:val="24"/>
          <w:lang w:eastAsia="zh-HK"/>
        </w:rPr>
        <w:t>價值</w:t>
      </w:r>
      <w:r w:rsidR="00C50B9F" w:rsidRPr="00EC2169">
        <w:rPr>
          <w:rFonts w:ascii="Times New Roman" w:eastAsia="新細明體" w:hAnsi="Times New Roman" w:cs="Times New Roman" w:hint="eastAsia"/>
          <w:szCs w:val="24"/>
          <w:lang w:eastAsia="zh-HK"/>
        </w:rPr>
        <w:t>的</w:t>
      </w:r>
      <w:r w:rsidR="00A2293F" w:rsidRPr="00EC2169">
        <w:rPr>
          <w:rFonts w:ascii="Times New Roman" w:eastAsia="新細明體" w:hAnsi="Times New Roman" w:cs="Times New Roman" w:hint="eastAsia"/>
          <w:szCs w:val="24"/>
          <w:lang w:eastAsia="zh-HK"/>
        </w:rPr>
        <w:t>設施？</w:t>
      </w:r>
      <w:r w:rsidR="00A2293F" w:rsidRPr="00EC2169">
        <w:rPr>
          <w:rFonts w:ascii="Times New Roman" w:eastAsia="新細明體" w:hAnsi="Times New Roman" w:cs="Times New Roman" w:hint="eastAsia"/>
          <w:szCs w:val="24"/>
        </w:rPr>
        <w:t>試選取其中兩項拍下</w:t>
      </w:r>
      <w:r w:rsidR="00FE2B32">
        <w:rPr>
          <w:rFonts w:ascii="Times New Roman" w:eastAsia="新細明體" w:hAnsi="Times New Roman" w:cs="Times New Roman" w:hint="eastAsia"/>
          <w:szCs w:val="24"/>
          <w:lang w:eastAsia="zh-HK"/>
        </w:rPr>
        <w:t>相</w:t>
      </w:r>
      <w:r w:rsidR="00A2293F" w:rsidRPr="00EC2169">
        <w:rPr>
          <w:rFonts w:ascii="Times New Roman" w:eastAsia="新細明體" w:hAnsi="Times New Roman" w:cs="Times New Roman" w:hint="eastAsia"/>
          <w:szCs w:val="24"/>
        </w:rPr>
        <w:t>片，並</w:t>
      </w:r>
      <w:r w:rsidR="00D26ED1" w:rsidRPr="00EC2169">
        <w:rPr>
          <w:rFonts w:ascii="Times New Roman" w:eastAsia="新細明體" w:hAnsi="Times New Roman" w:cs="Times New Roman" w:hint="eastAsia"/>
          <w:szCs w:val="24"/>
          <w:lang w:eastAsia="zh-HK"/>
        </w:rPr>
        <w:t>說明</w:t>
      </w:r>
      <w:r w:rsidR="005008C6" w:rsidRPr="00EC2169">
        <w:rPr>
          <w:rFonts w:ascii="Times New Roman" w:eastAsia="新細明體" w:hAnsi="Times New Roman" w:cs="Times New Roman" w:hint="eastAsia"/>
          <w:szCs w:val="24"/>
          <w:lang w:eastAsia="zh-HK"/>
        </w:rPr>
        <w:t>它們</w:t>
      </w:r>
      <w:r w:rsidR="00A2293F" w:rsidRPr="00EC2169">
        <w:rPr>
          <w:rFonts w:ascii="Times New Roman" w:eastAsia="新細明體" w:hAnsi="Times New Roman" w:cs="Times New Roman" w:hint="eastAsia"/>
          <w:szCs w:val="24"/>
          <w:lang w:eastAsia="zh-HK"/>
        </w:rPr>
        <w:t>是否</w:t>
      </w:r>
      <w:r w:rsidR="005008C6" w:rsidRPr="00EC2169">
        <w:rPr>
          <w:rFonts w:ascii="Times New Roman" w:eastAsia="新細明體" w:hAnsi="Times New Roman" w:cs="Times New Roman" w:hint="eastAsia"/>
          <w:szCs w:val="24"/>
          <w:lang w:eastAsia="zh-HK"/>
        </w:rPr>
        <w:t>有助</w:t>
      </w:r>
      <w:r w:rsidR="00A2293F" w:rsidRPr="00EC2169">
        <w:rPr>
          <w:rFonts w:ascii="Times New Roman" w:eastAsia="新細明體" w:hAnsi="Times New Roman" w:cs="Times New Roman" w:hint="eastAsia"/>
          <w:szCs w:val="24"/>
          <w:lang w:eastAsia="zh-HK"/>
        </w:rPr>
        <w:t>參觀者</w:t>
      </w:r>
      <w:r w:rsidR="005008C6" w:rsidRPr="00EC2169">
        <w:rPr>
          <w:rFonts w:ascii="Times New Roman" w:eastAsia="新細明體" w:hAnsi="Times New Roman" w:cs="Times New Roman" w:hint="eastAsia"/>
          <w:szCs w:val="24"/>
          <w:lang w:eastAsia="zh-HK"/>
        </w:rPr>
        <w:t>認識</w:t>
      </w:r>
      <w:r w:rsidR="00A2293F" w:rsidRPr="00EC2169">
        <w:rPr>
          <w:rFonts w:ascii="Times New Roman" w:eastAsia="新細明體" w:hAnsi="Times New Roman" w:cs="Times New Roman" w:hint="eastAsia"/>
          <w:szCs w:val="24"/>
          <w:lang w:eastAsia="zh-HK"/>
        </w:rPr>
        <w:t>城牆</w:t>
      </w:r>
      <w:r w:rsidR="005008C6" w:rsidRPr="00EC2169">
        <w:rPr>
          <w:rFonts w:ascii="Times New Roman" w:eastAsia="新細明體" w:hAnsi="Times New Roman" w:cs="Times New Roman" w:hint="eastAsia"/>
          <w:szCs w:val="24"/>
          <w:lang w:eastAsia="zh-HK"/>
        </w:rPr>
        <w:t>的歷史和價值</w:t>
      </w:r>
      <w:r w:rsidR="00A2293F" w:rsidRPr="00EC2169">
        <w:rPr>
          <w:rFonts w:ascii="Times New Roman" w:eastAsia="新細明體" w:hAnsi="Times New Roman" w:cs="Times New Roman" w:hint="eastAsia"/>
          <w:szCs w:val="24"/>
          <w:lang w:eastAsia="zh-HK"/>
        </w:rPr>
        <w:t>。</w:t>
      </w:r>
    </w:p>
    <w:p w14:paraId="16C6D294" w14:textId="77777777" w:rsidR="00F44873" w:rsidRDefault="00F44873" w:rsidP="00F44873">
      <w:pPr>
        <w:overflowPunct w:val="0"/>
        <w:rPr>
          <w:rFonts w:ascii="Times New Roman" w:hAnsi="Times New Roman" w:cs="Times New Roman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44873" w14:paraId="1AD00310" w14:textId="77777777" w:rsidTr="00F44873">
        <w:tc>
          <w:tcPr>
            <w:tcW w:w="8296" w:type="dxa"/>
          </w:tcPr>
          <w:p w14:paraId="64892E9C" w14:textId="77777777" w:rsidR="00F44873" w:rsidRPr="00F44873" w:rsidRDefault="00F44873" w:rsidP="00F44873">
            <w:pPr>
              <w:overflowPunct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4873">
              <w:rPr>
                <w:rFonts w:ascii="Times New Roman" w:hAnsi="Times New Roman" w:cs="Times New Roman" w:hint="eastAsia"/>
                <w:b/>
                <w:szCs w:val="24"/>
              </w:rPr>
              <w:t>相片一</w:t>
            </w:r>
          </w:p>
          <w:p w14:paraId="7DCE155F" w14:textId="77777777" w:rsidR="00F44873" w:rsidRDefault="00F44873" w:rsidP="00F44873">
            <w:pPr>
              <w:overflowPunct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6616E3A2" w14:textId="77777777" w:rsidR="00F44873" w:rsidRDefault="00F44873" w:rsidP="00F44873">
            <w:pPr>
              <w:overflowPunct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17279D17" w14:textId="77777777" w:rsidR="00F44873" w:rsidRDefault="00F44873" w:rsidP="00F44873">
            <w:pPr>
              <w:overflowPunct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65C229A9" w14:textId="77777777" w:rsidR="00F44873" w:rsidRDefault="00F44873" w:rsidP="00F44873">
            <w:pPr>
              <w:overflowPunct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64C51BF9" w14:textId="77777777" w:rsidR="00F44873" w:rsidRDefault="00F44873" w:rsidP="00F44873">
            <w:pPr>
              <w:overflowPunct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78CF08A7" w14:textId="77777777" w:rsidR="00F44873" w:rsidRDefault="00F44873" w:rsidP="00F44873">
            <w:pPr>
              <w:overflowPunct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398BEFC5" w14:textId="77777777" w:rsidR="00F44873" w:rsidRDefault="00F44873" w:rsidP="00F44873">
            <w:pPr>
              <w:overflowPunct w:val="0"/>
              <w:rPr>
                <w:rFonts w:ascii="Times New Roman" w:hAnsi="Times New Roman" w:cs="Times New Roman"/>
                <w:b/>
                <w:szCs w:val="24"/>
              </w:rPr>
            </w:pPr>
            <w:r w:rsidRPr="00F44873">
              <w:rPr>
                <w:rFonts w:ascii="Times New Roman" w:hAnsi="Times New Roman" w:cs="Times New Roman"/>
                <w:b/>
                <w:szCs w:val="24"/>
              </w:rPr>
              <w:t>對參觀者</w:t>
            </w:r>
            <w:r w:rsidR="002C30FD">
              <w:rPr>
                <w:rFonts w:ascii="Times New Roman" w:hAnsi="Times New Roman" w:cs="Times New Roman" w:hint="eastAsia"/>
                <w:b/>
                <w:szCs w:val="24"/>
              </w:rPr>
              <w:t>認識城牆的</w:t>
            </w:r>
            <w:r w:rsidR="00594B56">
              <w:rPr>
                <w:rFonts w:ascii="Times New Roman" w:hAnsi="Times New Roman" w:cs="Times New Roman" w:hint="eastAsia"/>
                <w:b/>
                <w:szCs w:val="24"/>
              </w:rPr>
              <w:t>幫助</w:t>
            </w:r>
          </w:p>
          <w:p w14:paraId="487A3135" w14:textId="77777777" w:rsidR="00D7196A" w:rsidRDefault="00D7196A" w:rsidP="00F44873">
            <w:pPr>
              <w:overflowPunct w:val="0"/>
              <w:rPr>
                <w:rFonts w:ascii="Times New Roman" w:hAnsi="Times New Roman" w:cs="Times New Roman"/>
                <w:b/>
                <w:szCs w:val="24"/>
              </w:rPr>
            </w:pPr>
          </w:p>
          <w:p w14:paraId="12BE9387" w14:textId="77777777" w:rsidR="00D7196A" w:rsidRDefault="00D7196A" w:rsidP="00F44873">
            <w:pPr>
              <w:overflowPunct w:val="0"/>
              <w:rPr>
                <w:rFonts w:ascii="Times New Roman" w:hAnsi="Times New Roman" w:cs="Times New Roman"/>
                <w:b/>
                <w:szCs w:val="24"/>
              </w:rPr>
            </w:pPr>
          </w:p>
          <w:p w14:paraId="342E4A48" w14:textId="77777777" w:rsidR="00D7196A" w:rsidRDefault="00D7196A" w:rsidP="00F44873">
            <w:pPr>
              <w:overflowPunct w:val="0"/>
              <w:rPr>
                <w:rFonts w:ascii="Times New Roman" w:hAnsi="Times New Roman" w:cs="Times New Roman"/>
                <w:b/>
                <w:szCs w:val="24"/>
              </w:rPr>
            </w:pPr>
          </w:p>
          <w:p w14:paraId="6EE47462" w14:textId="77777777" w:rsidR="00D7196A" w:rsidRDefault="00D7196A" w:rsidP="00F44873">
            <w:pPr>
              <w:overflowPunct w:val="0"/>
              <w:rPr>
                <w:rFonts w:ascii="Times New Roman" w:hAnsi="Times New Roman" w:cs="Times New Roman"/>
                <w:b/>
                <w:szCs w:val="24"/>
              </w:rPr>
            </w:pPr>
          </w:p>
          <w:p w14:paraId="4D51D7B3" w14:textId="77777777" w:rsidR="00D7196A" w:rsidRDefault="00D7196A" w:rsidP="00F44873">
            <w:pPr>
              <w:overflowPunct w:val="0"/>
              <w:rPr>
                <w:rFonts w:ascii="Times New Roman" w:hAnsi="Times New Roman" w:cs="Times New Roman"/>
                <w:b/>
                <w:szCs w:val="24"/>
              </w:rPr>
            </w:pPr>
          </w:p>
          <w:p w14:paraId="57CCD0DB" w14:textId="77777777" w:rsidR="00D7196A" w:rsidRDefault="00D7196A" w:rsidP="00F44873">
            <w:pPr>
              <w:overflowPunct w:val="0"/>
              <w:rPr>
                <w:rFonts w:ascii="Times New Roman" w:hAnsi="Times New Roman" w:cs="Times New Roman"/>
                <w:szCs w:val="24"/>
              </w:rPr>
            </w:pPr>
          </w:p>
          <w:p w14:paraId="677551CD" w14:textId="77777777" w:rsidR="00D7196A" w:rsidRDefault="00D7196A" w:rsidP="00F44873">
            <w:pPr>
              <w:overflowPunct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44873" w14:paraId="0F8A9EC5" w14:textId="77777777" w:rsidTr="00F44873">
        <w:tc>
          <w:tcPr>
            <w:tcW w:w="8296" w:type="dxa"/>
          </w:tcPr>
          <w:p w14:paraId="39122B45" w14:textId="69A38B20" w:rsidR="00D7196A" w:rsidRPr="00F44873" w:rsidRDefault="00D7196A" w:rsidP="00D7196A">
            <w:pPr>
              <w:overflowPunct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4873">
              <w:rPr>
                <w:rFonts w:ascii="Times New Roman" w:hAnsi="Times New Roman" w:cs="Times New Roman" w:hint="eastAsia"/>
                <w:b/>
                <w:szCs w:val="24"/>
              </w:rPr>
              <w:t>相片</w:t>
            </w:r>
            <w:r w:rsidR="00D50440"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二</w:t>
            </w:r>
          </w:p>
          <w:p w14:paraId="0912C139" w14:textId="77777777" w:rsidR="00D7196A" w:rsidRDefault="00D7196A" w:rsidP="00D7196A">
            <w:pPr>
              <w:overflowPunct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F8B624D" w14:textId="77777777" w:rsidR="00D7196A" w:rsidRDefault="00D7196A" w:rsidP="00D7196A">
            <w:pPr>
              <w:overflowPunct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1146FF77" w14:textId="77777777" w:rsidR="00D7196A" w:rsidRDefault="00D7196A" w:rsidP="00D7196A">
            <w:pPr>
              <w:overflowPunct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6BC32363" w14:textId="77777777" w:rsidR="00D7196A" w:rsidRDefault="00D7196A" w:rsidP="00D7196A">
            <w:pPr>
              <w:overflowPunct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38317EC8" w14:textId="77777777" w:rsidR="00D7196A" w:rsidRDefault="00D7196A" w:rsidP="00D7196A">
            <w:pPr>
              <w:overflowPunct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5DD99532" w14:textId="77777777" w:rsidR="00D7196A" w:rsidRDefault="00D7196A" w:rsidP="00D7196A">
            <w:pPr>
              <w:overflowPunct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7F3D977F" w14:textId="77777777" w:rsidR="00D7196A" w:rsidRDefault="00D7196A" w:rsidP="00D7196A">
            <w:pPr>
              <w:overflowPunct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78E9D865" w14:textId="77777777" w:rsidR="00D7196A" w:rsidRDefault="00D7196A" w:rsidP="00D7196A">
            <w:pPr>
              <w:overflowPunct w:val="0"/>
              <w:rPr>
                <w:rFonts w:ascii="Times New Roman" w:hAnsi="Times New Roman" w:cs="Times New Roman"/>
                <w:b/>
                <w:szCs w:val="24"/>
              </w:rPr>
            </w:pPr>
            <w:r w:rsidRPr="00F44873">
              <w:rPr>
                <w:rFonts w:ascii="Times New Roman" w:hAnsi="Times New Roman" w:cs="Times New Roman"/>
                <w:b/>
                <w:szCs w:val="24"/>
              </w:rPr>
              <w:t>對參觀者</w:t>
            </w:r>
            <w:r w:rsidR="00594B56">
              <w:rPr>
                <w:rFonts w:ascii="Times New Roman" w:hAnsi="Times New Roman" w:cs="Times New Roman" w:hint="eastAsia"/>
                <w:b/>
                <w:szCs w:val="24"/>
              </w:rPr>
              <w:t>認識城牆的幫助</w:t>
            </w:r>
          </w:p>
          <w:p w14:paraId="3E1FA53C" w14:textId="77777777" w:rsidR="00D7196A" w:rsidRDefault="00D7196A" w:rsidP="00D7196A">
            <w:pPr>
              <w:overflowPunct w:val="0"/>
              <w:rPr>
                <w:rFonts w:ascii="Times New Roman" w:hAnsi="Times New Roman" w:cs="Times New Roman"/>
                <w:b/>
                <w:szCs w:val="24"/>
              </w:rPr>
            </w:pPr>
          </w:p>
          <w:p w14:paraId="5F12C317" w14:textId="77777777" w:rsidR="00D7196A" w:rsidRDefault="00D7196A" w:rsidP="00D7196A">
            <w:pPr>
              <w:overflowPunct w:val="0"/>
              <w:rPr>
                <w:rFonts w:ascii="Times New Roman" w:hAnsi="Times New Roman" w:cs="Times New Roman"/>
                <w:b/>
                <w:szCs w:val="24"/>
              </w:rPr>
            </w:pPr>
          </w:p>
          <w:p w14:paraId="6DD33074" w14:textId="77777777" w:rsidR="00D7196A" w:rsidRDefault="00D7196A" w:rsidP="00D7196A">
            <w:pPr>
              <w:overflowPunct w:val="0"/>
              <w:rPr>
                <w:rFonts w:ascii="Times New Roman" w:hAnsi="Times New Roman" w:cs="Times New Roman"/>
                <w:b/>
                <w:szCs w:val="24"/>
              </w:rPr>
            </w:pPr>
          </w:p>
          <w:p w14:paraId="59F6CFF2" w14:textId="77777777" w:rsidR="00D7196A" w:rsidRDefault="00D7196A" w:rsidP="00D7196A">
            <w:pPr>
              <w:overflowPunct w:val="0"/>
              <w:rPr>
                <w:rFonts w:ascii="Times New Roman" w:hAnsi="Times New Roman" w:cs="Times New Roman"/>
                <w:b/>
                <w:szCs w:val="24"/>
              </w:rPr>
            </w:pPr>
          </w:p>
          <w:p w14:paraId="6C944FDA" w14:textId="77777777" w:rsidR="00D7196A" w:rsidRDefault="00D7196A" w:rsidP="00D7196A">
            <w:pPr>
              <w:overflowPunct w:val="0"/>
              <w:rPr>
                <w:rFonts w:ascii="Times New Roman" w:hAnsi="Times New Roman" w:cs="Times New Roman"/>
                <w:b/>
                <w:szCs w:val="24"/>
              </w:rPr>
            </w:pPr>
          </w:p>
          <w:p w14:paraId="10C84F57" w14:textId="77777777" w:rsidR="00D7196A" w:rsidRDefault="00D7196A" w:rsidP="00D7196A">
            <w:pPr>
              <w:overflowPunct w:val="0"/>
              <w:rPr>
                <w:rFonts w:ascii="Times New Roman" w:hAnsi="Times New Roman" w:cs="Times New Roman"/>
                <w:b/>
                <w:szCs w:val="24"/>
              </w:rPr>
            </w:pPr>
          </w:p>
          <w:p w14:paraId="6F987ADE" w14:textId="77777777" w:rsidR="00F44873" w:rsidRDefault="00F44873" w:rsidP="00F44873">
            <w:pPr>
              <w:overflowPunct w:val="0"/>
              <w:rPr>
                <w:rFonts w:ascii="Times New Roman" w:hAnsi="Times New Roman" w:cs="Times New Roman"/>
                <w:szCs w:val="24"/>
              </w:rPr>
            </w:pPr>
          </w:p>
          <w:p w14:paraId="47AE94AD" w14:textId="77777777" w:rsidR="00D7196A" w:rsidRPr="00D7196A" w:rsidRDefault="00D7196A" w:rsidP="00F44873">
            <w:pPr>
              <w:overflowPunct w:val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53F9B0F3" w14:textId="4A623895" w:rsidR="00F44873" w:rsidRPr="00DE2CCD" w:rsidRDefault="00594B56" w:rsidP="00FE2B32">
      <w:pPr>
        <w:pStyle w:val="a3"/>
        <w:numPr>
          <w:ilvl w:val="0"/>
          <w:numId w:val="6"/>
        </w:numPr>
        <w:ind w:leftChars="0"/>
        <w:jc w:val="both"/>
      </w:pPr>
      <w:r w:rsidRPr="00DE2CCD">
        <w:rPr>
          <w:rFonts w:hint="eastAsia"/>
        </w:rPr>
        <w:lastRenderedPageBreak/>
        <w:t>城牆上的朝京門</w:t>
      </w:r>
      <w:r w:rsidR="00AC49A7" w:rsidRPr="00DE2CCD">
        <w:rPr>
          <w:rFonts w:hint="eastAsia"/>
        </w:rPr>
        <w:t>是惠州市政府按照明代惠州北城門原樣恢復重建，試</w:t>
      </w:r>
      <w:r w:rsidR="00CE363B" w:rsidRPr="00DE2CCD">
        <w:rPr>
          <w:rFonts w:hint="eastAsia"/>
        </w:rPr>
        <w:t>在現場搜集資料及留意導賞員的解說，說明它的建築特色，</w:t>
      </w:r>
      <w:r w:rsidR="003E5795" w:rsidRPr="00DE2CCD">
        <w:rPr>
          <w:rFonts w:hint="eastAsia"/>
        </w:rPr>
        <w:t>並</w:t>
      </w:r>
      <w:r w:rsidR="00CE363B" w:rsidRPr="00DE2CCD">
        <w:rPr>
          <w:rFonts w:hint="eastAsia"/>
          <w:lang w:eastAsia="zh-HK"/>
        </w:rPr>
        <w:t>從保衞國家安全的角度</w:t>
      </w:r>
      <w:r w:rsidR="003E5795" w:rsidRPr="00DE2CCD">
        <w:rPr>
          <w:rFonts w:hint="eastAsia"/>
          <w:lang w:eastAsia="zh-HK"/>
        </w:rPr>
        <w:t>解釋</w:t>
      </w:r>
      <w:r w:rsidR="0000187B" w:rsidRPr="00DE2CCD">
        <w:rPr>
          <w:rFonts w:hint="eastAsia"/>
          <w:lang w:eastAsia="zh-HK"/>
        </w:rPr>
        <w:t>其</w:t>
      </w:r>
      <w:r w:rsidR="003E5795" w:rsidRPr="00DE2CCD">
        <w:rPr>
          <w:rFonts w:hint="eastAsia"/>
          <w:lang w:eastAsia="zh-HK"/>
        </w:rPr>
        <w:t>所體現的</w:t>
      </w:r>
      <w:r w:rsidR="00AE6BB8" w:rsidRPr="00DE2CCD">
        <w:rPr>
          <w:rFonts w:hint="eastAsia"/>
        </w:rPr>
        <w:t>防禦功能。</w:t>
      </w:r>
    </w:p>
    <w:p w14:paraId="2D063BC3" w14:textId="77777777" w:rsidR="00AE6BB8" w:rsidRDefault="00AE6BB8" w:rsidP="00AE6BB8">
      <w:pPr>
        <w:overflowPunct w:val="0"/>
        <w:rPr>
          <w:rFonts w:ascii="Times New Roman" w:hAnsi="Times New Roman" w:cs="Times New Roman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E6BB8" w14:paraId="000394E9" w14:textId="77777777" w:rsidTr="00AE6BB8">
        <w:tc>
          <w:tcPr>
            <w:tcW w:w="8296" w:type="dxa"/>
          </w:tcPr>
          <w:p w14:paraId="632F6761" w14:textId="77777777" w:rsidR="00AE6BB8" w:rsidRPr="00AE6BB8" w:rsidRDefault="00CE363B" w:rsidP="00AE6BB8">
            <w:pPr>
              <w:overflowPunct w:val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建築特色</w:t>
            </w:r>
          </w:p>
          <w:p w14:paraId="2C9DCF47" w14:textId="77777777" w:rsidR="00AE6BB8" w:rsidRDefault="00AE6BB8" w:rsidP="00AE6BB8">
            <w:pPr>
              <w:overflowPunct w:val="0"/>
              <w:rPr>
                <w:rFonts w:ascii="Times New Roman" w:hAnsi="Times New Roman" w:cs="Times New Roman"/>
                <w:szCs w:val="24"/>
              </w:rPr>
            </w:pPr>
          </w:p>
          <w:p w14:paraId="3D25A4DE" w14:textId="77777777" w:rsidR="00AE6BB8" w:rsidRDefault="00AE6BB8" w:rsidP="00AE6BB8">
            <w:pPr>
              <w:overflowPunct w:val="0"/>
              <w:rPr>
                <w:rFonts w:ascii="Times New Roman" w:hAnsi="Times New Roman" w:cs="Times New Roman"/>
                <w:szCs w:val="24"/>
              </w:rPr>
            </w:pPr>
          </w:p>
          <w:p w14:paraId="6832BCD3" w14:textId="77777777" w:rsidR="00AE6BB8" w:rsidRDefault="00AE6BB8" w:rsidP="00AE6BB8">
            <w:pPr>
              <w:overflowPunct w:val="0"/>
              <w:rPr>
                <w:rFonts w:ascii="Times New Roman" w:hAnsi="Times New Roman" w:cs="Times New Roman"/>
                <w:szCs w:val="24"/>
              </w:rPr>
            </w:pPr>
          </w:p>
          <w:p w14:paraId="7D82E53B" w14:textId="77777777" w:rsidR="00AE6BB8" w:rsidRDefault="00AE6BB8" w:rsidP="00AE6BB8">
            <w:pPr>
              <w:overflowPunct w:val="0"/>
              <w:rPr>
                <w:rFonts w:ascii="Times New Roman" w:hAnsi="Times New Roman" w:cs="Times New Roman"/>
                <w:szCs w:val="24"/>
              </w:rPr>
            </w:pPr>
          </w:p>
          <w:p w14:paraId="21A10EEF" w14:textId="77777777" w:rsidR="00AE6BB8" w:rsidRDefault="00AE6BB8" w:rsidP="00AE6BB8">
            <w:pPr>
              <w:overflowPunct w:val="0"/>
              <w:rPr>
                <w:rFonts w:ascii="Times New Roman" w:hAnsi="Times New Roman" w:cs="Times New Roman"/>
                <w:szCs w:val="24"/>
              </w:rPr>
            </w:pPr>
          </w:p>
          <w:p w14:paraId="3AC69C19" w14:textId="77777777" w:rsidR="00AE6BB8" w:rsidRDefault="00AE6BB8" w:rsidP="00AE6BB8">
            <w:pPr>
              <w:overflowPunct w:val="0"/>
              <w:rPr>
                <w:rFonts w:ascii="Times New Roman" w:hAnsi="Times New Roman" w:cs="Times New Roman"/>
                <w:szCs w:val="24"/>
              </w:rPr>
            </w:pPr>
          </w:p>
          <w:p w14:paraId="705F4A8A" w14:textId="77777777" w:rsidR="00AE6BB8" w:rsidRDefault="00AE6BB8" w:rsidP="00AE6BB8">
            <w:pPr>
              <w:overflowPunct w:val="0"/>
              <w:rPr>
                <w:rFonts w:ascii="Times New Roman" w:hAnsi="Times New Roman" w:cs="Times New Roman"/>
                <w:szCs w:val="24"/>
              </w:rPr>
            </w:pPr>
          </w:p>
          <w:p w14:paraId="12BB79B6" w14:textId="77777777" w:rsidR="00AE6BB8" w:rsidRDefault="00AE6BB8" w:rsidP="00AE6BB8">
            <w:pPr>
              <w:overflowPunct w:val="0"/>
              <w:rPr>
                <w:rFonts w:ascii="Times New Roman" w:hAnsi="Times New Roman" w:cs="Times New Roman"/>
                <w:szCs w:val="24"/>
              </w:rPr>
            </w:pPr>
          </w:p>
          <w:p w14:paraId="3D38EC0C" w14:textId="77777777" w:rsidR="00AE6BB8" w:rsidRDefault="00AE6BB8" w:rsidP="00AE6BB8">
            <w:pPr>
              <w:overflowPunct w:val="0"/>
              <w:rPr>
                <w:rFonts w:ascii="Times New Roman" w:hAnsi="Times New Roman" w:cs="Times New Roman"/>
                <w:szCs w:val="24"/>
              </w:rPr>
            </w:pPr>
          </w:p>
          <w:p w14:paraId="4BC4534A" w14:textId="77777777" w:rsidR="00AE6BB8" w:rsidRDefault="00AE6BB8" w:rsidP="00AE6BB8">
            <w:pPr>
              <w:overflowPunct w:val="0"/>
              <w:rPr>
                <w:rFonts w:ascii="Times New Roman" w:hAnsi="Times New Roman" w:cs="Times New Roman"/>
                <w:szCs w:val="24"/>
              </w:rPr>
            </w:pPr>
          </w:p>
          <w:p w14:paraId="45BC09EF" w14:textId="77777777" w:rsidR="00AE6BB8" w:rsidRDefault="00AE6BB8" w:rsidP="00AE6BB8">
            <w:pPr>
              <w:overflowPunct w:val="0"/>
              <w:rPr>
                <w:rFonts w:ascii="Times New Roman" w:hAnsi="Times New Roman" w:cs="Times New Roman"/>
                <w:szCs w:val="24"/>
              </w:rPr>
            </w:pPr>
          </w:p>
          <w:p w14:paraId="59D5FDAC" w14:textId="77777777" w:rsidR="00CE363B" w:rsidRDefault="00CE363B" w:rsidP="00AE6BB8">
            <w:pPr>
              <w:overflowPunct w:val="0"/>
              <w:rPr>
                <w:rFonts w:ascii="Times New Roman" w:hAnsi="Times New Roman" w:cs="Times New Roman"/>
                <w:szCs w:val="24"/>
              </w:rPr>
            </w:pPr>
          </w:p>
          <w:p w14:paraId="5637EDEF" w14:textId="77777777" w:rsidR="00CE363B" w:rsidRDefault="00CE363B" w:rsidP="00AE6BB8">
            <w:pPr>
              <w:overflowPunct w:val="0"/>
              <w:rPr>
                <w:rFonts w:ascii="Times New Roman" w:hAnsi="Times New Roman" w:cs="Times New Roman"/>
                <w:szCs w:val="24"/>
              </w:rPr>
            </w:pPr>
          </w:p>
          <w:p w14:paraId="0171A640" w14:textId="31C10DB7" w:rsidR="00EC2169" w:rsidRDefault="00EC2169" w:rsidP="00AE6BB8">
            <w:pPr>
              <w:overflowPunct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E363B" w14:paraId="3943262A" w14:textId="77777777" w:rsidTr="00AE6BB8">
        <w:tc>
          <w:tcPr>
            <w:tcW w:w="8296" w:type="dxa"/>
          </w:tcPr>
          <w:p w14:paraId="24744FD7" w14:textId="77777777" w:rsidR="00CE363B" w:rsidRDefault="00CE363B" w:rsidP="00AE6BB8">
            <w:pPr>
              <w:overflowPunct w:val="0"/>
              <w:rPr>
                <w:rFonts w:ascii="Times New Roman" w:hAnsi="Times New Roman" w:cs="Times New Roman"/>
                <w:b/>
                <w:szCs w:val="24"/>
              </w:rPr>
            </w:pPr>
            <w:r w:rsidRPr="00AE6BB8">
              <w:rPr>
                <w:rFonts w:ascii="Times New Roman" w:hAnsi="Times New Roman" w:cs="Times New Roman" w:hint="eastAsia"/>
                <w:b/>
                <w:szCs w:val="24"/>
              </w:rPr>
              <w:t>防禦功能</w:t>
            </w:r>
          </w:p>
          <w:p w14:paraId="1D27BBFE" w14:textId="77777777" w:rsidR="00CE363B" w:rsidRDefault="00CE363B" w:rsidP="00AE6BB8">
            <w:pPr>
              <w:overflowPunct w:val="0"/>
              <w:rPr>
                <w:rFonts w:ascii="Times New Roman" w:hAnsi="Times New Roman" w:cs="Times New Roman"/>
                <w:b/>
                <w:szCs w:val="24"/>
              </w:rPr>
            </w:pPr>
          </w:p>
          <w:p w14:paraId="1863B466" w14:textId="77777777" w:rsidR="00CE363B" w:rsidRDefault="00CE363B" w:rsidP="00AE6BB8">
            <w:pPr>
              <w:overflowPunct w:val="0"/>
              <w:rPr>
                <w:rFonts w:ascii="Times New Roman" w:hAnsi="Times New Roman" w:cs="Times New Roman"/>
                <w:b/>
                <w:szCs w:val="24"/>
              </w:rPr>
            </w:pPr>
          </w:p>
          <w:p w14:paraId="440C7E94" w14:textId="77777777" w:rsidR="00CE363B" w:rsidRDefault="00CE363B" w:rsidP="00AE6BB8">
            <w:pPr>
              <w:overflowPunct w:val="0"/>
              <w:rPr>
                <w:rFonts w:ascii="Times New Roman" w:hAnsi="Times New Roman" w:cs="Times New Roman"/>
                <w:b/>
                <w:szCs w:val="24"/>
              </w:rPr>
            </w:pPr>
          </w:p>
          <w:p w14:paraId="2E60BF38" w14:textId="77777777" w:rsidR="00CE363B" w:rsidRDefault="00CE363B" w:rsidP="00AE6BB8">
            <w:pPr>
              <w:overflowPunct w:val="0"/>
              <w:rPr>
                <w:rFonts w:ascii="Times New Roman" w:hAnsi="Times New Roman" w:cs="Times New Roman"/>
                <w:b/>
                <w:szCs w:val="24"/>
              </w:rPr>
            </w:pPr>
          </w:p>
          <w:p w14:paraId="50949DCF" w14:textId="77777777" w:rsidR="00CE363B" w:rsidRDefault="00CE363B" w:rsidP="00AE6BB8">
            <w:pPr>
              <w:overflowPunct w:val="0"/>
              <w:rPr>
                <w:rFonts w:ascii="Times New Roman" w:hAnsi="Times New Roman" w:cs="Times New Roman"/>
                <w:b/>
                <w:szCs w:val="24"/>
              </w:rPr>
            </w:pPr>
          </w:p>
          <w:p w14:paraId="7076FF90" w14:textId="77777777" w:rsidR="00CE363B" w:rsidRDefault="00CE363B" w:rsidP="00AE6BB8">
            <w:pPr>
              <w:overflowPunct w:val="0"/>
              <w:rPr>
                <w:rFonts w:ascii="Times New Roman" w:hAnsi="Times New Roman" w:cs="Times New Roman"/>
                <w:b/>
                <w:szCs w:val="24"/>
              </w:rPr>
            </w:pPr>
          </w:p>
          <w:p w14:paraId="203730B3" w14:textId="77777777" w:rsidR="00CE363B" w:rsidRDefault="00CE363B" w:rsidP="00AE6BB8">
            <w:pPr>
              <w:overflowPunct w:val="0"/>
              <w:rPr>
                <w:rFonts w:ascii="Times New Roman" w:hAnsi="Times New Roman" w:cs="Times New Roman"/>
                <w:b/>
                <w:szCs w:val="24"/>
              </w:rPr>
            </w:pPr>
          </w:p>
          <w:p w14:paraId="00540066" w14:textId="77777777" w:rsidR="00CE363B" w:rsidRDefault="00CE363B" w:rsidP="00AE6BB8">
            <w:pPr>
              <w:overflowPunct w:val="0"/>
              <w:rPr>
                <w:rFonts w:ascii="Times New Roman" w:hAnsi="Times New Roman" w:cs="Times New Roman"/>
                <w:b/>
                <w:szCs w:val="24"/>
              </w:rPr>
            </w:pPr>
          </w:p>
          <w:p w14:paraId="319FF377" w14:textId="77777777" w:rsidR="00CE363B" w:rsidRDefault="00CE363B" w:rsidP="00AE6BB8">
            <w:pPr>
              <w:overflowPunct w:val="0"/>
              <w:rPr>
                <w:rFonts w:ascii="Times New Roman" w:hAnsi="Times New Roman" w:cs="Times New Roman"/>
                <w:b/>
                <w:szCs w:val="24"/>
              </w:rPr>
            </w:pPr>
          </w:p>
          <w:p w14:paraId="604BEEBA" w14:textId="77777777" w:rsidR="00CE363B" w:rsidRDefault="00CE363B" w:rsidP="00AE6BB8">
            <w:pPr>
              <w:overflowPunct w:val="0"/>
              <w:rPr>
                <w:rFonts w:ascii="Times New Roman" w:hAnsi="Times New Roman" w:cs="Times New Roman"/>
                <w:b/>
                <w:szCs w:val="24"/>
              </w:rPr>
            </w:pPr>
          </w:p>
          <w:p w14:paraId="5C123D45" w14:textId="77777777" w:rsidR="00CE363B" w:rsidRDefault="00CE363B" w:rsidP="00AE6BB8">
            <w:pPr>
              <w:overflowPunct w:val="0"/>
              <w:rPr>
                <w:rFonts w:ascii="Times New Roman" w:hAnsi="Times New Roman" w:cs="Times New Roman"/>
                <w:szCs w:val="24"/>
              </w:rPr>
            </w:pPr>
          </w:p>
          <w:p w14:paraId="42C568E4" w14:textId="77777777" w:rsidR="00CE363B" w:rsidRDefault="00CE363B" w:rsidP="00AE6BB8">
            <w:pPr>
              <w:overflowPunct w:val="0"/>
              <w:rPr>
                <w:rFonts w:ascii="Times New Roman" w:hAnsi="Times New Roman" w:cs="Times New Roman"/>
                <w:szCs w:val="24"/>
              </w:rPr>
            </w:pPr>
          </w:p>
          <w:p w14:paraId="2E92B12A" w14:textId="77777777" w:rsidR="00CE363B" w:rsidRDefault="00CE363B" w:rsidP="00AE6BB8">
            <w:pPr>
              <w:overflowPunct w:val="0"/>
              <w:rPr>
                <w:rFonts w:ascii="Times New Roman" w:hAnsi="Times New Roman" w:cs="Times New Roman"/>
                <w:szCs w:val="24"/>
              </w:rPr>
            </w:pPr>
          </w:p>
          <w:p w14:paraId="2A55D117" w14:textId="4B559DC7" w:rsidR="00EC2169" w:rsidRDefault="00EC2169" w:rsidP="00AE6BB8">
            <w:pPr>
              <w:overflowPunct w:val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01BE5AF" w14:textId="77777777" w:rsidR="00AE6BB8" w:rsidRPr="00AE6BB8" w:rsidRDefault="00AE6BB8" w:rsidP="00AE6BB8">
      <w:pPr>
        <w:overflowPunct w:val="0"/>
        <w:rPr>
          <w:rFonts w:ascii="Times New Roman" w:hAnsi="Times New Roman" w:cs="Times New Roman"/>
          <w:szCs w:val="24"/>
        </w:rPr>
      </w:pPr>
    </w:p>
    <w:p w14:paraId="29474EE8" w14:textId="77777777" w:rsidR="00F44873" w:rsidRPr="00A2293F" w:rsidRDefault="00F44873" w:rsidP="00F44873">
      <w:pPr>
        <w:pStyle w:val="a3"/>
        <w:overflowPunct w:val="0"/>
        <w:ind w:leftChars="0" w:left="360"/>
        <w:rPr>
          <w:rFonts w:ascii="Times New Roman" w:hAnsi="Times New Roman" w:cs="Times New Roman"/>
          <w:szCs w:val="24"/>
        </w:rPr>
      </w:pPr>
    </w:p>
    <w:p w14:paraId="2FAAD613" w14:textId="77777777" w:rsidR="00A2293F" w:rsidRDefault="00A2293F" w:rsidP="00A2293F">
      <w:pPr>
        <w:overflowPunct w:val="0"/>
        <w:rPr>
          <w:rFonts w:ascii="Times New Roman" w:hAnsi="Times New Roman" w:cs="Times New Roman"/>
          <w:szCs w:val="24"/>
        </w:rPr>
      </w:pPr>
    </w:p>
    <w:p w14:paraId="47E36ECB" w14:textId="6A5D82F9" w:rsidR="00F44873" w:rsidRDefault="00F44873" w:rsidP="00A2293F">
      <w:pPr>
        <w:overflowPunct w:val="0"/>
        <w:rPr>
          <w:rFonts w:ascii="Times New Roman" w:hAnsi="Times New Roman" w:cs="Times New Roman"/>
          <w:szCs w:val="24"/>
        </w:rPr>
      </w:pPr>
    </w:p>
    <w:p w14:paraId="4A37B46A" w14:textId="76C15039" w:rsidR="00121B2F" w:rsidRPr="00121B2F" w:rsidRDefault="00121B2F" w:rsidP="00121B2F">
      <w:pPr>
        <w:overflowPunct w:val="0"/>
        <w:rPr>
          <w:rFonts w:ascii="Times New Roman" w:hAnsi="Times New Roman" w:cs="Times New Roman"/>
          <w:b/>
          <w:szCs w:val="24"/>
          <w:lang w:eastAsia="zh-HK"/>
        </w:rPr>
      </w:pPr>
      <w:r>
        <w:rPr>
          <w:rFonts w:ascii="Times New Roman" w:hAnsi="Times New Roman" w:cs="Times New Roman" w:hint="eastAsia"/>
          <w:b/>
          <w:szCs w:val="24"/>
          <w:u w:val="thick"/>
          <w:lang w:eastAsia="zh-HK"/>
        </w:rPr>
        <w:lastRenderedPageBreak/>
        <w:t>任務</w:t>
      </w:r>
      <w:r w:rsidR="00EC2169">
        <w:rPr>
          <w:rFonts w:ascii="Times New Roman" w:hAnsi="Times New Roman" w:cs="Times New Roman" w:hint="eastAsia"/>
          <w:b/>
          <w:szCs w:val="24"/>
          <w:u w:val="thick"/>
          <w:lang w:eastAsia="zh-HK"/>
        </w:rPr>
        <w:t>二</w:t>
      </w:r>
      <w:r w:rsidRPr="002A1999">
        <w:rPr>
          <w:rFonts w:ascii="Times New Roman" w:hAnsi="Times New Roman" w:cs="Times New Roman" w:hint="eastAsia"/>
          <w:b/>
          <w:szCs w:val="24"/>
          <w:lang w:eastAsia="zh-HK"/>
        </w:rPr>
        <w:t>：</w:t>
      </w:r>
      <w:r w:rsidR="00EC2169">
        <w:rPr>
          <w:rFonts w:ascii="Times New Roman" w:hAnsi="Times New Roman" w:cs="Times New Roman" w:hint="eastAsia"/>
          <w:b/>
          <w:szCs w:val="24"/>
          <w:lang w:eastAsia="zh-HK"/>
        </w:rPr>
        <w:t>考察惠州西湖發展旅遊的情況</w:t>
      </w:r>
    </w:p>
    <w:p w14:paraId="064AEE47" w14:textId="77777777" w:rsidR="00D66126" w:rsidRDefault="00D66126" w:rsidP="00121B2F">
      <w:pPr>
        <w:adjustRightInd w:val="0"/>
        <w:snapToGrid w:val="0"/>
        <w:jc w:val="both"/>
        <w:rPr>
          <w:rFonts w:ascii="Times New Roman" w:eastAsia="新細明體" w:hAnsi="Times New Roman" w:cs="Times New Roman"/>
          <w:szCs w:val="24"/>
          <w:lang w:eastAsia="zh-HK"/>
        </w:rPr>
      </w:pPr>
    </w:p>
    <w:p w14:paraId="68E784E7" w14:textId="712F8939" w:rsidR="00121B2F" w:rsidRPr="00121B2F" w:rsidRDefault="00121B2F" w:rsidP="007151FB">
      <w:pPr>
        <w:ind w:firstLineChars="200" w:firstLine="480"/>
        <w:jc w:val="both"/>
        <w:rPr>
          <w:rFonts w:ascii="Times New Roman" w:eastAsia="新細明體" w:hAnsi="Times New Roman" w:cs="Times New Roman"/>
          <w:szCs w:val="24"/>
          <w:lang w:eastAsia="zh-HK"/>
        </w:rPr>
      </w:pPr>
      <w:r w:rsidRPr="00121B2F">
        <w:rPr>
          <w:rFonts w:ascii="Times New Roman" w:eastAsia="新細明體" w:hAnsi="Times New Roman" w:cs="Times New Roman" w:hint="eastAsia"/>
          <w:szCs w:val="24"/>
          <w:lang w:eastAsia="zh-HK"/>
        </w:rPr>
        <w:t>試在考察當天觀察到訪惠州西湖的旅客人流、當地發展生態旅遊情況</w:t>
      </w:r>
      <w:r w:rsidRPr="00121B2F">
        <w:rPr>
          <w:rFonts w:ascii="Times New Roman" w:eastAsia="新細明體" w:hAnsi="Times New Roman" w:cs="Times New Roman" w:hint="eastAsia"/>
          <w:szCs w:val="24"/>
        </w:rPr>
        <w:t>，</w:t>
      </w:r>
      <w:r>
        <w:rPr>
          <w:rFonts w:ascii="Times New Roman" w:eastAsia="新細明體" w:hAnsi="Times New Roman" w:cs="Times New Roman" w:hint="eastAsia"/>
          <w:szCs w:val="24"/>
          <w:lang w:eastAsia="zh-HK"/>
        </w:rPr>
        <w:t>以及參訪</w:t>
      </w:r>
      <w:r w:rsidRPr="00121B2F">
        <w:rPr>
          <w:rFonts w:ascii="Times New Roman" w:eastAsia="新細明體" w:hAnsi="Times New Roman" w:cs="Times New Roman" w:hint="eastAsia"/>
          <w:szCs w:val="24"/>
          <w:lang w:eastAsia="zh-HK"/>
        </w:rPr>
        <w:t>點周邊的商場活動，然後在下表填寫觀察所得</w:t>
      </w:r>
      <w:r w:rsidR="00D66126">
        <w:rPr>
          <w:rFonts w:ascii="Times New Roman" w:eastAsia="新細明體" w:hAnsi="Times New Roman" w:cs="Times New Roman" w:hint="eastAsia"/>
          <w:szCs w:val="24"/>
        </w:rPr>
        <w:t>：</w:t>
      </w:r>
    </w:p>
    <w:p w14:paraId="14E27EF1" w14:textId="77777777" w:rsidR="00121B2F" w:rsidRPr="002A1999" w:rsidRDefault="00121B2F" w:rsidP="00121B2F">
      <w:pPr>
        <w:adjustRightInd w:val="0"/>
        <w:snapToGrid w:val="0"/>
        <w:ind w:firstLineChars="200" w:firstLine="480"/>
        <w:jc w:val="both"/>
        <w:rPr>
          <w:rFonts w:ascii="Times New Roman" w:eastAsia="新細明體" w:hAnsi="Times New Roman" w:cs="Times New Roman"/>
          <w:szCs w:val="24"/>
          <w:lang w:eastAsia="zh-HK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7734"/>
      </w:tblGrid>
      <w:tr w:rsidR="00121B2F" w:rsidRPr="002A1999" w14:paraId="77F1283D" w14:textId="77777777" w:rsidTr="00121B2F">
        <w:trPr>
          <w:trHeight w:val="4873"/>
        </w:trPr>
        <w:tc>
          <w:tcPr>
            <w:tcW w:w="562" w:type="dxa"/>
            <w:shd w:val="clear" w:color="auto" w:fill="FBE4D5"/>
            <w:vAlign w:val="center"/>
          </w:tcPr>
          <w:p w14:paraId="502CA20A" w14:textId="77777777" w:rsidR="00121B2F" w:rsidRPr="002A1999" w:rsidRDefault="00121B2F" w:rsidP="007759FF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</w:p>
          <w:p w14:paraId="5B514634" w14:textId="77777777" w:rsidR="00121B2F" w:rsidRPr="002A1999" w:rsidRDefault="00121B2F" w:rsidP="007759FF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  <w:r w:rsidRPr="002A1999">
              <w:rPr>
                <w:rFonts w:ascii="Times New Roman" w:eastAsia="新細明體" w:hAnsi="Times New Roman" w:cs="Times New Roman" w:hint="eastAsia"/>
                <w:b/>
                <w:szCs w:val="24"/>
                <w:lang w:eastAsia="zh-HK"/>
              </w:rPr>
              <w:t>旅</w:t>
            </w:r>
          </w:p>
          <w:p w14:paraId="57FF1A4C" w14:textId="77777777" w:rsidR="00121B2F" w:rsidRPr="002A1999" w:rsidRDefault="00121B2F" w:rsidP="007759FF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  <w:r w:rsidRPr="002A1999">
              <w:rPr>
                <w:rFonts w:ascii="Times New Roman" w:eastAsia="新細明體" w:hAnsi="Times New Roman" w:cs="Times New Roman" w:hint="eastAsia"/>
                <w:b/>
                <w:szCs w:val="24"/>
                <w:lang w:eastAsia="zh-HK"/>
              </w:rPr>
              <w:t>客</w:t>
            </w:r>
          </w:p>
          <w:p w14:paraId="70A0B48A" w14:textId="77777777" w:rsidR="00121B2F" w:rsidRPr="002A1999" w:rsidRDefault="00121B2F" w:rsidP="007759FF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  <w:r w:rsidRPr="002A1999">
              <w:rPr>
                <w:rFonts w:ascii="Times New Roman" w:eastAsia="新細明體" w:hAnsi="Times New Roman" w:cs="Times New Roman" w:hint="eastAsia"/>
                <w:b/>
                <w:szCs w:val="24"/>
                <w:lang w:eastAsia="zh-HK"/>
              </w:rPr>
              <w:t>人</w:t>
            </w:r>
          </w:p>
          <w:p w14:paraId="603B17A7" w14:textId="7A3DB20C" w:rsidR="00121B2F" w:rsidRPr="002A1999" w:rsidRDefault="00121B2F" w:rsidP="007759FF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2A1999">
              <w:rPr>
                <w:rFonts w:ascii="Times New Roman" w:eastAsia="新細明體" w:hAnsi="Times New Roman" w:cs="Times New Roman" w:hint="eastAsia"/>
                <w:b/>
                <w:szCs w:val="24"/>
                <w:lang w:eastAsia="zh-HK"/>
              </w:rPr>
              <w:t>流</w:t>
            </w:r>
            <w:r>
              <w:rPr>
                <w:rFonts w:ascii="Times New Roman" w:eastAsia="新細明體" w:hAnsi="Times New Roman" w:cs="Times New Roman" w:hint="eastAsia"/>
                <w:b/>
                <w:szCs w:val="24"/>
                <w:lang w:eastAsia="zh-HK"/>
              </w:rPr>
              <w:t>及推動生態旅遊的情況</w:t>
            </w:r>
          </w:p>
        </w:tc>
        <w:tc>
          <w:tcPr>
            <w:tcW w:w="7734" w:type="dxa"/>
          </w:tcPr>
          <w:p w14:paraId="1B09C7B3" w14:textId="47B04CE9" w:rsidR="009D4CEC" w:rsidRDefault="00121B2F" w:rsidP="007759FF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就旅客</w:t>
            </w:r>
            <w:r w:rsidRPr="002A1999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人流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>、</w:t>
            </w: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活動與</w:t>
            </w:r>
            <w:r w:rsidRPr="00121B2F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發展生態旅遊</w:t>
            </w:r>
            <w:r w:rsidR="00D66126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的</w:t>
            </w: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例子進行</w:t>
            </w:r>
            <w:r w:rsidRPr="002A1999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觀察</w:t>
            </w:r>
          </w:p>
          <w:p w14:paraId="64AF3C92" w14:textId="77777777" w:rsidR="009D4CEC" w:rsidRDefault="009D4CEC" w:rsidP="007759FF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14:paraId="560755E1" w14:textId="51837490" w:rsidR="00121B2F" w:rsidRPr="002A1999" w:rsidRDefault="00121B2F" w:rsidP="007759FF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 w:rsidRPr="002A1999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（</w:t>
            </w:r>
            <w:r w:rsidR="009D4CEC" w:rsidRPr="009D4CEC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提示</w:t>
            </w:r>
            <w:r w:rsidR="00D66126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：</w:t>
            </w:r>
            <w:r w:rsidRPr="00D97223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例如不同景點和設施的人流是否擠迫、景點設施能否滿足旅客需要、旅客的活動情況如何……</w:t>
            </w:r>
            <w:r w:rsidRPr="002A1999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）</w:t>
            </w:r>
          </w:p>
          <w:p w14:paraId="72768E5F" w14:textId="77777777" w:rsidR="00121B2F" w:rsidRPr="002A1999" w:rsidRDefault="00121B2F" w:rsidP="007759FF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14:paraId="4940D975" w14:textId="77777777" w:rsidR="00121B2F" w:rsidRPr="002A1999" w:rsidRDefault="00121B2F" w:rsidP="007759FF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14:paraId="57E33C96" w14:textId="77777777" w:rsidR="00121B2F" w:rsidRPr="002A1999" w:rsidRDefault="00121B2F" w:rsidP="007759FF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14:paraId="43983396" w14:textId="77777777" w:rsidR="00121B2F" w:rsidRPr="002A1999" w:rsidRDefault="00121B2F" w:rsidP="007759FF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14:paraId="40FFED50" w14:textId="77777777" w:rsidR="00121B2F" w:rsidRPr="002A1999" w:rsidRDefault="00121B2F" w:rsidP="007759FF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353FFE83" w14:textId="77777777" w:rsidR="00121B2F" w:rsidRPr="002A1999" w:rsidRDefault="00121B2F" w:rsidP="007759FF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665F7AA6" w14:textId="62717C08" w:rsidR="00121B2F" w:rsidRPr="002A1999" w:rsidRDefault="00121B2F" w:rsidP="007759FF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121B2F" w:rsidRPr="002A1999" w14:paraId="1A31AFEB" w14:textId="77777777" w:rsidTr="007759FF">
        <w:tc>
          <w:tcPr>
            <w:tcW w:w="562" w:type="dxa"/>
            <w:shd w:val="clear" w:color="auto" w:fill="FBE4D5"/>
            <w:vAlign w:val="center"/>
          </w:tcPr>
          <w:p w14:paraId="198B4430" w14:textId="77777777" w:rsidR="00121B2F" w:rsidRPr="002A1999" w:rsidRDefault="00121B2F" w:rsidP="007759FF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2A1999">
              <w:rPr>
                <w:rFonts w:ascii="Times New Roman" w:eastAsia="新細明體" w:hAnsi="Times New Roman" w:cs="Times New Roman" w:hint="eastAsia"/>
                <w:b/>
                <w:szCs w:val="24"/>
                <w:lang w:eastAsia="zh-HK"/>
              </w:rPr>
              <w:t>商業活動</w:t>
            </w:r>
            <w:r>
              <w:rPr>
                <w:rFonts w:ascii="Times New Roman" w:eastAsia="新細明體" w:hAnsi="Times New Roman" w:cs="Times New Roman" w:hint="eastAsia"/>
                <w:b/>
                <w:szCs w:val="24"/>
                <w:lang w:eastAsia="zh-HK"/>
              </w:rPr>
              <w:t>情況</w:t>
            </w:r>
          </w:p>
        </w:tc>
        <w:tc>
          <w:tcPr>
            <w:tcW w:w="7734" w:type="dxa"/>
          </w:tcPr>
          <w:p w14:paraId="0EC39DDD" w14:textId="16A05A66" w:rsidR="00121B2F" w:rsidRPr="002A1999" w:rsidRDefault="00121B2F" w:rsidP="007759FF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參訪</w:t>
            </w:r>
            <w:r w:rsidRPr="002A1999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點附近有哪些商業活動？</w:t>
            </w: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試作分類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>（</w:t>
            </w:r>
            <w:r w:rsidRPr="00D97223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例如餐飲、售賣紀念品……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>）</w:t>
            </w:r>
            <w:r w:rsidR="00D66126">
              <w:rPr>
                <w:rFonts w:ascii="Times New Roman" w:eastAsia="新細明體" w:hAnsi="Times New Roman" w:cs="Times New Roman" w:hint="eastAsia"/>
                <w:szCs w:val="24"/>
              </w:rPr>
              <w:t>，</w:t>
            </w: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並簡略說明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>。</w:t>
            </w:r>
          </w:p>
          <w:p w14:paraId="018BD226" w14:textId="77777777" w:rsidR="00121B2F" w:rsidRPr="002A1999" w:rsidRDefault="00121B2F" w:rsidP="007759FF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14:paraId="6C09AB62" w14:textId="77777777" w:rsidR="00121B2F" w:rsidRPr="002A1999" w:rsidRDefault="00121B2F" w:rsidP="007759FF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14:paraId="4A00B58E" w14:textId="77777777" w:rsidR="00121B2F" w:rsidRPr="002A1999" w:rsidRDefault="00121B2F" w:rsidP="007759FF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14:paraId="1841DDA2" w14:textId="77777777" w:rsidR="00121B2F" w:rsidRPr="002A1999" w:rsidRDefault="00121B2F" w:rsidP="007759FF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14:paraId="31E0498C" w14:textId="77777777" w:rsidR="00121B2F" w:rsidRPr="002A1999" w:rsidRDefault="00121B2F" w:rsidP="007759FF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14:paraId="04725475" w14:textId="77777777" w:rsidR="00121B2F" w:rsidRPr="002A1999" w:rsidRDefault="00121B2F" w:rsidP="007759FF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14:paraId="311EC2C1" w14:textId="77777777" w:rsidR="00121B2F" w:rsidRPr="002A1999" w:rsidRDefault="00121B2F" w:rsidP="007759FF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14:paraId="04222D13" w14:textId="77777777" w:rsidR="00121B2F" w:rsidRPr="002A1999" w:rsidRDefault="00121B2F" w:rsidP="007759FF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14:paraId="2E27E5E7" w14:textId="77777777" w:rsidR="00121B2F" w:rsidRPr="002A1999" w:rsidRDefault="00121B2F" w:rsidP="007759FF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14:paraId="4BABAB01" w14:textId="77777777" w:rsidR="00121B2F" w:rsidRDefault="00121B2F" w:rsidP="007759FF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14:paraId="13CC2846" w14:textId="77777777" w:rsidR="00121B2F" w:rsidRPr="003B728F" w:rsidRDefault="00121B2F" w:rsidP="007759FF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14:paraId="43B786F2" w14:textId="77777777" w:rsidR="00121B2F" w:rsidRDefault="00121B2F" w:rsidP="00A2293F">
      <w:pPr>
        <w:overflowPunct w:val="0"/>
        <w:rPr>
          <w:rFonts w:ascii="Times New Roman" w:hAnsi="Times New Roman" w:cs="Times New Roman"/>
          <w:szCs w:val="24"/>
        </w:rPr>
      </w:pPr>
    </w:p>
    <w:p w14:paraId="4C43F57D" w14:textId="77777777" w:rsidR="009D4CEC" w:rsidRDefault="009D4CEC" w:rsidP="002A1999">
      <w:pPr>
        <w:jc w:val="both"/>
        <w:rPr>
          <w:rFonts w:ascii="Times New Roman" w:hAnsi="Times New Roman" w:cs="Times New Roman"/>
          <w:b/>
          <w:shd w:val="clear" w:color="auto" w:fill="FFF2CC" w:themeFill="accent4" w:themeFillTint="33"/>
        </w:rPr>
      </w:pPr>
    </w:p>
    <w:p w14:paraId="5BECA90D" w14:textId="77777777" w:rsidR="009D4CEC" w:rsidRDefault="009D4CEC" w:rsidP="002A1999">
      <w:pPr>
        <w:jc w:val="both"/>
        <w:rPr>
          <w:rFonts w:ascii="Times New Roman" w:hAnsi="Times New Roman" w:cs="Times New Roman"/>
          <w:b/>
          <w:shd w:val="clear" w:color="auto" w:fill="FFF2CC" w:themeFill="accent4" w:themeFillTint="33"/>
        </w:rPr>
      </w:pPr>
    </w:p>
    <w:p w14:paraId="685A9188" w14:textId="77777777" w:rsidR="009D4CEC" w:rsidRDefault="009D4CEC" w:rsidP="002A1999">
      <w:pPr>
        <w:jc w:val="both"/>
        <w:rPr>
          <w:rFonts w:ascii="Times New Roman" w:hAnsi="Times New Roman" w:cs="Times New Roman"/>
          <w:b/>
          <w:shd w:val="clear" w:color="auto" w:fill="FFF2CC" w:themeFill="accent4" w:themeFillTint="33"/>
        </w:rPr>
      </w:pPr>
    </w:p>
    <w:p w14:paraId="3B009E56" w14:textId="77777777" w:rsidR="009D4CEC" w:rsidRDefault="009D4CEC" w:rsidP="002A1999">
      <w:pPr>
        <w:jc w:val="both"/>
        <w:rPr>
          <w:rFonts w:ascii="Times New Roman" w:hAnsi="Times New Roman" w:cs="Times New Roman"/>
          <w:b/>
          <w:shd w:val="clear" w:color="auto" w:fill="FFF2CC" w:themeFill="accent4" w:themeFillTint="33"/>
        </w:rPr>
      </w:pPr>
    </w:p>
    <w:p w14:paraId="3249E000" w14:textId="77777777" w:rsidR="009D4CEC" w:rsidRDefault="009D4CEC" w:rsidP="002A1999">
      <w:pPr>
        <w:jc w:val="both"/>
        <w:rPr>
          <w:rFonts w:ascii="Times New Roman" w:hAnsi="Times New Roman" w:cs="Times New Roman"/>
          <w:b/>
          <w:shd w:val="clear" w:color="auto" w:fill="FFF2CC" w:themeFill="accent4" w:themeFillTint="33"/>
        </w:rPr>
      </w:pPr>
    </w:p>
    <w:p w14:paraId="5B846471" w14:textId="66AC3364" w:rsidR="00767A35" w:rsidRPr="002A1999" w:rsidRDefault="00053099" w:rsidP="002A1999">
      <w:pPr>
        <w:jc w:val="both"/>
        <w:rPr>
          <w:rFonts w:ascii="Times New Roman" w:hAnsi="Times New Roman" w:cs="Times New Roman"/>
          <w:b/>
          <w:szCs w:val="24"/>
          <w:u w:val="thick"/>
          <w:lang w:eastAsia="zh-HK"/>
        </w:rPr>
      </w:pPr>
      <w:r w:rsidRPr="00053099">
        <w:rPr>
          <w:rFonts w:ascii="Times New Roman" w:hAnsi="Times New Roman" w:cs="Times New Roman" w:hint="eastAsia"/>
          <w:b/>
          <w:shd w:val="clear" w:color="auto" w:fill="FFF2CC" w:themeFill="accent4" w:themeFillTint="33"/>
        </w:rPr>
        <w:lastRenderedPageBreak/>
        <w:t>丁</w:t>
      </w:r>
      <w:r w:rsidRPr="00501922">
        <w:rPr>
          <w:rFonts w:ascii="Times New Roman" w:hAnsi="Times New Roman" w:cs="Times New Roman" w:hint="eastAsia"/>
          <w:b/>
          <w:shd w:val="clear" w:color="auto" w:fill="FFF2CC" w:themeFill="accent4" w:themeFillTint="33"/>
        </w:rPr>
        <w:t>.</w:t>
      </w:r>
      <w:r w:rsidRPr="00501922">
        <w:rPr>
          <w:rFonts w:ascii="Times New Roman" w:hAnsi="Times New Roman" w:cs="Times New Roman"/>
          <w:b/>
          <w:shd w:val="clear" w:color="auto" w:fill="FFF2CC" w:themeFill="accent4" w:themeFillTint="33"/>
        </w:rPr>
        <w:t xml:space="preserve"> </w:t>
      </w:r>
      <w:r w:rsidRPr="00501922">
        <w:rPr>
          <w:rFonts w:ascii="Times New Roman" w:hAnsi="Times New Roman" w:cs="Times New Roman"/>
          <w:b/>
          <w:u w:val="thick"/>
          <w:shd w:val="clear" w:color="auto" w:fill="FFF2CC" w:themeFill="accent4" w:themeFillTint="33"/>
        </w:rPr>
        <w:t>考察後的反思</w:t>
      </w:r>
    </w:p>
    <w:p w14:paraId="010E2D01" w14:textId="77777777" w:rsidR="00D74FCE" w:rsidRDefault="00D74FCE" w:rsidP="00504025">
      <w:pPr>
        <w:pStyle w:val="Default"/>
        <w:snapToGrid w:val="0"/>
        <w:jc w:val="both"/>
        <w:rPr>
          <w:rFonts w:ascii="Times New Roman" w:eastAsiaTheme="minorEastAsia" w:hAnsi="Times New Roman" w:cs="Times New Roman"/>
        </w:rPr>
      </w:pPr>
    </w:p>
    <w:p w14:paraId="17E12CB3" w14:textId="77777777" w:rsidR="00F2599A" w:rsidRPr="00F2599A" w:rsidRDefault="00F2599A" w:rsidP="00692169">
      <w:pPr>
        <w:pStyle w:val="a3"/>
        <w:numPr>
          <w:ilvl w:val="0"/>
          <w:numId w:val="2"/>
        </w:numPr>
        <w:ind w:leftChars="0" w:left="482" w:hanging="482"/>
        <w:jc w:val="both"/>
        <w:rPr>
          <w:rFonts w:ascii="Times New Roman" w:hAnsi="Times New Roman" w:cs="Times New Roman"/>
          <w:color w:val="000000"/>
          <w:kern w:val="0"/>
          <w:szCs w:val="24"/>
        </w:rPr>
      </w:pPr>
      <w:r>
        <w:rPr>
          <w:rFonts w:ascii="Times New Roman" w:hAnsi="Times New Roman" w:cs="Times New Roman" w:hint="eastAsia"/>
        </w:rPr>
        <w:t>參考下表一段關於生態旅遊</w:t>
      </w:r>
      <w:r w:rsidRPr="00595B16">
        <w:rPr>
          <w:rFonts w:ascii="Times New Roman" w:hAnsi="Times New Roman" w:cs="Times New Roman" w:hint="eastAsia"/>
        </w:rPr>
        <w:t>的</w:t>
      </w:r>
      <w:r>
        <w:rPr>
          <w:rFonts w:ascii="Times New Roman" w:hAnsi="Times New Roman" w:cs="Times New Roman" w:hint="eastAsia"/>
        </w:rPr>
        <w:t>資料，然後結合考察所得，說明惠州西湖在哪些方面具備發展生態旅遊的條件</w:t>
      </w:r>
      <w:r w:rsidR="007B01CB" w:rsidRPr="007B01CB">
        <w:rPr>
          <w:rFonts w:ascii="Times New Roman" w:hAnsi="Times New Roman" w:cs="Times New Roman" w:hint="eastAsia"/>
          <w:color w:val="000000"/>
          <w:kern w:val="0"/>
          <w:szCs w:val="24"/>
        </w:rPr>
        <w:t>。</w:t>
      </w:r>
    </w:p>
    <w:p w14:paraId="347C7E62" w14:textId="77777777" w:rsidR="00F2599A" w:rsidRPr="0019341B" w:rsidRDefault="00F2599A" w:rsidP="008653DF">
      <w:pPr>
        <w:pStyle w:val="Default"/>
        <w:snapToGrid w:val="0"/>
        <w:spacing w:line="180" w:lineRule="auto"/>
        <w:jc w:val="both"/>
        <w:rPr>
          <w:rFonts w:asciiTheme="minorEastAsia" w:eastAsiaTheme="minorEastAsia" w:hAnsiTheme="minorEastAsia"/>
        </w:rPr>
      </w:pPr>
    </w:p>
    <w:tbl>
      <w:tblPr>
        <w:tblStyle w:val="a6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7875"/>
      </w:tblGrid>
      <w:tr w:rsidR="00F2599A" w14:paraId="06E56C7E" w14:textId="77777777" w:rsidTr="00451365">
        <w:trPr>
          <w:trHeight w:val="3288"/>
        </w:trPr>
        <w:tc>
          <w:tcPr>
            <w:tcW w:w="426" w:type="dxa"/>
            <w:shd w:val="clear" w:color="auto" w:fill="FBE4D5" w:themeFill="accent2" w:themeFillTint="33"/>
            <w:vAlign w:val="center"/>
          </w:tcPr>
          <w:p w14:paraId="27095327" w14:textId="77777777" w:rsidR="00F2599A" w:rsidRPr="00A00081" w:rsidRDefault="00F2599A" w:rsidP="00E958D0">
            <w:pPr>
              <w:pStyle w:val="Default"/>
              <w:jc w:val="center"/>
              <w:rPr>
                <w:rFonts w:asciiTheme="minorEastAsia" w:eastAsiaTheme="minorEastAsia" w:hAnsiTheme="minorEastAsia"/>
                <w:b/>
              </w:rPr>
            </w:pPr>
            <w:r w:rsidRPr="00A00081">
              <w:rPr>
                <w:rFonts w:asciiTheme="minorEastAsia" w:eastAsiaTheme="minorEastAsia" w:hAnsiTheme="minorEastAsia" w:hint="eastAsia"/>
                <w:b/>
              </w:rPr>
              <w:t>參考資料</w:t>
            </w:r>
          </w:p>
        </w:tc>
        <w:tc>
          <w:tcPr>
            <w:tcW w:w="7875" w:type="dxa"/>
            <w:vAlign w:val="center"/>
          </w:tcPr>
          <w:p w14:paraId="2BC7BD53" w14:textId="77777777" w:rsidR="00F2599A" w:rsidRPr="00F2599A" w:rsidRDefault="00F2599A" w:rsidP="00E958D0">
            <w:pPr>
              <w:pStyle w:val="Default"/>
              <w:ind w:firstLineChars="200" w:firstLine="480"/>
              <w:jc w:val="both"/>
              <w:rPr>
                <w:rFonts w:ascii="Times New Roman" w:eastAsiaTheme="minorEastAsia" w:hAnsi="Times New Roman" w:cs="Times New Roman"/>
              </w:rPr>
            </w:pPr>
            <w:r w:rsidRPr="00F2599A">
              <w:rPr>
                <w:rFonts w:ascii="Times New Roman" w:eastAsiaTheme="minorEastAsia" w:hAnsi="Times New Roman" w:cs="Times New Roman"/>
              </w:rPr>
              <w:t>20</w:t>
            </w:r>
            <w:r w:rsidRPr="00F2599A">
              <w:rPr>
                <w:rFonts w:ascii="Times New Roman" w:eastAsiaTheme="minorEastAsia" w:hAnsi="Times New Roman" w:cs="Times New Roman"/>
              </w:rPr>
              <w:t>世紀</w:t>
            </w:r>
            <w:r w:rsidRPr="00F2599A">
              <w:rPr>
                <w:rFonts w:ascii="Times New Roman" w:eastAsiaTheme="minorEastAsia" w:hAnsi="Times New Roman" w:cs="Times New Roman"/>
              </w:rPr>
              <w:t>90</w:t>
            </w:r>
            <w:r w:rsidRPr="00F2599A">
              <w:rPr>
                <w:rFonts w:ascii="Times New Roman" w:eastAsiaTheme="minorEastAsia" w:hAnsi="Times New Roman" w:cs="Times New Roman"/>
              </w:rPr>
              <w:t>年代，隨著我國實施可持續發展戰略，生態旅遊概念正式引入中國。經過</w:t>
            </w:r>
            <w:r>
              <w:rPr>
                <w:rFonts w:ascii="Times New Roman" w:eastAsiaTheme="minorEastAsia" w:hAnsi="Times New Roman" w:cs="Times New Roman"/>
              </w:rPr>
              <w:t>歷</w:t>
            </w:r>
            <w:r w:rsidRPr="00F2599A">
              <w:rPr>
                <w:rFonts w:ascii="Times New Roman" w:eastAsiaTheme="minorEastAsia" w:hAnsi="Times New Roman" w:cs="Times New Roman"/>
              </w:rPr>
              <w:t>年的發展，生態旅遊已成為一種增進環保、崇尚綠色、倡導人與自然和諧共生的旅遊方式，並初步形成了以自然保護區、風景名勝區、森林公園、地質公園及濕地公園、沙漠公園、水利風景區等為主要載體的生態旅遊目的地體系</w:t>
            </w:r>
            <w:r w:rsidRPr="00F2599A">
              <w:rPr>
                <w:rFonts w:asciiTheme="majorEastAsia" w:eastAsiaTheme="majorEastAsia" w:hAnsiTheme="majorEastAsia" w:cs="Times New Roman"/>
              </w:rPr>
              <w:t>……</w:t>
            </w:r>
            <w:r w:rsidRPr="00F2599A">
              <w:rPr>
                <w:rFonts w:ascii="Times New Roman" w:eastAsiaTheme="minorEastAsia" w:hAnsi="Times New Roman" w:cs="Times New Roman"/>
              </w:rPr>
              <w:t>。生態旅遊方式倡導社區參與、共建共享，顯著提高了當地居民的經濟收益，也越來越得到社區居民的支持。</w:t>
            </w:r>
          </w:p>
          <w:p w14:paraId="28B6D330" w14:textId="77777777" w:rsidR="00F2599A" w:rsidRDefault="00F2599A" w:rsidP="00E958D0">
            <w:pPr>
              <w:pStyle w:val="Default"/>
              <w:snapToGri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zh-HK"/>
              </w:rPr>
            </w:pPr>
          </w:p>
          <w:p w14:paraId="08D092D9" w14:textId="77777777" w:rsidR="00F2599A" w:rsidRPr="00F2599A" w:rsidRDefault="00F2599A" w:rsidP="00F2599A">
            <w:pPr>
              <w:pStyle w:val="Default"/>
              <w:snapToGri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zh-HK"/>
              </w:rPr>
            </w:pPr>
            <w:r w:rsidRPr="00282CBE">
              <w:rPr>
                <w:rFonts w:ascii="Times New Roman" w:eastAsiaTheme="minorEastAsia" w:hAnsi="Times New Roman" w:cs="Times New Roman"/>
                <w:sz w:val="20"/>
                <w:szCs w:val="20"/>
                <w:lang w:eastAsia="zh-HK"/>
              </w:rPr>
              <w:t>資料來源：節錄自</w:t>
            </w:r>
            <w:r w:rsidRPr="00F2599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HK"/>
              </w:rPr>
              <w:t>〈發展改革委</w:t>
            </w:r>
            <w:r w:rsidRPr="00F2599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HK"/>
              </w:rPr>
              <w:t xml:space="preserve"> </w:t>
            </w:r>
            <w:r w:rsidRPr="00F2599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HK"/>
              </w:rPr>
              <w:t>旅遊局關於印發全國生態旅遊發展規劃（</w:t>
            </w:r>
            <w:r w:rsidRPr="00F2599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HK"/>
              </w:rPr>
              <w:t>2016-2025</w:t>
            </w:r>
            <w:r w:rsidRPr="00F2599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HK"/>
              </w:rPr>
              <w:t>年）的通知〉，中華人民共和國中央人民政府網頁</w:t>
            </w:r>
          </w:p>
          <w:p w14:paraId="449E45B8" w14:textId="77777777" w:rsidR="00F2599A" w:rsidRPr="00A00081" w:rsidRDefault="00F2599A" w:rsidP="00F2599A">
            <w:pPr>
              <w:pStyle w:val="Default"/>
              <w:snapToGri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zh-HK"/>
              </w:rPr>
            </w:pPr>
            <w:r w:rsidRPr="00F2599A">
              <w:rPr>
                <w:rFonts w:ascii="Times New Roman" w:eastAsiaTheme="minorEastAsia" w:hAnsi="Times New Roman" w:cs="Times New Roman"/>
                <w:sz w:val="20"/>
                <w:szCs w:val="20"/>
                <w:lang w:eastAsia="zh-HK"/>
              </w:rPr>
              <w:t>http://big5.www.gov.cn/gate/big5/www.gov.cn/gongbao/content/2017/content_5194900.htm</w:t>
            </w:r>
          </w:p>
        </w:tc>
      </w:tr>
      <w:tr w:rsidR="00F2599A" w:rsidRPr="00451365" w14:paraId="7794BA6C" w14:textId="77777777" w:rsidTr="008653DF">
        <w:trPr>
          <w:trHeight w:val="8848"/>
        </w:trPr>
        <w:tc>
          <w:tcPr>
            <w:tcW w:w="8301" w:type="dxa"/>
            <w:gridSpan w:val="2"/>
            <w:shd w:val="clear" w:color="auto" w:fill="FFFFFF" w:themeFill="background1"/>
            <w:vAlign w:val="center"/>
          </w:tcPr>
          <w:p w14:paraId="2A7FC1E4" w14:textId="77777777" w:rsidR="00F2599A" w:rsidRPr="00451365" w:rsidRDefault="00F2599A" w:rsidP="00E958D0">
            <w:pPr>
              <w:pStyle w:val="Default"/>
              <w:jc w:val="both"/>
              <w:rPr>
                <w:rFonts w:asciiTheme="minorEastAsia" w:eastAsiaTheme="minorEastAsia" w:hAnsiTheme="minorEastAsia"/>
                <w:b/>
              </w:rPr>
            </w:pPr>
            <w:r w:rsidRPr="00451365">
              <w:rPr>
                <w:rFonts w:asciiTheme="minorEastAsia" w:eastAsiaTheme="minorEastAsia" w:hAnsiTheme="minorEastAsia" w:hint="eastAsia"/>
                <w:b/>
              </w:rPr>
              <w:t>惠州</w:t>
            </w:r>
            <w:r w:rsidR="00451365" w:rsidRPr="00451365">
              <w:rPr>
                <w:rFonts w:asciiTheme="minorEastAsia" w:eastAsiaTheme="minorEastAsia" w:hAnsiTheme="minorEastAsia" w:hint="eastAsia"/>
                <w:b/>
              </w:rPr>
              <w:t>西湖</w:t>
            </w:r>
            <w:r w:rsidRPr="00451365">
              <w:rPr>
                <w:rFonts w:asciiTheme="minorEastAsia" w:eastAsiaTheme="minorEastAsia" w:hAnsiTheme="minorEastAsia" w:hint="eastAsia"/>
                <w:b/>
              </w:rPr>
              <w:t>具備發展生態旅遊的條件</w:t>
            </w:r>
          </w:p>
          <w:p w14:paraId="023E1070" w14:textId="77777777" w:rsidR="00F2599A" w:rsidRDefault="00F2599A" w:rsidP="00E958D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14:paraId="22094C8A" w14:textId="77777777" w:rsidR="00F2599A" w:rsidRPr="00B46D6D" w:rsidRDefault="00B46D6D" w:rsidP="00E958D0">
            <w:pPr>
              <w:pStyle w:val="Default"/>
              <w:jc w:val="both"/>
              <w:rPr>
                <w:rFonts w:asciiTheme="minorEastAsia" w:eastAsiaTheme="minorEastAsia" w:hAnsiTheme="minorEastAsia"/>
                <w:color w:val="FF0000"/>
              </w:rPr>
            </w:pPr>
            <w:r w:rsidRPr="00B46D6D">
              <w:rPr>
                <w:rFonts w:asciiTheme="minorEastAsia" w:eastAsiaTheme="minorEastAsia" w:hAnsiTheme="minorEastAsia" w:hint="eastAsia"/>
                <w:color w:val="FF0000"/>
                <w:lang w:eastAsia="zh-HK"/>
              </w:rPr>
              <w:t>提示</w:t>
            </w:r>
            <w:r w:rsidRPr="00B46D6D">
              <w:rPr>
                <w:rFonts w:asciiTheme="minorEastAsia" w:eastAsiaTheme="minorEastAsia" w:hAnsiTheme="minorEastAsia" w:hint="eastAsia"/>
                <w:color w:val="FF0000"/>
              </w:rPr>
              <w:t>：</w:t>
            </w:r>
            <w:r w:rsidRPr="00B46D6D">
              <w:rPr>
                <w:rFonts w:asciiTheme="minorEastAsia" w:eastAsiaTheme="minorEastAsia" w:hAnsiTheme="minorEastAsia" w:hint="eastAsia"/>
                <w:color w:val="FF0000"/>
                <w:lang w:eastAsia="zh-HK"/>
              </w:rPr>
              <w:t>例如從遊客活動所反映的市民保護環境意識、園區的管理政策和執行情況、園區內的發展生態旅遊的配套設施……</w:t>
            </w:r>
          </w:p>
          <w:p w14:paraId="59CA1849" w14:textId="77777777" w:rsidR="00F2599A" w:rsidRDefault="00F2599A" w:rsidP="00E958D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14:paraId="3912844F" w14:textId="77777777" w:rsidR="00F2599A" w:rsidRDefault="00F2599A" w:rsidP="00E958D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14:paraId="166A91BC" w14:textId="77777777" w:rsidR="00F2599A" w:rsidRDefault="00F2599A" w:rsidP="00E958D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14:paraId="11659445" w14:textId="77777777" w:rsidR="00F2599A" w:rsidRDefault="00F2599A" w:rsidP="00E958D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14:paraId="00F5CCAC" w14:textId="77777777" w:rsidR="00F2599A" w:rsidRDefault="00F2599A" w:rsidP="00E958D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14:paraId="70B99F66" w14:textId="77777777" w:rsidR="00F2599A" w:rsidRDefault="00F2599A" w:rsidP="00E958D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14:paraId="1C24FFBF" w14:textId="77777777" w:rsidR="00F2599A" w:rsidRDefault="00F2599A" w:rsidP="00E958D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14:paraId="527412C9" w14:textId="77777777" w:rsidR="00F2599A" w:rsidRDefault="00F2599A" w:rsidP="00E958D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14:paraId="4A017F09" w14:textId="77777777" w:rsidR="00F2599A" w:rsidRDefault="00F2599A" w:rsidP="00E958D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14:paraId="36736A31" w14:textId="77777777" w:rsidR="00F2599A" w:rsidRDefault="00F2599A" w:rsidP="00E958D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14:paraId="04BD9F30" w14:textId="77777777" w:rsidR="00F2599A" w:rsidRDefault="00F2599A" w:rsidP="00E958D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14:paraId="7990AF8E" w14:textId="77777777" w:rsidR="00F2599A" w:rsidRDefault="00F2599A" w:rsidP="00E958D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14:paraId="3EABC07D" w14:textId="77777777" w:rsidR="00F2599A" w:rsidRDefault="00F2599A" w:rsidP="00E958D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14:paraId="5E045672" w14:textId="77777777" w:rsidR="00F2599A" w:rsidRDefault="00F2599A" w:rsidP="00E958D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14:paraId="677547DA" w14:textId="77777777" w:rsidR="00F2599A" w:rsidRDefault="00F2599A" w:rsidP="00E958D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14:paraId="19525A61" w14:textId="77777777" w:rsidR="00F2599A" w:rsidRDefault="00F2599A" w:rsidP="00E958D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14:paraId="0761E919" w14:textId="77777777" w:rsidR="00F2599A" w:rsidRDefault="00F2599A" w:rsidP="00E958D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14:paraId="52381DDA" w14:textId="77777777" w:rsidR="00F2599A" w:rsidRDefault="00F2599A" w:rsidP="00E958D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14:paraId="4DDE0FC2" w14:textId="77777777" w:rsidR="00F2599A" w:rsidRDefault="00F2599A" w:rsidP="00E958D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14:paraId="5B0F5DF7" w14:textId="77777777" w:rsidR="00F2599A" w:rsidRPr="00F2599A" w:rsidRDefault="00F2599A" w:rsidP="00E958D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1FC0BE71" w14:textId="7868A5FE" w:rsidR="009D1150" w:rsidRDefault="007B01CB" w:rsidP="00692169">
      <w:pPr>
        <w:pStyle w:val="Default"/>
        <w:numPr>
          <w:ilvl w:val="0"/>
          <w:numId w:val="2"/>
        </w:numPr>
        <w:adjustRightInd/>
        <w:ind w:left="482" w:hanging="482"/>
        <w:jc w:val="both"/>
        <w:rPr>
          <w:rFonts w:asciiTheme="majorEastAsia" w:eastAsiaTheme="majorEastAsia" w:hAnsiTheme="majorEastAsia" w:cs="Times New Roman"/>
        </w:rPr>
      </w:pPr>
      <w:r w:rsidRPr="00523EA8">
        <w:rPr>
          <w:rFonts w:asciiTheme="majorEastAsia" w:eastAsiaTheme="majorEastAsia" w:hAnsiTheme="majorEastAsia" w:cs="Times New Roman" w:hint="eastAsia"/>
        </w:rPr>
        <w:lastRenderedPageBreak/>
        <w:t>綜合</w:t>
      </w:r>
      <w:r w:rsidR="00300385" w:rsidRPr="00523EA8">
        <w:rPr>
          <w:rFonts w:asciiTheme="majorEastAsia" w:eastAsiaTheme="majorEastAsia" w:hAnsiTheme="majorEastAsia" w:cs="Times New Roman" w:hint="eastAsia"/>
        </w:rPr>
        <w:t>是次考察所得，你對</w:t>
      </w:r>
      <w:r w:rsidR="00523EA8" w:rsidRPr="00523EA8">
        <w:rPr>
          <w:rFonts w:asciiTheme="majorEastAsia" w:eastAsiaTheme="majorEastAsia" w:hAnsiTheme="majorEastAsia" w:cs="Times New Roman" w:hint="eastAsia"/>
        </w:rPr>
        <w:t>惠州市政府</w:t>
      </w:r>
      <w:r w:rsidR="00C65C2A" w:rsidRPr="00523EA8">
        <w:rPr>
          <w:rFonts w:asciiTheme="majorEastAsia" w:eastAsiaTheme="majorEastAsia" w:hAnsiTheme="majorEastAsia" w:cs="Times New Roman" w:hint="eastAsia"/>
        </w:rPr>
        <w:t>在文物</w:t>
      </w:r>
      <w:r w:rsidR="00300385" w:rsidRPr="00523EA8">
        <w:rPr>
          <w:rFonts w:asciiTheme="majorEastAsia" w:eastAsiaTheme="majorEastAsia" w:hAnsiTheme="majorEastAsia" w:cs="Times New Roman" w:hint="eastAsia"/>
        </w:rPr>
        <w:t>保育</w:t>
      </w:r>
      <w:r w:rsidR="00C65C2A" w:rsidRPr="00523EA8">
        <w:rPr>
          <w:rFonts w:asciiTheme="majorEastAsia" w:eastAsiaTheme="majorEastAsia" w:hAnsiTheme="majorEastAsia" w:cs="Times New Roman" w:hint="eastAsia"/>
        </w:rPr>
        <w:t>和環境保育</w:t>
      </w:r>
      <w:r w:rsidRPr="00523EA8">
        <w:rPr>
          <w:rFonts w:asciiTheme="majorEastAsia" w:eastAsiaTheme="majorEastAsia" w:hAnsiTheme="majorEastAsia" w:cs="Times New Roman" w:hint="eastAsia"/>
        </w:rPr>
        <w:t>工作</w:t>
      </w:r>
      <w:r w:rsidR="00523EA8" w:rsidRPr="00523EA8">
        <w:rPr>
          <w:rFonts w:asciiTheme="majorEastAsia" w:eastAsiaTheme="majorEastAsia" w:hAnsiTheme="majorEastAsia" w:cs="Times New Roman" w:hint="eastAsia"/>
        </w:rPr>
        <w:t>方面有甚麼意見？（</w:t>
      </w:r>
      <w:r w:rsidR="00523EA8" w:rsidRPr="00D97223">
        <w:rPr>
          <w:rFonts w:asciiTheme="majorEastAsia" w:eastAsiaTheme="majorEastAsia" w:hAnsiTheme="majorEastAsia" w:cs="Times New Roman" w:hint="eastAsia"/>
          <w:color w:val="FF0000"/>
        </w:rPr>
        <w:t>提示：例如成效、可</w:t>
      </w:r>
      <w:r w:rsidR="00325ECA">
        <w:rPr>
          <w:rFonts w:asciiTheme="majorEastAsia" w:eastAsiaTheme="majorEastAsia" w:hAnsiTheme="majorEastAsia" w:cs="Times New Roman" w:hint="eastAsia"/>
          <w:color w:val="FF0000"/>
        </w:rPr>
        <w:t>進一步</w:t>
      </w:r>
      <w:r w:rsidR="00523EA8" w:rsidRPr="00D97223">
        <w:rPr>
          <w:rFonts w:asciiTheme="majorEastAsia" w:eastAsiaTheme="majorEastAsia" w:hAnsiTheme="majorEastAsia" w:cs="Times New Roman" w:hint="eastAsia"/>
          <w:color w:val="FF0000"/>
        </w:rPr>
        <w:t>提升的地方、可供香港</w:t>
      </w:r>
      <w:r w:rsidR="00D97223">
        <w:rPr>
          <w:rFonts w:asciiTheme="majorEastAsia" w:eastAsiaTheme="majorEastAsia" w:hAnsiTheme="majorEastAsia" w:cs="Times New Roman" w:hint="eastAsia"/>
          <w:color w:val="FF0000"/>
          <w:lang w:eastAsia="zh-HK"/>
        </w:rPr>
        <w:t>參考</w:t>
      </w:r>
      <w:r w:rsidR="00523EA8" w:rsidRPr="00D97223">
        <w:rPr>
          <w:rFonts w:asciiTheme="majorEastAsia" w:eastAsiaTheme="majorEastAsia" w:hAnsiTheme="majorEastAsia" w:cs="Times New Roman" w:hint="eastAsia"/>
          <w:color w:val="FF0000"/>
        </w:rPr>
        <w:t>的措施……</w:t>
      </w:r>
      <w:r w:rsidR="00523EA8" w:rsidRPr="00523EA8">
        <w:rPr>
          <w:rFonts w:asciiTheme="majorEastAsia" w:eastAsiaTheme="majorEastAsia" w:hAnsiTheme="majorEastAsia" w:cs="Times New Roman" w:hint="eastAsia"/>
        </w:rPr>
        <w:t>）</w:t>
      </w:r>
    </w:p>
    <w:p w14:paraId="4056BC9C" w14:textId="77777777" w:rsidR="00523EA8" w:rsidRPr="00523EA8" w:rsidRDefault="00523EA8" w:rsidP="00523EA8">
      <w:pPr>
        <w:pStyle w:val="Default"/>
        <w:adjustRightInd/>
        <w:snapToGrid w:val="0"/>
        <w:ind w:left="480"/>
        <w:jc w:val="both"/>
        <w:rPr>
          <w:rFonts w:asciiTheme="majorEastAsia" w:eastAsiaTheme="majorEastAsia" w:hAnsiTheme="majorEastAsia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D1150" w14:paraId="49262B1A" w14:textId="77777777" w:rsidTr="009D1150">
        <w:tc>
          <w:tcPr>
            <w:tcW w:w="8296" w:type="dxa"/>
          </w:tcPr>
          <w:p w14:paraId="5A8E720E" w14:textId="77777777" w:rsidR="009D1150" w:rsidRPr="009D1150" w:rsidRDefault="009D1150" w:rsidP="009D1150">
            <w:pPr>
              <w:pStyle w:val="Default"/>
              <w:adjustRightInd/>
              <w:jc w:val="both"/>
              <w:rPr>
                <w:rFonts w:asciiTheme="majorEastAsia" w:eastAsiaTheme="majorEastAsia" w:hAnsiTheme="majorEastAsia" w:cs="Times New Roman"/>
                <w:b/>
              </w:rPr>
            </w:pPr>
            <w:r w:rsidRPr="009D1150">
              <w:rPr>
                <w:rFonts w:asciiTheme="majorEastAsia" w:eastAsiaTheme="majorEastAsia" w:hAnsiTheme="majorEastAsia" w:cs="Times New Roman" w:hint="eastAsia"/>
                <w:b/>
              </w:rPr>
              <w:t>文物保育方面</w:t>
            </w:r>
          </w:p>
          <w:p w14:paraId="25BA6492" w14:textId="77777777" w:rsidR="009D1150" w:rsidRDefault="009D1150" w:rsidP="009D1150">
            <w:pPr>
              <w:pStyle w:val="Default"/>
              <w:adjustRightInd/>
              <w:jc w:val="both"/>
              <w:rPr>
                <w:rFonts w:asciiTheme="majorEastAsia" w:eastAsiaTheme="majorEastAsia" w:hAnsiTheme="majorEastAsia" w:cs="Times New Roman"/>
              </w:rPr>
            </w:pPr>
          </w:p>
          <w:p w14:paraId="7AB0F493" w14:textId="77777777" w:rsidR="009D1150" w:rsidRDefault="009D1150" w:rsidP="009D1150">
            <w:pPr>
              <w:pStyle w:val="Default"/>
              <w:adjustRightInd/>
              <w:jc w:val="both"/>
              <w:rPr>
                <w:rFonts w:asciiTheme="majorEastAsia" w:eastAsiaTheme="majorEastAsia" w:hAnsiTheme="majorEastAsia" w:cs="Times New Roman"/>
              </w:rPr>
            </w:pPr>
          </w:p>
          <w:p w14:paraId="71A3ACCD" w14:textId="77777777" w:rsidR="009D1150" w:rsidRDefault="009D1150" w:rsidP="009D1150">
            <w:pPr>
              <w:pStyle w:val="Default"/>
              <w:adjustRightInd/>
              <w:jc w:val="both"/>
              <w:rPr>
                <w:rFonts w:asciiTheme="majorEastAsia" w:eastAsiaTheme="majorEastAsia" w:hAnsiTheme="majorEastAsia" w:cs="Times New Roman"/>
              </w:rPr>
            </w:pPr>
          </w:p>
          <w:p w14:paraId="2F2928FD" w14:textId="77777777" w:rsidR="009D1150" w:rsidRDefault="009D1150" w:rsidP="009D1150">
            <w:pPr>
              <w:pStyle w:val="Default"/>
              <w:adjustRightInd/>
              <w:jc w:val="both"/>
              <w:rPr>
                <w:rFonts w:asciiTheme="majorEastAsia" w:eastAsiaTheme="majorEastAsia" w:hAnsiTheme="majorEastAsia" w:cs="Times New Roman"/>
              </w:rPr>
            </w:pPr>
          </w:p>
          <w:p w14:paraId="591636C5" w14:textId="77777777" w:rsidR="009D1150" w:rsidRDefault="009D1150" w:rsidP="009D1150">
            <w:pPr>
              <w:pStyle w:val="Default"/>
              <w:adjustRightInd/>
              <w:jc w:val="both"/>
              <w:rPr>
                <w:rFonts w:asciiTheme="majorEastAsia" w:eastAsiaTheme="majorEastAsia" w:hAnsiTheme="majorEastAsia" w:cs="Times New Roman"/>
              </w:rPr>
            </w:pPr>
          </w:p>
          <w:p w14:paraId="443FFAA2" w14:textId="77777777" w:rsidR="009D1150" w:rsidRDefault="009D1150" w:rsidP="009D1150">
            <w:pPr>
              <w:pStyle w:val="Default"/>
              <w:adjustRightInd/>
              <w:jc w:val="both"/>
              <w:rPr>
                <w:rFonts w:asciiTheme="majorEastAsia" w:eastAsiaTheme="majorEastAsia" w:hAnsiTheme="majorEastAsia" w:cs="Times New Roman"/>
              </w:rPr>
            </w:pPr>
          </w:p>
          <w:p w14:paraId="657EF53C" w14:textId="77777777" w:rsidR="009D1150" w:rsidRDefault="009D1150" w:rsidP="009D1150">
            <w:pPr>
              <w:pStyle w:val="Default"/>
              <w:adjustRightInd/>
              <w:jc w:val="both"/>
              <w:rPr>
                <w:rFonts w:asciiTheme="majorEastAsia" w:eastAsiaTheme="majorEastAsia" w:hAnsiTheme="majorEastAsia" w:cs="Times New Roman"/>
              </w:rPr>
            </w:pPr>
          </w:p>
          <w:p w14:paraId="5292FD93" w14:textId="77777777" w:rsidR="009D1150" w:rsidRDefault="009D1150" w:rsidP="009D1150">
            <w:pPr>
              <w:pStyle w:val="Default"/>
              <w:adjustRightInd/>
              <w:jc w:val="both"/>
              <w:rPr>
                <w:rFonts w:asciiTheme="majorEastAsia" w:eastAsiaTheme="majorEastAsia" w:hAnsiTheme="majorEastAsia" w:cs="Times New Roman"/>
              </w:rPr>
            </w:pPr>
          </w:p>
          <w:p w14:paraId="6C16D720" w14:textId="77777777" w:rsidR="009D1150" w:rsidRDefault="009D1150" w:rsidP="009D1150">
            <w:pPr>
              <w:pStyle w:val="Default"/>
              <w:adjustRightInd/>
              <w:jc w:val="both"/>
              <w:rPr>
                <w:rFonts w:asciiTheme="majorEastAsia" w:eastAsiaTheme="majorEastAsia" w:hAnsiTheme="majorEastAsia" w:cs="Times New Roman"/>
              </w:rPr>
            </w:pPr>
          </w:p>
          <w:p w14:paraId="4347E7F4" w14:textId="77777777" w:rsidR="009D1150" w:rsidRDefault="009D1150" w:rsidP="009D1150">
            <w:pPr>
              <w:pStyle w:val="Default"/>
              <w:adjustRightInd/>
              <w:jc w:val="both"/>
              <w:rPr>
                <w:rFonts w:asciiTheme="majorEastAsia" w:eastAsiaTheme="majorEastAsia" w:hAnsiTheme="majorEastAsia" w:cs="Times New Roman"/>
              </w:rPr>
            </w:pPr>
          </w:p>
          <w:p w14:paraId="389A42E6" w14:textId="77777777" w:rsidR="009D1150" w:rsidRDefault="009D1150" w:rsidP="009D1150">
            <w:pPr>
              <w:pStyle w:val="Default"/>
              <w:adjustRightInd/>
              <w:jc w:val="both"/>
              <w:rPr>
                <w:rFonts w:asciiTheme="majorEastAsia" w:eastAsiaTheme="majorEastAsia" w:hAnsiTheme="majorEastAsia" w:cs="Times New Roman"/>
              </w:rPr>
            </w:pPr>
          </w:p>
          <w:p w14:paraId="1105416E" w14:textId="77777777" w:rsidR="009D1150" w:rsidRDefault="009D1150" w:rsidP="009D1150">
            <w:pPr>
              <w:pStyle w:val="Default"/>
              <w:adjustRightInd/>
              <w:jc w:val="both"/>
              <w:rPr>
                <w:rFonts w:asciiTheme="majorEastAsia" w:eastAsiaTheme="majorEastAsia" w:hAnsiTheme="majorEastAsia" w:cs="Times New Roman"/>
              </w:rPr>
            </w:pPr>
          </w:p>
          <w:p w14:paraId="11ABE491" w14:textId="77777777" w:rsidR="009D1150" w:rsidRDefault="009D1150" w:rsidP="009D1150">
            <w:pPr>
              <w:pStyle w:val="Default"/>
              <w:adjustRightInd/>
              <w:jc w:val="both"/>
              <w:rPr>
                <w:rFonts w:asciiTheme="majorEastAsia" w:eastAsiaTheme="majorEastAsia" w:hAnsiTheme="majorEastAsia" w:cs="Times New Roman"/>
              </w:rPr>
            </w:pPr>
          </w:p>
          <w:p w14:paraId="0A6C4CB8" w14:textId="77777777" w:rsidR="009D1150" w:rsidRDefault="009D1150" w:rsidP="009D1150">
            <w:pPr>
              <w:pStyle w:val="Default"/>
              <w:adjustRightInd/>
              <w:jc w:val="both"/>
              <w:rPr>
                <w:rFonts w:asciiTheme="majorEastAsia" w:eastAsiaTheme="majorEastAsia" w:hAnsiTheme="majorEastAsia" w:cs="Times New Roman"/>
              </w:rPr>
            </w:pPr>
          </w:p>
          <w:p w14:paraId="77C7F19A" w14:textId="77777777" w:rsidR="009D1150" w:rsidRDefault="009D1150" w:rsidP="009D1150">
            <w:pPr>
              <w:pStyle w:val="Default"/>
              <w:adjustRightInd/>
              <w:jc w:val="both"/>
              <w:rPr>
                <w:rFonts w:asciiTheme="majorEastAsia" w:eastAsiaTheme="majorEastAsia" w:hAnsiTheme="majorEastAsia" w:cs="Times New Roman"/>
              </w:rPr>
            </w:pPr>
          </w:p>
          <w:p w14:paraId="4C8C9B14" w14:textId="77777777" w:rsidR="009D1150" w:rsidRDefault="009D1150" w:rsidP="009D1150">
            <w:pPr>
              <w:pStyle w:val="Default"/>
              <w:adjustRightInd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9D1150" w14:paraId="1437C183" w14:textId="77777777" w:rsidTr="009D1150">
        <w:tc>
          <w:tcPr>
            <w:tcW w:w="8296" w:type="dxa"/>
          </w:tcPr>
          <w:p w14:paraId="5850604E" w14:textId="77777777" w:rsidR="009D1150" w:rsidRPr="009D1150" w:rsidRDefault="009D1150" w:rsidP="009D1150">
            <w:pPr>
              <w:pStyle w:val="Default"/>
              <w:adjustRightInd/>
              <w:jc w:val="both"/>
              <w:rPr>
                <w:rFonts w:asciiTheme="majorEastAsia" w:eastAsiaTheme="majorEastAsia" w:hAnsiTheme="majorEastAsia" w:cs="Times New Roman"/>
                <w:b/>
              </w:rPr>
            </w:pPr>
            <w:r w:rsidRPr="009D1150">
              <w:rPr>
                <w:rFonts w:asciiTheme="majorEastAsia" w:eastAsiaTheme="majorEastAsia" w:hAnsiTheme="majorEastAsia" w:cs="Times New Roman" w:hint="eastAsia"/>
                <w:b/>
              </w:rPr>
              <w:t>環境保育方面</w:t>
            </w:r>
          </w:p>
          <w:p w14:paraId="1E8B84B4" w14:textId="77777777" w:rsidR="009D1150" w:rsidRDefault="009D1150" w:rsidP="009D1150">
            <w:pPr>
              <w:pStyle w:val="Default"/>
              <w:adjustRightInd/>
              <w:jc w:val="both"/>
              <w:rPr>
                <w:rFonts w:asciiTheme="majorEastAsia" w:eastAsiaTheme="majorEastAsia" w:hAnsiTheme="majorEastAsia" w:cs="Times New Roman"/>
              </w:rPr>
            </w:pPr>
          </w:p>
          <w:p w14:paraId="696EA43C" w14:textId="77777777" w:rsidR="009D1150" w:rsidRDefault="009D1150" w:rsidP="009D1150">
            <w:pPr>
              <w:pStyle w:val="Default"/>
              <w:adjustRightInd/>
              <w:jc w:val="both"/>
              <w:rPr>
                <w:rFonts w:asciiTheme="majorEastAsia" w:eastAsiaTheme="majorEastAsia" w:hAnsiTheme="majorEastAsia" w:cs="Times New Roman"/>
              </w:rPr>
            </w:pPr>
          </w:p>
          <w:p w14:paraId="549F9080" w14:textId="77777777" w:rsidR="009D1150" w:rsidRDefault="009D1150" w:rsidP="009D1150">
            <w:pPr>
              <w:pStyle w:val="Default"/>
              <w:adjustRightInd/>
              <w:jc w:val="both"/>
              <w:rPr>
                <w:rFonts w:asciiTheme="majorEastAsia" w:eastAsiaTheme="majorEastAsia" w:hAnsiTheme="majorEastAsia" w:cs="Times New Roman"/>
              </w:rPr>
            </w:pPr>
          </w:p>
          <w:p w14:paraId="08775E43" w14:textId="77777777" w:rsidR="009D1150" w:rsidRDefault="009D1150" w:rsidP="009D1150">
            <w:pPr>
              <w:pStyle w:val="Default"/>
              <w:adjustRightInd/>
              <w:jc w:val="both"/>
              <w:rPr>
                <w:rFonts w:asciiTheme="majorEastAsia" w:eastAsiaTheme="majorEastAsia" w:hAnsiTheme="majorEastAsia" w:cs="Times New Roman"/>
              </w:rPr>
            </w:pPr>
          </w:p>
          <w:p w14:paraId="6667E90F" w14:textId="77777777" w:rsidR="009D1150" w:rsidRDefault="009D1150" w:rsidP="009D1150">
            <w:pPr>
              <w:pStyle w:val="Default"/>
              <w:adjustRightInd/>
              <w:jc w:val="both"/>
              <w:rPr>
                <w:rFonts w:asciiTheme="majorEastAsia" w:eastAsiaTheme="majorEastAsia" w:hAnsiTheme="majorEastAsia" w:cs="Times New Roman"/>
              </w:rPr>
            </w:pPr>
          </w:p>
          <w:p w14:paraId="3B64D18C" w14:textId="77777777" w:rsidR="009D1150" w:rsidRDefault="009D1150" w:rsidP="009D1150">
            <w:pPr>
              <w:pStyle w:val="Default"/>
              <w:adjustRightInd/>
              <w:jc w:val="both"/>
              <w:rPr>
                <w:rFonts w:asciiTheme="majorEastAsia" w:eastAsiaTheme="majorEastAsia" w:hAnsiTheme="majorEastAsia" w:cs="Times New Roman"/>
              </w:rPr>
            </w:pPr>
          </w:p>
          <w:p w14:paraId="25C7AD52" w14:textId="77777777" w:rsidR="009D1150" w:rsidRDefault="009D1150" w:rsidP="009D1150">
            <w:pPr>
              <w:pStyle w:val="Default"/>
              <w:adjustRightInd/>
              <w:jc w:val="both"/>
              <w:rPr>
                <w:rFonts w:asciiTheme="majorEastAsia" w:eastAsiaTheme="majorEastAsia" w:hAnsiTheme="majorEastAsia" w:cs="Times New Roman"/>
              </w:rPr>
            </w:pPr>
          </w:p>
          <w:p w14:paraId="7850E4DF" w14:textId="77777777" w:rsidR="009D1150" w:rsidRDefault="009D1150" w:rsidP="009D1150">
            <w:pPr>
              <w:pStyle w:val="Default"/>
              <w:adjustRightInd/>
              <w:jc w:val="both"/>
              <w:rPr>
                <w:rFonts w:asciiTheme="majorEastAsia" w:eastAsiaTheme="majorEastAsia" w:hAnsiTheme="majorEastAsia" w:cs="Times New Roman"/>
              </w:rPr>
            </w:pPr>
          </w:p>
          <w:p w14:paraId="52694728" w14:textId="77777777" w:rsidR="009D1150" w:rsidRDefault="009D1150" w:rsidP="009D1150">
            <w:pPr>
              <w:pStyle w:val="Default"/>
              <w:adjustRightInd/>
              <w:jc w:val="both"/>
              <w:rPr>
                <w:rFonts w:asciiTheme="majorEastAsia" w:eastAsiaTheme="majorEastAsia" w:hAnsiTheme="majorEastAsia" w:cs="Times New Roman"/>
              </w:rPr>
            </w:pPr>
          </w:p>
          <w:p w14:paraId="2BDBA505" w14:textId="77777777" w:rsidR="009D1150" w:rsidRDefault="009D1150" w:rsidP="009D1150">
            <w:pPr>
              <w:pStyle w:val="Default"/>
              <w:adjustRightInd/>
              <w:jc w:val="both"/>
              <w:rPr>
                <w:rFonts w:asciiTheme="majorEastAsia" w:eastAsiaTheme="majorEastAsia" w:hAnsiTheme="majorEastAsia" w:cs="Times New Roman"/>
              </w:rPr>
            </w:pPr>
          </w:p>
          <w:p w14:paraId="24568257" w14:textId="77777777" w:rsidR="009D1150" w:rsidRDefault="009D1150" w:rsidP="009D1150">
            <w:pPr>
              <w:pStyle w:val="Default"/>
              <w:adjustRightInd/>
              <w:jc w:val="both"/>
              <w:rPr>
                <w:rFonts w:asciiTheme="majorEastAsia" w:eastAsiaTheme="majorEastAsia" w:hAnsiTheme="majorEastAsia" w:cs="Times New Roman"/>
              </w:rPr>
            </w:pPr>
          </w:p>
          <w:p w14:paraId="25D30F0F" w14:textId="77777777" w:rsidR="009D1150" w:rsidRDefault="009D1150" w:rsidP="009D1150">
            <w:pPr>
              <w:pStyle w:val="Default"/>
              <w:adjustRightInd/>
              <w:jc w:val="both"/>
              <w:rPr>
                <w:rFonts w:asciiTheme="majorEastAsia" w:eastAsiaTheme="majorEastAsia" w:hAnsiTheme="majorEastAsia" w:cs="Times New Roman"/>
              </w:rPr>
            </w:pPr>
          </w:p>
          <w:p w14:paraId="2CF588EB" w14:textId="77777777" w:rsidR="009D1150" w:rsidRDefault="009D1150" w:rsidP="009D1150">
            <w:pPr>
              <w:pStyle w:val="Default"/>
              <w:adjustRightInd/>
              <w:jc w:val="both"/>
              <w:rPr>
                <w:rFonts w:asciiTheme="majorEastAsia" w:eastAsiaTheme="majorEastAsia" w:hAnsiTheme="majorEastAsia" w:cs="Times New Roman"/>
              </w:rPr>
            </w:pPr>
          </w:p>
          <w:p w14:paraId="62926A5F" w14:textId="77777777" w:rsidR="009D1150" w:rsidRDefault="009D1150" w:rsidP="009D1150">
            <w:pPr>
              <w:pStyle w:val="Default"/>
              <w:adjustRightInd/>
              <w:jc w:val="both"/>
              <w:rPr>
                <w:rFonts w:asciiTheme="majorEastAsia" w:eastAsiaTheme="majorEastAsia" w:hAnsiTheme="majorEastAsia" w:cs="Times New Roman"/>
              </w:rPr>
            </w:pPr>
          </w:p>
          <w:p w14:paraId="2607B7E6" w14:textId="77777777" w:rsidR="009D1150" w:rsidRDefault="009D1150" w:rsidP="009D1150">
            <w:pPr>
              <w:pStyle w:val="Default"/>
              <w:adjustRightInd/>
              <w:jc w:val="both"/>
              <w:rPr>
                <w:rFonts w:asciiTheme="majorEastAsia" w:eastAsiaTheme="majorEastAsia" w:hAnsiTheme="majorEastAsia" w:cs="Times New Roman"/>
              </w:rPr>
            </w:pPr>
          </w:p>
          <w:p w14:paraId="1126AFED" w14:textId="77777777" w:rsidR="009D1150" w:rsidRDefault="009D1150" w:rsidP="009D1150">
            <w:pPr>
              <w:pStyle w:val="Default"/>
              <w:adjustRightInd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</w:tr>
    </w:tbl>
    <w:p w14:paraId="3A076AB9" w14:textId="77777777" w:rsidR="009D1150" w:rsidRDefault="009D1150" w:rsidP="002F3947">
      <w:pPr>
        <w:adjustRightInd w:val="0"/>
        <w:snapToGrid w:val="0"/>
        <w:jc w:val="center"/>
        <w:rPr>
          <w:rFonts w:ascii="Times New Roman" w:eastAsia="新細明體" w:hAnsi="Times New Roman" w:cs="Times New Roman"/>
          <w:szCs w:val="24"/>
          <w:lang w:eastAsia="zh-HK"/>
        </w:rPr>
      </w:pPr>
    </w:p>
    <w:p w14:paraId="49961485" w14:textId="569FDDF5" w:rsidR="00572E55" w:rsidRDefault="00A203DD" w:rsidP="002F3947">
      <w:pPr>
        <w:adjustRightInd w:val="0"/>
        <w:snapToGrid w:val="0"/>
        <w:jc w:val="center"/>
        <w:rPr>
          <w:rFonts w:ascii="Times New Roman" w:eastAsia="新細明體" w:hAnsi="Times New Roman" w:cs="Times New Roman"/>
          <w:szCs w:val="24"/>
          <w:lang w:eastAsia="zh-HK"/>
        </w:rPr>
      </w:pPr>
      <w:r w:rsidRPr="00A203DD">
        <w:rPr>
          <w:rFonts w:ascii="Times New Roman" w:eastAsia="新細明體" w:hAnsi="Times New Roman" w:cs="Times New Roman" w:hint="eastAsia"/>
          <w:szCs w:val="24"/>
          <w:lang w:eastAsia="zh-HK"/>
        </w:rPr>
        <w:t xml:space="preserve">-- </w:t>
      </w:r>
      <w:r w:rsidRPr="00A203DD">
        <w:rPr>
          <w:rFonts w:ascii="Times New Roman" w:eastAsia="新細明體" w:hAnsi="Times New Roman" w:cs="Times New Roman" w:hint="eastAsia"/>
          <w:szCs w:val="24"/>
          <w:lang w:eastAsia="zh-HK"/>
        </w:rPr>
        <w:t>完</w:t>
      </w:r>
      <w:r w:rsidRPr="00A203DD">
        <w:rPr>
          <w:rFonts w:ascii="Times New Roman" w:eastAsia="新細明體" w:hAnsi="Times New Roman" w:cs="Times New Roman" w:hint="eastAsia"/>
          <w:szCs w:val="24"/>
          <w:lang w:eastAsia="zh-HK"/>
        </w:rPr>
        <w:t xml:space="preserve"> </w:t>
      </w:r>
      <w:r w:rsidR="00D322C1">
        <w:rPr>
          <w:rFonts w:ascii="Times New Roman" w:eastAsia="新細明體" w:hAnsi="Times New Roman" w:cs="Times New Roman"/>
          <w:szCs w:val="24"/>
          <w:lang w:eastAsia="zh-HK"/>
        </w:rPr>
        <w:t>–</w:t>
      </w:r>
    </w:p>
    <w:p w14:paraId="53CC1A2E" w14:textId="77777777" w:rsidR="00D322C1" w:rsidRPr="000C4734" w:rsidRDefault="00D322C1" w:rsidP="00D322C1">
      <w:pPr>
        <w:spacing w:line="500" w:lineRule="exact"/>
        <w:jc w:val="center"/>
        <w:rPr>
          <w:rFonts w:ascii="Calibri" w:eastAsia="新細明體" w:hAnsi="Calibri" w:cs="Times New Roman"/>
          <w:b/>
          <w:kern w:val="0"/>
          <w:sz w:val="28"/>
          <w:szCs w:val="28"/>
        </w:rPr>
      </w:pPr>
      <w:r w:rsidRPr="000C4734">
        <w:rPr>
          <w:rFonts w:ascii="Calibri" w:eastAsia="新細明體" w:hAnsi="Calibri" w:cs="Times New Roman" w:hint="eastAsia"/>
          <w:b/>
          <w:kern w:val="0"/>
          <w:sz w:val="28"/>
          <w:szCs w:val="28"/>
          <w:lang w:eastAsia="zh-HK"/>
        </w:rPr>
        <w:lastRenderedPageBreak/>
        <w:t>公民與社會發展科</w:t>
      </w:r>
    </w:p>
    <w:p w14:paraId="58153CC3" w14:textId="77777777" w:rsidR="00D322C1" w:rsidRPr="000C4734" w:rsidRDefault="00D322C1" w:rsidP="00D322C1">
      <w:pPr>
        <w:widowControl/>
        <w:spacing w:afterLines="50" w:after="180" w:line="500" w:lineRule="exact"/>
        <w:jc w:val="center"/>
        <w:rPr>
          <w:rFonts w:ascii="Calibri" w:eastAsia="新細明體" w:hAnsi="Calibri" w:cs="Times New Roman"/>
          <w:b/>
          <w:kern w:val="0"/>
          <w:sz w:val="28"/>
          <w:szCs w:val="28"/>
        </w:rPr>
      </w:pPr>
      <w:r w:rsidRPr="000C4734">
        <w:rPr>
          <w:rFonts w:ascii="Calibri" w:eastAsia="新細明體" w:hAnsi="Calibri" w:cs="Times New Roman" w:hint="eastAsia"/>
          <w:b/>
          <w:kern w:val="0"/>
          <w:sz w:val="28"/>
          <w:szCs w:val="28"/>
          <w:lang w:eastAsia="zh-HK"/>
        </w:rPr>
        <w:t>內地考察工作紙使用指引</w:t>
      </w:r>
    </w:p>
    <w:p w14:paraId="41C8EDD1" w14:textId="77777777" w:rsidR="00D322C1" w:rsidRPr="000C4734" w:rsidRDefault="00D322C1" w:rsidP="00D322C1">
      <w:pPr>
        <w:widowControl/>
        <w:numPr>
          <w:ilvl w:val="0"/>
          <w:numId w:val="12"/>
        </w:numPr>
        <w:spacing w:after="160" w:line="259" w:lineRule="auto"/>
        <w:rPr>
          <w:rFonts w:ascii="Calibri" w:eastAsia="新細明體" w:hAnsi="Calibri" w:cs="Times New Roman"/>
          <w:kern w:val="0"/>
          <w:szCs w:val="24"/>
        </w:rPr>
      </w:pP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內地考察工作紙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（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下稱工作紙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）以教師為對象，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旨在為教師提供規劃與安排內地考察學與教活動的參考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。</w:t>
      </w:r>
    </w:p>
    <w:p w14:paraId="545830C2" w14:textId="77777777" w:rsidR="00D322C1" w:rsidRPr="000C4734" w:rsidRDefault="00D322C1" w:rsidP="00D322C1">
      <w:pPr>
        <w:widowControl/>
        <w:numPr>
          <w:ilvl w:val="0"/>
          <w:numId w:val="12"/>
        </w:numPr>
        <w:spacing w:after="160" w:line="259" w:lineRule="auto"/>
        <w:rPr>
          <w:rFonts w:ascii="Calibri" w:eastAsia="新細明體" w:hAnsi="Calibri" w:cs="Times New Roman"/>
          <w:kern w:val="0"/>
          <w:szCs w:val="24"/>
          <w:lang w:eastAsia="zh-HK"/>
        </w:rPr>
      </w:pP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工作紙包括四部分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 xml:space="preserve"> 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（甲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：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考察主題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；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乙：考察前準備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；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丙：考察期間的任務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；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丁：考察後的反思）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，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以協助教師規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劃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考察前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、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考察期間與考察後的活動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，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讓學生有系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統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地認識所考察的參訪點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。</w:t>
      </w:r>
    </w:p>
    <w:p w14:paraId="56536767" w14:textId="77777777" w:rsidR="00D322C1" w:rsidRPr="000C4734" w:rsidRDefault="00D322C1" w:rsidP="00D322C1">
      <w:pPr>
        <w:widowControl/>
        <w:numPr>
          <w:ilvl w:val="0"/>
          <w:numId w:val="12"/>
        </w:numPr>
        <w:spacing w:after="160" w:line="259" w:lineRule="auto"/>
        <w:rPr>
          <w:rFonts w:ascii="Calibri" w:eastAsia="新細明體" w:hAnsi="Calibri" w:cs="Times New Roman"/>
          <w:kern w:val="0"/>
          <w:szCs w:val="24"/>
        </w:rPr>
      </w:pP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工作紙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所提供的資料、視頻、相片、圖片、思考問題與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回答提示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等可作多用途使用，如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考察前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教學材料、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考察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規劃和學與教的參考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或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學生課業等。</w:t>
      </w:r>
    </w:p>
    <w:p w14:paraId="58B2CDF5" w14:textId="77777777" w:rsidR="00D322C1" w:rsidRPr="000C4734" w:rsidRDefault="00D322C1" w:rsidP="00D322C1">
      <w:pPr>
        <w:widowControl/>
        <w:numPr>
          <w:ilvl w:val="0"/>
          <w:numId w:val="12"/>
        </w:numPr>
        <w:spacing w:after="160" w:line="259" w:lineRule="auto"/>
        <w:rPr>
          <w:rFonts w:ascii="Calibri" w:eastAsia="新細明體" w:hAnsi="Calibri" w:cs="Times New Roman"/>
          <w:kern w:val="0"/>
          <w:szCs w:val="24"/>
        </w:rPr>
      </w:pP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就工作紙內容（包括所提供閱讀材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料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與答案提示等）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，教師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可以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提供適切的補充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與調節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，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但必須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按照《公民與社會發展科課程及評估指引》（中四至中六）（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2021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）（下稱《指引》）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的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課程理念與宗旨，選取其他正確可信、客觀持平的學與教資源，以助學生建立穩固的知識基礎，培養正面價值觀和積極的態度，以及提升慎思明辨、解難等思考能力和不同的共通能力。</w:t>
      </w:r>
    </w:p>
    <w:p w14:paraId="5E940D4A" w14:textId="77777777" w:rsidR="00D322C1" w:rsidRPr="000C4734" w:rsidRDefault="00D322C1" w:rsidP="00D322C1">
      <w:pPr>
        <w:widowControl/>
        <w:numPr>
          <w:ilvl w:val="0"/>
          <w:numId w:val="12"/>
        </w:numPr>
        <w:spacing w:after="160" w:line="259" w:lineRule="auto"/>
        <w:rPr>
          <w:rFonts w:ascii="Calibri" w:eastAsia="新細明體" w:hAnsi="Calibri" w:cs="Times New Roman"/>
          <w:kern w:val="0"/>
          <w:szCs w:val="24"/>
        </w:rPr>
      </w:pP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工作紙建議多元化的考察任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務，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包括觀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察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當地情況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、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拍攝相片和短片、索取參訪場館所提供的介紹單張等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。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教師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應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按實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際行程安排、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當地現況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，校本情況、學生學習多樣性、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能力與興趣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，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以及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教學等需要作出合適的調整。</w:t>
      </w:r>
    </w:p>
    <w:p w14:paraId="70CEAF30" w14:textId="77777777" w:rsidR="00D322C1" w:rsidRPr="000C4734" w:rsidRDefault="00D322C1" w:rsidP="00D322C1">
      <w:pPr>
        <w:widowControl/>
        <w:numPr>
          <w:ilvl w:val="0"/>
          <w:numId w:val="12"/>
        </w:numPr>
        <w:spacing w:after="160" w:line="259" w:lineRule="auto"/>
        <w:rPr>
          <w:rFonts w:ascii="Calibri" w:eastAsia="新細明體" w:hAnsi="Calibri" w:cs="Times New Roman"/>
          <w:kern w:val="0"/>
          <w:szCs w:val="24"/>
        </w:rPr>
      </w:pP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工作紙因應個別參訪點考察重點而設計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，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教師亦可按學與教需要進一步綜合與拓展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，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開發以主題為本（例如文化保育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、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大灣區經濟發展等）的資源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。</w:t>
      </w:r>
    </w:p>
    <w:p w14:paraId="4423C670" w14:textId="77777777" w:rsidR="00D322C1" w:rsidRPr="000C4734" w:rsidRDefault="00D322C1" w:rsidP="00D322C1">
      <w:pPr>
        <w:widowControl/>
        <w:numPr>
          <w:ilvl w:val="0"/>
          <w:numId w:val="12"/>
        </w:numPr>
        <w:spacing w:after="160" w:line="259" w:lineRule="auto"/>
        <w:contextualSpacing/>
        <w:rPr>
          <w:rFonts w:ascii="Calibri" w:eastAsia="新細明體" w:hAnsi="Calibri" w:cs="Times New Roman"/>
          <w:kern w:val="0"/>
          <w:szCs w:val="24"/>
        </w:rPr>
      </w:pP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除工作紙所提供的資料、視頻、相片、圖片外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，教師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亦應積極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鼓勵學生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考察前後自行搜集及閱讀行程相關的資料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，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並提供適切的指導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，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協助學生作好考察準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備，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以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培養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學生的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自學能力和習慣。</w:t>
      </w:r>
    </w:p>
    <w:p w14:paraId="2B809639" w14:textId="77777777" w:rsidR="00D322C1" w:rsidRPr="000C4734" w:rsidRDefault="00D322C1" w:rsidP="00D322C1">
      <w:pPr>
        <w:widowControl/>
        <w:numPr>
          <w:ilvl w:val="0"/>
          <w:numId w:val="12"/>
        </w:numPr>
        <w:spacing w:after="160" w:line="259" w:lineRule="auto"/>
        <w:rPr>
          <w:rFonts w:ascii="Calibri" w:eastAsia="新細明體" w:hAnsi="Calibri" w:cs="Times New Roman"/>
          <w:kern w:val="0"/>
          <w:szCs w:val="24"/>
        </w:rPr>
      </w:pP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教師規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劃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內地考察學習活動時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，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亦應透過瀏覽參訪點官方網站等方法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，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掌握當地最新資訊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，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以設計合適的考察活動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。</w:t>
      </w:r>
    </w:p>
    <w:p w14:paraId="7F0FD2E2" w14:textId="77777777" w:rsidR="00D322C1" w:rsidRPr="006401A1" w:rsidRDefault="00D322C1" w:rsidP="00D322C1">
      <w:pPr>
        <w:widowControl/>
        <w:numPr>
          <w:ilvl w:val="0"/>
          <w:numId w:val="12"/>
        </w:numPr>
        <w:spacing w:after="160" w:line="259" w:lineRule="auto"/>
        <w:rPr>
          <w:rFonts w:ascii="Times New Roman" w:eastAsia="新細明體" w:hAnsi="Times New Roman" w:cs="Times New Roman"/>
          <w:szCs w:val="24"/>
          <w:lang w:eastAsia="zh-HK"/>
        </w:rPr>
      </w:pP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工作紙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部分資料可能在教師使用時已有所更新，教師可瀏覽網址，以取得最新資料。</w:t>
      </w:r>
    </w:p>
    <w:p w14:paraId="1CB99778" w14:textId="72767DB6" w:rsidR="00D322C1" w:rsidRPr="00D322C1" w:rsidRDefault="00D322C1" w:rsidP="00B86FD1">
      <w:pPr>
        <w:widowControl/>
        <w:numPr>
          <w:ilvl w:val="0"/>
          <w:numId w:val="12"/>
        </w:numPr>
        <w:adjustRightInd w:val="0"/>
        <w:snapToGrid w:val="0"/>
        <w:spacing w:after="160" w:line="259" w:lineRule="auto"/>
        <w:rPr>
          <w:rFonts w:ascii="Times New Roman" w:eastAsia="新細明體" w:hAnsi="Times New Roman" w:cs="Times New Roman"/>
          <w:szCs w:val="24"/>
          <w:lang w:eastAsia="zh-HK"/>
        </w:rPr>
      </w:pPr>
      <w:r w:rsidRPr="00D322C1">
        <w:rPr>
          <w:rFonts w:ascii="Calibri" w:eastAsia="新細明體" w:hAnsi="Calibri" w:cs="Times New Roman" w:hint="eastAsia"/>
          <w:kern w:val="0"/>
          <w:szCs w:val="24"/>
        </w:rPr>
        <w:t>請同時參閱《指引》以了解</w:t>
      </w:r>
      <w:r w:rsidRPr="00D322C1">
        <w:rPr>
          <w:rFonts w:ascii="Calibri" w:eastAsia="新細明體" w:hAnsi="Calibri" w:cs="Times New Roman" w:hint="eastAsia"/>
          <w:kern w:val="0"/>
          <w:szCs w:val="24"/>
          <w:lang w:eastAsia="zh-HK"/>
        </w:rPr>
        <w:t>內地考察</w:t>
      </w:r>
      <w:r w:rsidRPr="00D322C1">
        <w:rPr>
          <w:rFonts w:ascii="Calibri" w:eastAsia="新細明體" w:hAnsi="Calibri" w:cs="Times New Roman" w:hint="eastAsia"/>
          <w:kern w:val="0"/>
          <w:szCs w:val="24"/>
        </w:rPr>
        <w:t>學與教的要求與安排。</w:t>
      </w:r>
    </w:p>
    <w:sectPr w:rsidR="00D322C1" w:rsidRPr="00D322C1" w:rsidSect="0005514F">
      <w:footerReference w:type="default" r:id="rId10"/>
      <w:pgSz w:w="11906" w:h="16838"/>
      <w:pgMar w:top="1440" w:right="1800" w:bottom="1440" w:left="180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4F74E" w14:textId="77777777" w:rsidR="003139D7" w:rsidRDefault="003139D7" w:rsidP="00335C1C">
      <w:r>
        <w:separator/>
      </w:r>
    </w:p>
  </w:endnote>
  <w:endnote w:type="continuationSeparator" w:id="0">
    <w:p w14:paraId="4D3F6E27" w14:textId="77777777" w:rsidR="003139D7" w:rsidRDefault="003139D7" w:rsidP="00335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92147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5199D25" w14:textId="677BF77E" w:rsidR="0005514F" w:rsidRPr="0005514F" w:rsidRDefault="001426EA">
        <w:pPr>
          <w:pStyle w:val="aa"/>
          <w:jc w:val="center"/>
          <w:rPr>
            <w:rFonts w:ascii="Times New Roman" w:hAnsi="Times New Roman" w:cs="Times New Roman"/>
          </w:rPr>
        </w:pPr>
        <w:r>
          <w:rPr>
            <w:rFonts w:hint="eastAsia"/>
            <w:lang w:eastAsia="zh-HK"/>
          </w:rPr>
          <w:t>第</w:t>
        </w:r>
        <w:r w:rsidRPr="0005514F">
          <w:rPr>
            <w:rFonts w:ascii="Times New Roman" w:hAnsi="Times New Roman" w:cs="Times New Roman"/>
          </w:rPr>
          <w:fldChar w:fldCharType="begin"/>
        </w:r>
        <w:r w:rsidRPr="0005514F">
          <w:rPr>
            <w:rFonts w:ascii="Times New Roman" w:hAnsi="Times New Roman" w:cs="Times New Roman"/>
          </w:rPr>
          <w:instrText>PAGE   \* MERGEFORMAT</w:instrText>
        </w:r>
        <w:r w:rsidRPr="0005514F">
          <w:rPr>
            <w:rFonts w:ascii="Times New Roman" w:hAnsi="Times New Roman" w:cs="Times New Roman"/>
          </w:rPr>
          <w:fldChar w:fldCharType="separate"/>
        </w:r>
        <w:r w:rsidR="00B86FD1" w:rsidRPr="00B86FD1">
          <w:rPr>
            <w:rFonts w:ascii="Times New Roman" w:hAnsi="Times New Roman" w:cs="Times New Roman"/>
            <w:noProof/>
            <w:lang w:val="zh-TW"/>
          </w:rPr>
          <w:t>1</w:t>
        </w:r>
        <w:r w:rsidRPr="0005514F">
          <w:rPr>
            <w:rFonts w:ascii="Times New Roman" w:hAnsi="Times New Roman" w:cs="Times New Roman"/>
          </w:rPr>
          <w:fldChar w:fldCharType="end"/>
        </w:r>
        <w:r>
          <w:rPr>
            <w:rFonts w:hint="eastAsia"/>
            <w:lang w:eastAsia="zh-HK"/>
          </w:rPr>
          <w:t>頁</w:t>
        </w:r>
      </w:p>
    </w:sdtContent>
  </w:sdt>
  <w:p w14:paraId="12AE4CCA" w14:textId="77777777" w:rsidR="00335C1C" w:rsidRDefault="00335C1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91FC7" w14:textId="77777777" w:rsidR="003139D7" w:rsidRDefault="003139D7" w:rsidP="00335C1C">
      <w:r>
        <w:separator/>
      </w:r>
    </w:p>
  </w:footnote>
  <w:footnote w:type="continuationSeparator" w:id="0">
    <w:p w14:paraId="6D009174" w14:textId="77777777" w:rsidR="003139D7" w:rsidRDefault="003139D7" w:rsidP="00335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5E5"/>
    <w:multiLevelType w:val="hybridMultilevel"/>
    <w:tmpl w:val="972CDC82"/>
    <w:lvl w:ilvl="0" w:tplc="0D223E5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0"/>
      </w:rPr>
    </w:lvl>
    <w:lvl w:ilvl="1" w:tplc="A4E6BD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367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AAF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A2B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C04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5C8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0C2D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102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AA13EEF"/>
    <w:multiLevelType w:val="hybridMultilevel"/>
    <w:tmpl w:val="64487B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D51F11"/>
    <w:multiLevelType w:val="hybridMultilevel"/>
    <w:tmpl w:val="46E42DDE"/>
    <w:lvl w:ilvl="0" w:tplc="E1C4A4FE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7854427"/>
    <w:multiLevelType w:val="hybridMultilevel"/>
    <w:tmpl w:val="FD683722"/>
    <w:lvl w:ilvl="0" w:tplc="73CAAB56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"/>
      <w:lvlJc w:val="left"/>
      <w:pPr>
        <w:ind w:left="1077" w:hanging="510"/>
      </w:pPr>
      <w:rPr>
        <w:rFonts w:ascii="Wingdings" w:hAnsi="Wingdings" w:hint="default"/>
        <w:sz w:val="20"/>
        <w:szCs w:val="20"/>
      </w:rPr>
    </w:lvl>
    <w:lvl w:ilvl="2" w:tplc="22CC5544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  <w:sz w:val="20"/>
        <w:szCs w:val="20"/>
      </w:rPr>
    </w:lvl>
    <w:lvl w:ilvl="3" w:tplc="D304C902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6117360"/>
    <w:multiLevelType w:val="hybridMultilevel"/>
    <w:tmpl w:val="9CCA72EE"/>
    <w:lvl w:ilvl="0" w:tplc="B3182842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D25E8C"/>
    <w:multiLevelType w:val="multilevel"/>
    <w:tmpl w:val="EBA48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47533A6"/>
    <w:multiLevelType w:val="hybridMultilevel"/>
    <w:tmpl w:val="7C78AA36"/>
    <w:lvl w:ilvl="0" w:tplc="132840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A01E30"/>
    <w:multiLevelType w:val="hybridMultilevel"/>
    <w:tmpl w:val="9E941D12"/>
    <w:lvl w:ilvl="0" w:tplc="E1C4A4FE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FC"/>
    <w:rsid w:val="0000187B"/>
    <w:rsid w:val="00003758"/>
    <w:rsid w:val="000154AE"/>
    <w:rsid w:val="00015E43"/>
    <w:rsid w:val="00021781"/>
    <w:rsid w:val="00022701"/>
    <w:rsid w:val="00022A33"/>
    <w:rsid w:val="00037FC7"/>
    <w:rsid w:val="00050270"/>
    <w:rsid w:val="00052B9F"/>
    <w:rsid w:val="00053099"/>
    <w:rsid w:val="0005514F"/>
    <w:rsid w:val="00056755"/>
    <w:rsid w:val="0005683C"/>
    <w:rsid w:val="000574A8"/>
    <w:rsid w:val="00086DC6"/>
    <w:rsid w:val="000B08A1"/>
    <w:rsid w:val="000C16A2"/>
    <w:rsid w:val="000C4807"/>
    <w:rsid w:val="000E380A"/>
    <w:rsid w:val="000E3829"/>
    <w:rsid w:val="000E6D89"/>
    <w:rsid w:val="001035B1"/>
    <w:rsid w:val="00107EAE"/>
    <w:rsid w:val="0011794D"/>
    <w:rsid w:val="00121B2F"/>
    <w:rsid w:val="00133C19"/>
    <w:rsid w:val="00135BE3"/>
    <w:rsid w:val="00137933"/>
    <w:rsid w:val="001426EA"/>
    <w:rsid w:val="0014635C"/>
    <w:rsid w:val="001476FC"/>
    <w:rsid w:val="001507A5"/>
    <w:rsid w:val="0015173A"/>
    <w:rsid w:val="001552AA"/>
    <w:rsid w:val="00172E20"/>
    <w:rsid w:val="00176637"/>
    <w:rsid w:val="00195762"/>
    <w:rsid w:val="00195C6E"/>
    <w:rsid w:val="001A6049"/>
    <w:rsid w:val="001B5716"/>
    <w:rsid w:val="001B5EF5"/>
    <w:rsid w:val="001B6AAA"/>
    <w:rsid w:val="001C1DE9"/>
    <w:rsid w:val="001D185B"/>
    <w:rsid w:val="001D6F55"/>
    <w:rsid w:val="001F5981"/>
    <w:rsid w:val="001F7847"/>
    <w:rsid w:val="00211D28"/>
    <w:rsid w:val="00216DE7"/>
    <w:rsid w:val="00231F46"/>
    <w:rsid w:val="00237637"/>
    <w:rsid w:val="00244AE0"/>
    <w:rsid w:val="00251C3B"/>
    <w:rsid w:val="00256459"/>
    <w:rsid w:val="0025725C"/>
    <w:rsid w:val="00264DCF"/>
    <w:rsid w:val="00280744"/>
    <w:rsid w:val="0029053F"/>
    <w:rsid w:val="002A05EA"/>
    <w:rsid w:val="002A1999"/>
    <w:rsid w:val="002A3885"/>
    <w:rsid w:val="002B096A"/>
    <w:rsid w:val="002B5CC3"/>
    <w:rsid w:val="002C30FD"/>
    <w:rsid w:val="002C7663"/>
    <w:rsid w:val="002D5D66"/>
    <w:rsid w:val="002E19B4"/>
    <w:rsid w:val="002E56E1"/>
    <w:rsid w:val="002E75F5"/>
    <w:rsid w:val="002E794C"/>
    <w:rsid w:val="002F339F"/>
    <w:rsid w:val="002F3947"/>
    <w:rsid w:val="00300385"/>
    <w:rsid w:val="003031ED"/>
    <w:rsid w:val="0030601E"/>
    <w:rsid w:val="00307110"/>
    <w:rsid w:val="00311CF0"/>
    <w:rsid w:val="003139D7"/>
    <w:rsid w:val="003232E9"/>
    <w:rsid w:val="00325ECA"/>
    <w:rsid w:val="003339E4"/>
    <w:rsid w:val="0033555A"/>
    <w:rsid w:val="00335C1C"/>
    <w:rsid w:val="0034165E"/>
    <w:rsid w:val="00342BC0"/>
    <w:rsid w:val="00345904"/>
    <w:rsid w:val="003502F7"/>
    <w:rsid w:val="00350869"/>
    <w:rsid w:val="00355ADD"/>
    <w:rsid w:val="0038393D"/>
    <w:rsid w:val="00385D11"/>
    <w:rsid w:val="00385DC4"/>
    <w:rsid w:val="0038694E"/>
    <w:rsid w:val="003875E6"/>
    <w:rsid w:val="00387D05"/>
    <w:rsid w:val="00390997"/>
    <w:rsid w:val="00391DE9"/>
    <w:rsid w:val="0039423B"/>
    <w:rsid w:val="003955FC"/>
    <w:rsid w:val="003B4B73"/>
    <w:rsid w:val="003B728F"/>
    <w:rsid w:val="003B73B9"/>
    <w:rsid w:val="003B7FA6"/>
    <w:rsid w:val="003C12C7"/>
    <w:rsid w:val="003C3AF6"/>
    <w:rsid w:val="003D0537"/>
    <w:rsid w:val="003E5795"/>
    <w:rsid w:val="003E6CF3"/>
    <w:rsid w:val="003F3531"/>
    <w:rsid w:val="004068B3"/>
    <w:rsid w:val="00425459"/>
    <w:rsid w:val="0043234F"/>
    <w:rsid w:val="00443519"/>
    <w:rsid w:val="004441C1"/>
    <w:rsid w:val="004446F5"/>
    <w:rsid w:val="00451365"/>
    <w:rsid w:val="00451451"/>
    <w:rsid w:val="00455BA5"/>
    <w:rsid w:val="00457B80"/>
    <w:rsid w:val="004648DB"/>
    <w:rsid w:val="00475433"/>
    <w:rsid w:val="00475F0C"/>
    <w:rsid w:val="004934C4"/>
    <w:rsid w:val="004938D1"/>
    <w:rsid w:val="00497434"/>
    <w:rsid w:val="004A1F13"/>
    <w:rsid w:val="004A57E5"/>
    <w:rsid w:val="004B20AC"/>
    <w:rsid w:val="004B4A26"/>
    <w:rsid w:val="004D36A0"/>
    <w:rsid w:val="004D64AC"/>
    <w:rsid w:val="004D68DD"/>
    <w:rsid w:val="004E6FEB"/>
    <w:rsid w:val="004F0647"/>
    <w:rsid w:val="004F2882"/>
    <w:rsid w:val="004F3A32"/>
    <w:rsid w:val="005008C6"/>
    <w:rsid w:val="00501922"/>
    <w:rsid w:val="00504025"/>
    <w:rsid w:val="005047A2"/>
    <w:rsid w:val="00504B56"/>
    <w:rsid w:val="0051207E"/>
    <w:rsid w:val="0051323C"/>
    <w:rsid w:val="00513609"/>
    <w:rsid w:val="00515CF9"/>
    <w:rsid w:val="00523EA8"/>
    <w:rsid w:val="0052590E"/>
    <w:rsid w:val="005260B7"/>
    <w:rsid w:val="00530774"/>
    <w:rsid w:val="0053334A"/>
    <w:rsid w:val="005335D1"/>
    <w:rsid w:val="0056035B"/>
    <w:rsid w:val="00572E55"/>
    <w:rsid w:val="00573672"/>
    <w:rsid w:val="00573ACE"/>
    <w:rsid w:val="00576E15"/>
    <w:rsid w:val="00592F56"/>
    <w:rsid w:val="00594B56"/>
    <w:rsid w:val="005A59A3"/>
    <w:rsid w:val="005A742B"/>
    <w:rsid w:val="005B59E9"/>
    <w:rsid w:val="005D0A4D"/>
    <w:rsid w:val="005E55BE"/>
    <w:rsid w:val="005F02DC"/>
    <w:rsid w:val="005F3043"/>
    <w:rsid w:val="005F47E7"/>
    <w:rsid w:val="00612F3F"/>
    <w:rsid w:val="00625D7B"/>
    <w:rsid w:val="00640D37"/>
    <w:rsid w:val="006421C6"/>
    <w:rsid w:val="00642569"/>
    <w:rsid w:val="00645083"/>
    <w:rsid w:val="00647196"/>
    <w:rsid w:val="00647FD9"/>
    <w:rsid w:val="00661066"/>
    <w:rsid w:val="00672727"/>
    <w:rsid w:val="00681E82"/>
    <w:rsid w:val="00683A01"/>
    <w:rsid w:val="00683C7D"/>
    <w:rsid w:val="00684A3B"/>
    <w:rsid w:val="00692169"/>
    <w:rsid w:val="006B2B1C"/>
    <w:rsid w:val="006C03F0"/>
    <w:rsid w:val="006C3D5A"/>
    <w:rsid w:val="006C7477"/>
    <w:rsid w:val="006D2893"/>
    <w:rsid w:val="006D6725"/>
    <w:rsid w:val="006E0C5E"/>
    <w:rsid w:val="00702878"/>
    <w:rsid w:val="007151FB"/>
    <w:rsid w:val="00727A78"/>
    <w:rsid w:val="00730ED9"/>
    <w:rsid w:val="007320A0"/>
    <w:rsid w:val="0074249D"/>
    <w:rsid w:val="00744DF5"/>
    <w:rsid w:val="00746CB8"/>
    <w:rsid w:val="00747780"/>
    <w:rsid w:val="00747926"/>
    <w:rsid w:val="00750F9B"/>
    <w:rsid w:val="007566BC"/>
    <w:rsid w:val="00767A35"/>
    <w:rsid w:val="007745AD"/>
    <w:rsid w:val="00776DD1"/>
    <w:rsid w:val="00781474"/>
    <w:rsid w:val="00781C0E"/>
    <w:rsid w:val="007B01CB"/>
    <w:rsid w:val="007B52E0"/>
    <w:rsid w:val="007C28A1"/>
    <w:rsid w:val="007C50C2"/>
    <w:rsid w:val="007D44DD"/>
    <w:rsid w:val="007E3572"/>
    <w:rsid w:val="007F0710"/>
    <w:rsid w:val="007F4320"/>
    <w:rsid w:val="007F51B9"/>
    <w:rsid w:val="00802221"/>
    <w:rsid w:val="00806C05"/>
    <w:rsid w:val="00820CAE"/>
    <w:rsid w:val="00824A54"/>
    <w:rsid w:val="00825FE7"/>
    <w:rsid w:val="008319B7"/>
    <w:rsid w:val="008329C5"/>
    <w:rsid w:val="008653DF"/>
    <w:rsid w:val="00865986"/>
    <w:rsid w:val="00874BCC"/>
    <w:rsid w:val="008772A8"/>
    <w:rsid w:val="00884D7E"/>
    <w:rsid w:val="00894D34"/>
    <w:rsid w:val="00897074"/>
    <w:rsid w:val="008A44D6"/>
    <w:rsid w:val="008B3553"/>
    <w:rsid w:val="008B69D0"/>
    <w:rsid w:val="008C26EF"/>
    <w:rsid w:val="008D507F"/>
    <w:rsid w:val="008E4540"/>
    <w:rsid w:val="008F0B13"/>
    <w:rsid w:val="00906B59"/>
    <w:rsid w:val="00910D1C"/>
    <w:rsid w:val="0092552A"/>
    <w:rsid w:val="00925A4B"/>
    <w:rsid w:val="00933784"/>
    <w:rsid w:val="00947934"/>
    <w:rsid w:val="00961517"/>
    <w:rsid w:val="00970186"/>
    <w:rsid w:val="009701FE"/>
    <w:rsid w:val="009741D6"/>
    <w:rsid w:val="00990CCC"/>
    <w:rsid w:val="00991B09"/>
    <w:rsid w:val="009926D1"/>
    <w:rsid w:val="009A28CB"/>
    <w:rsid w:val="009B3911"/>
    <w:rsid w:val="009C04A3"/>
    <w:rsid w:val="009C1A09"/>
    <w:rsid w:val="009C6D18"/>
    <w:rsid w:val="009D1150"/>
    <w:rsid w:val="009D4CEC"/>
    <w:rsid w:val="009E3E98"/>
    <w:rsid w:val="009F13B6"/>
    <w:rsid w:val="009F4144"/>
    <w:rsid w:val="009F5085"/>
    <w:rsid w:val="00A02DFC"/>
    <w:rsid w:val="00A203DD"/>
    <w:rsid w:val="00A2293F"/>
    <w:rsid w:val="00A349BC"/>
    <w:rsid w:val="00A3586F"/>
    <w:rsid w:val="00A51304"/>
    <w:rsid w:val="00A53825"/>
    <w:rsid w:val="00A5795E"/>
    <w:rsid w:val="00A6798B"/>
    <w:rsid w:val="00A70D22"/>
    <w:rsid w:val="00A71D7C"/>
    <w:rsid w:val="00A80BE3"/>
    <w:rsid w:val="00AB1D79"/>
    <w:rsid w:val="00AB3DB9"/>
    <w:rsid w:val="00AB6777"/>
    <w:rsid w:val="00AB7A4E"/>
    <w:rsid w:val="00AC49A7"/>
    <w:rsid w:val="00AD08F1"/>
    <w:rsid w:val="00AD7301"/>
    <w:rsid w:val="00AE5307"/>
    <w:rsid w:val="00AE6BB8"/>
    <w:rsid w:val="00AF15E8"/>
    <w:rsid w:val="00B117E3"/>
    <w:rsid w:val="00B33322"/>
    <w:rsid w:val="00B40863"/>
    <w:rsid w:val="00B4490D"/>
    <w:rsid w:val="00B46D6D"/>
    <w:rsid w:val="00B511EF"/>
    <w:rsid w:val="00B51247"/>
    <w:rsid w:val="00B52F2A"/>
    <w:rsid w:val="00B65FF6"/>
    <w:rsid w:val="00B67D9B"/>
    <w:rsid w:val="00B72DB0"/>
    <w:rsid w:val="00B74A03"/>
    <w:rsid w:val="00B76A40"/>
    <w:rsid w:val="00B85D93"/>
    <w:rsid w:val="00B86FD1"/>
    <w:rsid w:val="00BA2F29"/>
    <w:rsid w:val="00BA7113"/>
    <w:rsid w:val="00BE1E23"/>
    <w:rsid w:val="00BE3465"/>
    <w:rsid w:val="00BF33C1"/>
    <w:rsid w:val="00C135F0"/>
    <w:rsid w:val="00C151C3"/>
    <w:rsid w:val="00C15762"/>
    <w:rsid w:val="00C21842"/>
    <w:rsid w:val="00C22CC4"/>
    <w:rsid w:val="00C24034"/>
    <w:rsid w:val="00C25A2D"/>
    <w:rsid w:val="00C25D62"/>
    <w:rsid w:val="00C26E22"/>
    <w:rsid w:val="00C3013C"/>
    <w:rsid w:val="00C349DB"/>
    <w:rsid w:val="00C3644A"/>
    <w:rsid w:val="00C50B9F"/>
    <w:rsid w:val="00C65AE9"/>
    <w:rsid w:val="00C65C2A"/>
    <w:rsid w:val="00C67C3A"/>
    <w:rsid w:val="00C75150"/>
    <w:rsid w:val="00C835E0"/>
    <w:rsid w:val="00C86980"/>
    <w:rsid w:val="00CA5597"/>
    <w:rsid w:val="00CB1FA2"/>
    <w:rsid w:val="00CC2BA5"/>
    <w:rsid w:val="00CD1F90"/>
    <w:rsid w:val="00CD498C"/>
    <w:rsid w:val="00CE363B"/>
    <w:rsid w:val="00CE5186"/>
    <w:rsid w:val="00CF73B3"/>
    <w:rsid w:val="00D01014"/>
    <w:rsid w:val="00D10706"/>
    <w:rsid w:val="00D26ED1"/>
    <w:rsid w:val="00D26FE5"/>
    <w:rsid w:val="00D30344"/>
    <w:rsid w:val="00D322C1"/>
    <w:rsid w:val="00D46844"/>
    <w:rsid w:val="00D50440"/>
    <w:rsid w:val="00D54595"/>
    <w:rsid w:val="00D61AEE"/>
    <w:rsid w:val="00D63450"/>
    <w:rsid w:val="00D64950"/>
    <w:rsid w:val="00D66126"/>
    <w:rsid w:val="00D7196A"/>
    <w:rsid w:val="00D74FCE"/>
    <w:rsid w:val="00D75B21"/>
    <w:rsid w:val="00D83842"/>
    <w:rsid w:val="00D83EAB"/>
    <w:rsid w:val="00D90DCB"/>
    <w:rsid w:val="00D933B8"/>
    <w:rsid w:val="00D93A89"/>
    <w:rsid w:val="00D955C0"/>
    <w:rsid w:val="00D97223"/>
    <w:rsid w:val="00D978EE"/>
    <w:rsid w:val="00DB1E40"/>
    <w:rsid w:val="00DB50DD"/>
    <w:rsid w:val="00DB55A9"/>
    <w:rsid w:val="00DB6973"/>
    <w:rsid w:val="00DC3176"/>
    <w:rsid w:val="00DC70BB"/>
    <w:rsid w:val="00DE2CCD"/>
    <w:rsid w:val="00E024F9"/>
    <w:rsid w:val="00E1347B"/>
    <w:rsid w:val="00E2052D"/>
    <w:rsid w:val="00E20731"/>
    <w:rsid w:val="00E24173"/>
    <w:rsid w:val="00E24E0C"/>
    <w:rsid w:val="00E425B5"/>
    <w:rsid w:val="00E44B55"/>
    <w:rsid w:val="00E53D22"/>
    <w:rsid w:val="00E56C7D"/>
    <w:rsid w:val="00E63195"/>
    <w:rsid w:val="00E63B95"/>
    <w:rsid w:val="00E65455"/>
    <w:rsid w:val="00E722D9"/>
    <w:rsid w:val="00E7382A"/>
    <w:rsid w:val="00E86BE9"/>
    <w:rsid w:val="00E92656"/>
    <w:rsid w:val="00E97DCC"/>
    <w:rsid w:val="00EB594B"/>
    <w:rsid w:val="00EC2169"/>
    <w:rsid w:val="00EC6225"/>
    <w:rsid w:val="00EC641C"/>
    <w:rsid w:val="00EC7659"/>
    <w:rsid w:val="00EC76BB"/>
    <w:rsid w:val="00EC7B72"/>
    <w:rsid w:val="00ED2AC8"/>
    <w:rsid w:val="00ED682E"/>
    <w:rsid w:val="00ED777E"/>
    <w:rsid w:val="00EE1856"/>
    <w:rsid w:val="00EE1E51"/>
    <w:rsid w:val="00EE1EF8"/>
    <w:rsid w:val="00EE28D8"/>
    <w:rsid w:val="00EE3752"/>
    <w:rsid w:val="00EF0D24"/>
    <w:rsid w:val="00F2599A"/>
    <w:rsid w:val="00F30A4A"/>
    <w:rsid w:val="00F3364D"/>
    <w:rsid w:val="00F43770"/>
    <w:rsid w:val="00F44873"/>
    <w:rsid w:val="00F50155"/>
    <w:rsid w:val="00F61029"/>
    <w:rsid w:val="00F64A6E"/>
    <w:rsid w:val="00F826EE"/>
    <w:rsid w:val="00F8561F"/>
    <w:rsid w:val="00F929EF"/>
    <w:rsid w:val="00F95256"/>
    <w:rsid w:val="00FA174E"/>
    <w:rsid w:val="00FA1B9B"/>
    <w:rsid w:val="00FC089B"/>
    <w:rsid w:val="00FC1932"/>
    <w:rsid w:val="00FD1C80"/>
    <w:rsid w:val="00FE1514"/>
    <w:rsid w:val="00FE228C"/>
    <w:rsid w:val="00FE2B32"/>
    <w:rsid w:val="00FF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4341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C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 Heading 1,Issue Action POC,3,POCG Table Text,Dot pt,F5 List Paragraph,List Paragraph Char Char Char,Indicator Text,Colorful List - Accent 11,Numbered Para 1,Bullet 1,Bullet Points,MAIN CONTENT,Normal numbered"/>
    <w:basedOn w:val="a"/>
    <w:link w:val="a4"/>
    <w:uiPriority w:val="34"/>
    <w:qFormat/>
    <w:rsid w:val="00A02DFC"/>
    <w:pPr>
      <w:ind w:leftChars="200" w:left="480"/>
    </w:pPr>
  </w:style>
  <w:style w:type="paragraph" w:customStyle="1" w:styleId="Default">
    <w:name w:val="Default"/>
    <w:rsid w:val="00C3644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5">
    <w:name w:val="Hyperlink"/>
    <w:basedOn w:val="a0"/>
    <w:uiPriority w:val="99"/>
    <w:unhideWhenUsed/>
    <w:rsid w:val="002E56E1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767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C135F0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335C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35C1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35C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35C1C"/>
    <w:rPr>
      <w:sz w:val="20"/>
      <w:szCs w:val="20"/>
    </w:rPr>
  </w:style>
  <w:style w:type="character" w:customStyle="1" w:styleId="a4">
    <w:name w:val="清單段落 字元"/>
    <w:aliases w:val="N Heading 1 字元,Issue Action POC 字元,3 字元,POCG Table Text 字元,Dot pt 字元,F5 List Paragraph 字元,List Paragraph Char Char Char 字元,Indicator Text 字元,Colorful List - Accent 11 字元,Numbered Para 1 字元,Bullet 1 字元,Bullet Points 字元,MAIN CONTENT 字元"/>
    <w:link w:val="a3"/>
    <w:uiPriority w:val="34"/>
    <w:qFormat/>
    <w:rsid w:val="00DC3176"/>
  </w:style>
  <w:style w:type="table" w:customStyle="1" w:styleId="1">
    <w:name w:val="表格格線1"/>
    <w:basedOn w:val="a1"/>
    <w:next w:val="a6"/>
    <w:uiPriority w:val="39"/>
    <w:rsid w:val="00EC6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CE5186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semiHidden/>
    <w:rsid w:val="00CE5186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CE5186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51207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1207E"/>
  </w:style>
  <w:style w:type="character" w:customStyle="1" w:styleId="af1">
    <w:name w:val="註解文字 字元"/>
    <w:basedOn w:val="a0"/>
    <w:link w:val="af0"/>
    <w:uiPriority w:val="99"/>
    <w:semiHidden/>
    <w:rsid w:val="0051207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1207E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51207E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512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5120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5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AFB37-E881-42FD-8611-977F87077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2023-02-14T06:05:00Z</dcterms:created>
  <dcterms:modified xsi:type="dcterms:W3CDTF">2023-03-01T01:59:00Z</dcterms:modified>
</cp:coreProperties>
</file>