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4451C" w14:textId="77777777" w:rsidR="00322480" w:rsidRPr="00322480" w:rsidRDefault="00322480" w:rsidP="00322480">
      <w:pPr>
        <w:adjustRightInd w:val="0"/>
        <w:snapToGrid w:val="0"/>
        <w:jc w:val="center"/>
        <w:rPr>
          <w:rFonts w:ascii="標楷體" w:eastAsia="標楷體" w:hAnsi="標楷體" w:cs="Times New Roman"/>
          <w:b/>
          <w:sz w:val="32"/>
          <w:szCs w:val="32"/>
          <w:u w:val="thick"/>
          <w:lang w:eastAsia="zh-HK"/>
        </w:rPr>
      </w:pPr>
      <w:r w:rsidRPr="00322480">
        <w:rPr>
          <w:rFonts w:ascii="標楷體" w:eastAsia="標楷體" w:hAnsi="標楷體" w:cs="Times New Roman" w:hint="eastAsia"/>
          <w:b/>
          <w:sz w:val="32"/>
          <w:szCs w:val="32"/>
          <w:u w:val="thick"/>
          <w:lang w:eastAsia="zh-HK"/>
        </w:rPr>
        <w:t>高中公民與社會發展科</w:t>
      </w:r>
    </w:p>
    <w:p w14:paraId="6A408FBE" w14:textId="325C03C3" w:rsidR="00260D57" w:rsidRPr="00230F44" w:rsidRDefault="00322480" w:rsidP="00972271">
      <w:pPr>
        <w:adjustRightInd w:val="0"/>
        <w:snapToGrid w:val="0"/>
        <w:ind w:left="993" w:hangingChars="310" w:hanging="993"/>
        <w:jc w:val="center"/>
        <w:rPr>
          <w:rFonts w:ascii="標楷體" w:eastAsia="標楷體" w:hAnsi="標楷體" w:cs="Times New Roman"/>
          <w:b/>
          <w:sz w:val="32"/>
          <w:szCs w:val="32"/>
          <w:u w:val="thick"/>
        </w:rPr>
      </w:pPr>
      <w:r w:rsidRPr="00322480">
        <w:rPr>
          <w:rFonts w:ascii="標楷體" w:eastAsia="標楷體" w:hAnsi="標楷體" w:cs="Times New Roman" w:hint="eastAsia"/>
          <w:b/>
          <w:sz w:val="32"/>
          <w:szCs w:val="32"/>
          <w:u w:val="thick"/>
          <w:lang w:eastAsia="zh-HK"/>
        </w:rPr>
        <w:t>內地考察活動工作紙：</w:t>
      </w:r>
      <w:r w:rsidR="00260D57" w:rsidRPr="00260D57">
        <w:rPr>
          <w:rFonts w:ascii="標楷體" w:eastAsia="標楷體" w:hAnsi="標楷體" w:cs="Times New Roman" w:hint="eastAsia"/>
          <w:b/>
          <w:sz w:val="32"/>
          <w:szCs w:val="32"/>
          <w:u w:val="thick"/>
          <w:lang w:eastAsia="zh-HK"/>
        </w:rPr>
        <w:t>肇慶德慶學宮</w:t>
      </w:r>
    </w:p>
    <w:p w14:paraId="1B8319C2" w14:textId="77777777" w:rsidR="00E5761F" w:rsidRDefault="00E5761F" w:rsidP="00260D57">
      <w:pPr>
        <w:adjustRightInd w:val="0"/>
        <w:snapToGrid w:val="0"/>
        <w:rPr>
          <w:rFonts w:ascii="Times New Roman" w:eastAsia="新細明體" w:hAnsi="Times New Roman" w:cs="Times New Roman"/>
          <w:szCs w:val="24"/>
        </w:rPr>
      </w:pPr>
    </w:p>
    <w:p w14:paraId="07BD2FD7" w14:textId="6A7847B5" w:rsidR="00322480" w:rsidRPr="00EC6620" w:rsidRDefault="00EC6620" w:rsidP="00EC6620">
      <w:pPr>
        <w:rPr>
          <w:b/>
        </w:rPr>
      </w:pPr>
      <w:r w:rsidRPr="00022701">
        <w:rPr>
          <w:rFonts w:hint="eastAsia"/>
          <w:b/>
          <w:shd w:val="clear" w:color="auto" w:fill="FFF2CC" w:themeFill="accent4" w:themeFillTint="33"/>
        </w:rPr>
        <w:t>甲</w:t>
      </w:r>
      <w:r w:rsidRPr="00022701">
        <w:rPr>
          <w:rFonts w:hint="eastAsia"/>
          <w:b/>
          <w:shd w:val="clear" w:color="auto" w:fill="FFF2CC" w:themeFill="accent4" w:themeFillTint="33"/>
        </w:rPr>
        <w:t xml:space="preserve">. </w:t>
      </w:r>
      <w:r w:rsidRPr="00022701">
        <w:rPr>
          <w:rFonts w:hint="eastAsia"/>
          <w:b/>
          <w:u w:val="thick"/>
          <w:shd w:val="clear" w:color="auto" w:fill="FFF2CC" w:themeFill="accent4" w:themeFillTint="33"/>
        </w:rPr>
        <w:t>考察主題</w:t>
      </w:r>
    </w:p>
    <w:p w14:paraId="7FE10612" w14:textId="77777777" w:rsidR="00322480" w:rsidRDefault="00322480" w:rsidP="00322480"/>
    <w:tbl>
      <w:tblPr>
        <w:tblStyle w:val="a4"/>
        <w:tblW w:w="8408" w:type="dxa"/>
        <w:tblLook w:val="04A0" w:firstRow="1" w:lastRow="0" w:firstColumn="1" w:lastColumn="0" w:noHBand="0" w:noVBand="1"/>
      </w:tblPr>
      <w:tblGrid>
        <w:gridCol w:w="4204"/>
        <w:gridCol w:w="4204"/>
      </w:tblGrid>
      <w:tr w:rsidR="00322480" w14:paraId="371AB09B" w14:textId="77777777" w:rsidTr="00086DA0">
        <w:trPr>
          <w:trHeight w:val="323"/>
        </w:trPr>
        <w:tc>
          <w:tcPr>
            <w:tcW w:w="4204" w:type="dxa"/>
            <w:shd w:val="clear" w:color="auto" w:fill="FBE4D5" w:themeFill="accent2" w:themeFillTint="33"/>
          </w:tcPr>
          <w:p w14:paraId="76B2DEDD" w14:textId="77777777" w:rsidR="00322480" w:rsidRPr="0026588F" w:rsidRDefault="00322480" w:rsidP="00666D6A">
            <w:pPr>
              <w:jc w:val="center"/>
              <w:rPr>
                <w:b/>
              </w:rPr>
            </w:pPr>
            <w:r w:rsidRPr="0026588F">
              <w:rPr>
                <w:b/>
              </w:rPr>
              <w:t>建議學習重點</w:t>
            </w:r>
          </w:p>
        </w:tc>
        <w:tc>
          <w:tcPr>
            <w:tcW w:w="4204" w:type="dxa"/>
            <w:shd w:val="clear" w:color="auto" w:fill="FBE4D5" w:themeFill="accent2" w:themeFillTint="33"/>
          </w:tcPr>
          <w:p w14:paraId="471CCE14" w14:textId="77777777" w:rsidR="00322480" w:rsidRPr="0026588F" w:rsidRDefault="00322480" w:rsidP="00666D6A">
            <w:pPr>
              <w:jc w:val="center"/>
              <w:rPr>
                <w:b/>
              </w:rPr>
            </w:pPr>
            <w:r w:rsidRPr="0026588F">
              <w:rPr>
                <w:b/>
              </w:rPr>
              <w:t>與公民科課程相關的部分</w:t>
            </w:r>
          </w:p>
        </w:tc>
      </w:tr>
      <w:tr w:rsidR="00322480" w14:paraId="4D94FF12" w14:textId="77777777" w:rsidTr="00086DA0">
        <w:trPr>
          <w:trHeight w:val="1906"/>
        </w:trPr>
        <w:tc>
          <w:tcPr>
            <w:tcW w:w="4204" w:type="dxa"/>
          </w:tcPr>
          <w:p w14:paraId="506C1BE4" w14:textId="11BD6032" w:rsidR="00416A22" w:rsidRDefault="00416A22" w:rsidP="0072022B">
            <w:pPr>
              <w:pStyle w:val="a3"/>
              <w:numPr>
                <w:ilvl w:val="0"/>
                <w:numId w:val="11"/>
              </w:numPr>
              <w:spacing w:beforeLines="50" w:before="180"/>
              <w:ind w:leftChars="0" w:hanging="482"/>
              <w:jc w:val="both"/>
            </w:pPr>
            <w:r w:rsidRPr="00416A22">
              <w:rPr>
                <w:rFonts w:hint="eastAsia"/>
              </w:rPr>
              <w:t>認識德慶學宮的歷史</w:t>
            </w:r>
            <w:r w:rsidR="00F02383" w:rsidRPr="00F02383">
              <w:rPr>
                <w:rFonts w:hint="eastAsia"/>
              </w:rPr>
              <w:t>、</w:t>
            </w:r>
            <w:r w:rsidRPr="00416A22">
              <w:rPr>
                <w:rFonts w:hint="eastAsia"/>
              </w:rPr>
              <w:t>建築</w:t>
            </w:r>
            <w:r w:rsidR="00F02383" w:rsidRPr="00416A22">
              <w:rPr>
                <w:rFonts w:hint="eastAsia"/>
              </w:rPr>
              <w:t>和</w:t>
            </w:r>
            <w:r w:rsidR="00F02383" w:rsidRPr="00F02383">
              <w:rPr>
                <w:rFonts w:hint="eastAsia"/>
              </w:rPr>
              <w:t>文化</w:t>
            </w:r>
            <w:r w:rsidRPr="00416A22">
              <w:rPr>
                <w:rFonts w:hint="eastAsia"/>
              </w:rPr>
              <w:t>特色</w:t>
            </w:r>
          </w:p>
          <w:p w14:paraId="1B169477" w14:textId="77777777" w:rsidR="00416A22" w:rsidRPr="007C05CD" w:rsidRDefault="00416A22" w:rsidP="00416A22">
            <w:pPr>
              <w:pStyle w:val="a3"/>
              <w:ind w:leftChars="0" w:left="556"/>
            </w:pPr>
          </w:p>
          <w:p w14:paraId="58E36215" w14:textId="770A09B8" w:rsidR="00322480" w:rsidRPr="0026588F" w:rsidRDefault="00416A22" w:rsidP="0072022B">
            <w:pPr>
              <w:pStyle w:val="a3"/>
              <w:numPr>
                <w:ilvl w:val="0"/>
                <w:numId w:val="11"/>
              </w:numPr>
              <w:spacing w:afterLines="50" w:after="180"/>
              <w:ind w:leftChars="0" w:hanging="482"/>
              <w:jc w:val="both"/>
            </w:pPr>
            <w:r w:rsidRPr="00416A22">
              <w:rPr>
                <w:rFonts w:hint="eastAsia"/>
              </w:rPr>
              <w:t>探討德慶學宮的保育價值</w:t>
            </w:r>
            <w:r w:rsidRPr="00CA6D32">
              <w:rPr>
                <w:rFonts w:hint="eastAsia"/>
              </w:rPr>
              <w:t>、</w:t>
            </w:r>
            <w:r w:rsidR="000336B7" w:rsidRPr="000336B7">
              <w:rPr>
                <w:rFonts w:hint="eastAsia"/>
              </w:rPr>
              <w:t>文化</w:t>
            </w:r>
            <w:r w:rsidR="00F02383" w:rsidRPr="00F02383">
              <w:rPr>
                <w:rFonts w:hint="eastAsia"/>
              </w:rPr>
              <w:t>意義</w:t>
            </w:r>
            <w:r w:rsidR="000336B7" w:rsidRPr="000336B7">
              <w:rPr>
                <w:rFonts w:hint="eastAsia"/>
              </w:rPr>
              <w:t>和孔子文化的傳</w:t>
            </w:r>
            <w:r w:rsidR="00160E5B" w:rsidRPr="000336B7">
              <w:rPr>
                <w:rFonts w:hint="eastAsia"/>
              </w:rPr>
              <w:t>承</w:t>
            </w:r>
          </w:p>
        </w:tc>
        <w:tc>
          <w:tcPr>
            <w:tcW w:w="4204" w:type="dxa"/>
          </w:tcPr>
          <w:p w14:paraId="2636ABD4" w14:textId="426910F5" w:rsidR="00322480" w:rsidRPr="0026588F" w:rsidRDefault="00322480" w:rsidP="0072022B">
            <w:pPr>
              <w:spacing w:beforeLines="50" w:before="180"/>
              <w:jc w:val="both"/>
              <w:rPr>
                <w:rFonts w:ascii="Times New Roman" w:hAnsi="Times New Roman" w:cs="Times New Roman"/>
              </w:rPr>
            </w:pPr>
            <w:r w:rsidRPr="0026588F">
              <w:rPr>
                <w:rFonts w:ascii="Times New Roman" w:hAnsi="Times New Roman" w:cs="Times New Roman"/>
              </w:rPr>
              <w:t>主題：</w:t>
            </w:r>
            <w:r w:rsidR="00416A22" w:rsidRPr="00416A22">
              <w:rPr>
                <w:rFonts w:ascii="Times New Roman" w:hAnsi="Times New Roman" w:cs="Times New Roman" w:hint="eastAsia"/>
              </w:rPr>
              <w:t>中華文化與現代生活</w:t>
            </w:r>
          </w:p>
          <w:p w14:paraId="1A6AA295" w14:textId="72034425" w:rsidR="00322480" w:rsidRPr="0026588F" w:rsidRDefault="00322480" w:rsidP="0072022B">
            <w:pPr>
              <w:pStyle w:val="a3"/>
              <w:numPr>
                <w:ilvl w:val="0"/>
                <w:numId w:val="11"/>
              </w:numPr>
              <w:spacing w:beforeLines="50" w:before="180"/>
              <w:ind w:leftChars="0" w:hanging="482"/>
              <w:jc w:val="both"/>
              <w:rPr>
                <w:rFonts w:ascii="Times New Roman" w:hAnsi="Times New Roman" w:cs="Times New Roman"/>
              </w:rPr>
            </w:pPr>
            <w:r w:rsidRPr="0026588F">
              <w:rPr>
                <w:rFonts w:ascii="Times New Roman" w:hAnsi="Times New Roman" w:cs="Times New Roman"/>
              </w:rPr>
              <w:t>課題：</w:t>
            </w:r>
            <w:r w:rsidR="00416A22" w:rsidRPr="00416A22">
              <w:rPr>
                <w:rFonts w:ascii="Times New Roman" w:hAnsi="Times New Roman" w:cs="Times New Roman" w:hint="eastAsia"/>
              </w:rPr>
              <w:t>傳統中華文化的特質</w:t>
            </w:r>
          </w:p>
          <w:p w14:paraId="0314BCA0" w14:textId="60A2DA9E" w:rsidR="00322480" w:rsidRPr="0026588F" w:rsidRDefault="00416A22" w:rsidP="0072022B">
            <w:pPr>
              <w:numPr>
                <w:ilvl w:val="1"/>
                <w:numId w:val="11"/>
              </w:numPr>
              <w:spacing w:beforeLines="50" w:before="180" w:afterLines="50" w:after="180"/>
              <w:jc w:val="both"/>
              <w:rPr>
                <w:rFonts w:ascii="Times New Roman" w:hAnsi="Times New Roman" w:cs="Times New Roman"/>
              </w:rPr>
            </w:pPr>
            <w:r w:rsidRPr="00416A22">
              <w:rPr>
                <w:rFonts w:ascii="Times New Roman" w:hAnsi="Times New Roman" w:cs="Times New Roman" w:hint="eastAsia"/>
              </w:rPr>
              <w:t>文化遺產（包括物質與非物質文化遺產）的保育與傳承，包括應用科技進行保育工作</w:t>
            </w:r>
          </w:p>
        </w:tc>
      </w:tr>
    </w:tbl>
    <w:p w14:paraId="000CF76D" w14:textId="5C54C494" w:rsidR="00A35C26" w:rsidRDefault="00A35C26" w:rsidP="00322480">
      <w:pPr>
        <w:pStyle w:val="Default"/>
        <w:adjustRightInd/>
        <w:jc w:val="both"/>
      </w:pPr>
    </w:p>
    <w:p w14:paraId="3B06506F" w14:textId="77777777" w:rsidR="009E4EFC" w:rsidRPr="00416A22" w:rsidRDefault="009E4EFC" w:rsidP="00322480">
      <w:pPr>
        <w:pStyle w:val="Default"/>
        <w:adjustRightInd/>
        <w:jc w:val="both"/>
      </w:pPr>
    </w:p>
    <w:p w14:paraId="6A0D81CF" w14:textId="7A6328C5" w:rsidR="00322480" w:rsidRPr="007B52E0" w:rsidRDefault="00EC6620" w:rsidP="00EC6620">
      <w:pPr>
        <w:pStyle w:val="Default"/>
        <w:jc w:val="both"/>
        <w:rPr>
          <w:rFonts w:asciiTheme="minorEastAsia" w:eastAsiaTheme="minorEastAsia" w:hAnsiTheme="minorEastAsia"/>
        </w:rPr>
      </w:pPr>
      <w:r w:rsidRPr="00EC6620">
        <w:rPr>
          <w:rFonts w:asciiTheme="minorEastAsia" w:eastAsiaTheme="minorEastAsia" w:hAnsiTheme="minorEastAsia" w:hint="eastAsia"/>
          <w:b/>
          <w:u w:val="thick"/>
          <w:shd w:val="clear" w:color="auto" w:fill="FFF2CC" w:themeFill="accent4" w:themeFillTint="33"/>
        </w:rPr>
        <w:t>乙. 考察前準備</w:t>
      </w:r>
    </w:p>
    <w:p w14:paraId="2339C2B5" w14:textId="77777777" w:rsidR="00322480" w:rsidRPr="00595669" w:rsidRDefault="00322480" w:rsidP="00322480">
      <w:pPr>
        <w:pStyle w:val="Default"/>
        <w:adjustRightInd/>
        <w:jc w:val="both"/>
        <w:rPr>
          <w:rFonts w:ascii="Times New Roman" w:eastAsiaTheme="minorEastAsia" w:hAnsi="Times New Roman" w:cs="Times New Roman"/>
          <w:szCs w:val="20"/>
        </w:rPr>
      </w:pPr>
    </w:p>
    <w:p w14:paraId="1A63D218" w14:textId="35CDEF8C" w:rsidR="00416A22" w:rsidRDefault="00416A22" w:rsidP="00416A22">
      <w:pPr>
        <w:pStyle w:val="Default"/>
        <w:adjustRightInd/>
        <w:jc w:val="both"/>
        <w:rPr>
          <w:rFonts w:ascii="Times New Roman" w:eastAsiaTheme="minorEastAsia" w:hAnsi="Times New Roman" w:cs="Times New Roman"/>
        </w:rPr>
      </w:pPr>
      <w:r>
        <w:rPr>
          <w:rFonts w:ascii="Times New Roman" w:eastAsiaTheme="minorEastAsia" w:hAnsi="Times New Roman" w:cs="Times New Roman"/>
        </w:rPr>
        <w:t>資料</w:t>
      </w:r>
      <w:r w:rsidR="00160E5B" w:rsidRPr="00160E5B">
        <w:rPr>
          <w:rFonts w:ascii="Times New Roman" w:eastAsiaTheme="minorEastAsia" w:hAnsi="Times New Roman" w:cs="Times New Roman" w:hint="eastAsia"/>
        </w:rPr>
        <w:t>一</w:t>
      </w:r>
      <w:r>
        <w:rPr>
          <w:rFonts w:ascii="Times New Roman" w:eastAsiaTheme="minorEastAsia" w:hAnsi="Times New Roman" w:cs="Times New Roman"/>
        </w:rPr>
        <w:t>：關於</w:t>
      </w:r>
      <w:r w:rsidR="000336B7" w:rsidRPr="000336B7">
        <w:rPr>
          <w:rFonts w:ascii="Times New Roman" w:eastAsiaTheme="minorEastAsia" w:hAnsi="Times New Roman" w:cs="Times New Roman" w:hint="eastAsia"/>
        </w:rPr>
        <w:t>德慶學宮</w:t>
      </w:r>
      <w:r>
        <w:rPr>
          <w:rFonts w:ascii="Times New Roman" w:eastAsiaTheme="minorEastAsia" w:hAnsi="Times New Roman" w:cs="Times New Roman"/>
        </w:rPr>
        <w:t>的兩段視頻</w:t>
      </w:r>
    </w:p>
    <w:p w14:paraId="027F9C1E" w14:textId="77777777" w:rsidR="00416A22" w:rsidRDefault="00416A22" w:rsidP="00416A22">
      <w:pPr>
        <w:pStyle w:val="Default"/>
        <w:adjustRightInd/>
        <w:jc w:val="both"/>
        <w:rPr>
          <w:rFonts w:ascii="Times New Roman" w:eastAsiaTheme="minorEastAsia" w:hAnsi="Times New Roman" w:cs="Times New Roman"/>
        </w:rPr>
      </w:pPr>
    </w:p>
    <w:tbl>
      <w:tblPr>
        <w:tblStyle w:val="a4"/>
        <w:tblW w:w="8359" w:type="dxa"/>
        <w:tblLook w:val="04A0" w:firstRow="1" w:lastRow="0" w:firstColumn="1" w:lastColumn="0" w:noHBand="0" w:noVBand="1"/>
      </w:tblPr>
      <w:tblGrid>
        <w:gridCol w:w="1129"/>
        <w:gridCol w:w="5529"/>
        <w:gridCol w:w="1701"/>
      </w:tblGrid>
      <w:tr w:rsidR="00416A22" w14:paraId="67831DC8" w14:textId="77777777" w:rsidTr="00160E5B">
        <w:trPr>
          <w:trHeight w:val="1151"/>
        </w:trPr>
        <w:tc>
          <w:tcPr>
            <w:tcW w:w="1129" w:type="dxa"/>
            <w:vAlign w:val="center"/>
          </w:tcPr>
          <w:p w14:paraId="7494E39E" w14:textId="77777777" w:rsidR="00416A22" w:rsidRPr="000E0925" w:rsidRDefault="00416A22" w:rsidP="00160E5B">
            <w:pPr>
              <w:jc w:val="center"/>
              <w:rPr>
                <w:rFonts w:ascii="Times New Roman" w:hAnsi="Times New Roman" w:cs="Times New Roman"/>
                <w:szCs w:val="24"/>
              </w:rPr>
            </w:pPr>
            <w:r w:rsidRPr="000E0925">
              <w:rPr>
                <w:rFonts w:ascii="Times New Roman" w:hAnsi="Times New Roman" w:cs="Times New Roman"/>
                <w:szCs w:val="24"/>
              </w:rPr>
              <w:t>視頻</w:t>
            </w:r>
            <w:r w:rsidRPr="000E0925">
              <w:rPr>
                <w:rFonts w:ascii="Times New Roman" w:hAnsi="Times New Roman" w:cs="Times New Roman"/>
                <w:szCs w:val="24"/>
              </w:rPr>
              <w:t>1</w:t>
            </w:r>
          </w:p>
        </w:tc>
        <w:tc>
          <w:tcPr>
            <w:tcW w:w="5529" w:type="dxa"/>
            <w:vAlign w:val="center"/>
          </w:tcPr>
          <w:p w14:paraId="49DF1896" w14:textId="77777777" w:rsidR="000336B7" w:rsidRDefault="000336B7" w:rsidP="00A35C26">
            <w:pPr>
              <w:spacing w:beforeLines="50" w:before="180"/>
              <w:rPr>
                <w:rFonts w:ascii="Times New Roman" w:eastAsia="新細明體" w:hAnsi="Times New Roman" w:cs="Times New Roman"/>
                <w:szCs w:val="24"/>
              </w:rPr>
            </w:pPr>
            <w:r w:rsidRPr="00314F5D">
              <w:rPr>
                <w:rFonts w:ascii="Times New Roman" w:eastAsia="新細明體" w:hAnsi="Times New Roman" w:cs="Times New Roman"/>
                <w:szCs w:val="24"/>
              </w:rPr>
              <w:t>「</w:t>
            </w:r>
            <w:r w:rsidRPr="00314F5D">
              <w:rPr>
                <w:rFonts w:ascii="Times New Roman" w:eastAsia="新細明體" w:hAnsi="Times New Roman" w:cs="Times New Roman"/>
                <w:szCs w:val="24"/>
              </w:rPr>
              <w:t>[</w:t>
            </w:r>
            <w:r w:rsidRPr="00314F5D">
              <w:rPr>
                <w:rFonts w:ascii="Times New Roman" w:hAnsi="Times New Roman" w:cs="Times New Roman"/>
              </w:rPr>
              <w:t>CCTV</w:t>
            </w:r>
            <w:r w:rsidRPr="00314F5D">
              <w:rPr>
                <w:rFonts w:ascii="Times New Roman" w:hAnsi="Times New Roman" w:cs="Times New Roman"/>
              </w:rPr>
              <w:t>科教</w:t>
            </w:r>
            <w:r w:rsidRPr="00314F5D">
              <w:rPr>
                <w:rFonts w:ascii="Times New Roman" w:hAnsi="Times New Roman" w:cs="Times New Roman"/>
              </w:rPr>
              <w:t xml:space="preserve">] </w:t>
            </w:r>
            <w:r w:rsidRPr="00314F5D">
              <w:rPr>
                <w:rFonts w:ascii="Times New Roman" w:hAnsi="Times New Roman" w:cs="Times New Roman"/>
              </w:rPr>
              <w:t>德</w:t>
            </w:r>
            <w:r w:rsidRPr="006A1587">
              <w:rPr>
                <w:rFonts w:hint="eastAsia"/>
              </w:rPr>
              <w:t>慶篇學宮記</w:t>
            </w:r>
            <w:r>
              <w:rPr>
                <w:rFonts w:ascii="Times New Roman" w:eastAsia="新細明體" w:hAnsi="Times New Roman" w:cs="Times New Roman" w:hint="eastAsia"/>
                <w:szCs w:val="24"/>
              </w:rPr>
              <w:t>」</w:t>
            </w:r>
            <w:r w:rsidRPr="00E27392">
              <w:rPr>
                <w:rFonts w:ascii="Times New Roman" w:eastAsia="新細明體" w:hAnsi="Times New Roman" w:cs="Times New Roman" w:hint="eastAsia"/>
                <w:szCs w:val="24"/>
              </w:rPr>
              <w:t>，</w:t>
            </w:r>
            <w:r w:rsidRPr="00314F5D">
              <w:rPr>
                <w:rFonts w:ascii="Times New Roman" w:eastAsia="新細明體" w:hAnsi="Times New Roman" w:cs="Times New Roman" w:hint="eastAsia"/>
                <w:szCs w:val="24"/>
              </w:rPr>
              <w:t>中央電視台</w:t>
            </w:r>
          </w:p>
          <w:p w14:paraId="14B769BC" w14:textId="75A4780F" w:rsidR="000336B7" w:rsidRDefault="000336B7" w:rsidP="00A35C26">
            <w:pPr>
              <w:spacing w:before="50"/>
            </w:pPr>
            <w:r w:rsidRPr="00C732AB">
              <w:rPr>
                <w:rFonts w:ascii="Times New Roman" w:eastAsia="新細明體" w:hAnsi="Times New Roman" w:cs="Times New Roman" w:hint="eastAsia"/>
                <w:szCs w:val="24"/>
              </w:rPr>
              <w:t>（</w:t>
            </w:r>
            <w:r w:rsidRPr="009B47BB">
              <w:rPr>
                <w:rFonts w:ascii="Times New Roman" w:eastAsia="新細明體" w:hAnsi="Times New Roman" w:cs="Times New Roman" w:hint="eastAsia"/>
                <w:szCs w:val="24"/>
              </w:rPr>
              <w:t>片長</w:t>
            </w:r>
            <w:r>
              <w:rPr>
                <w:rFonts w:ascii="Times New Roman" w:eastAsia="新細明體" w:hAnsi="Times New Roman" w:cs="Times New Roman"/>
                <w:szCs w:val="24"/>
              </w:rPr>
              <w:t>5</w:t>
            </w:r>
            <w:r w:rsidRPr="009B47BB">
              <w:rPr>
                <w:rFonts w:ascii="Times New Roman" w:eastAsia="新細明體" w:hAnsi="Times New Roman" w:cs="Times New Roman" w:hint="eastAsia"/>
                <w:szCs w:val="24"/>
              </w:rPr>
              <w:t>分</w:t>
            </w:r>
            <w:r>
              <w:rPr>
                <w:rFonts w:ascii="Times New Roman" w:eastAsia="新細明體" w:hAnsi="Times New Roman" w:cs="Times New Roman"/>
                <w:szCs w:val="24"/>
              </w:rPr>
              <w:t>51</w:t>
            </w:r>
            <w:r w:rsidRPr="009B47BB">
              <w:rPr>
                <w:rFonts w:ascii="Times New Roman" w:eastAsia="新細明體" w:hAnsi="Times New Roman" w:cs="Times New Roman" w:hint="eastAsia"/>
                <w:szCs w:val="24"/>
              </w:rPr>
              <w:t>秒</w:t>
            </w:r>
            <w:r w:rsidRPr="00E27392">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普通話旁白</w:t>
            </w:r>
            <w:r w:rsidRPr="000336B7">
              <w:rPr>
                <w:rFonts w:ascii="Times New Roman" w:eastAsia="新細明體" w:hAnsi="Times New Roman" w:cs="Times New Roman" w:hint="eastAsia"/>
                <w:szCs w:val="24"/>
                <w:lang w:eastAsia="zh-HK"/>
              </w:rPr>
              <w:t>，中文字幕</w:t>
            </w:r>
            <w:r>
              <w:rPr>
                <w:rFonts w:ascii="Times New Roman" w:eastAsia="新細明體" w:hAnsi="Times New Roman" w:cs="Times New Roman" w:hint="eastAsia"/>
                <w:szCs w:val="24"/>
              </w:rPr>
              <w:t>）</w:t>
            </w:r>
          </w:p>
          <w:p w14:paraId="1E43D9D7" w14:textId="5B6005F8" w:rsidR="00416A22" w:rsidRPr="00767A35" w:rsidRDefault="000336B7" w:rsidP="00A35C26">
            <w:pPr>
              <w:spacing w:before="50" w:afterLines="50" w:after="180"/>
              <w:rPr>
                <w:rFonts w:ascii="Times New Roman" w:eastAsia="新細明體" w:hAnsi="Times New Roman" w:cs="Times New Roman"/>
              </w:rPr>
            </w:pPr>
            <w:r w:rsidRPr="00E27392">
              <w:rPr>
                <w:rFonts w:ascii="Times New Roman" w:eastAsia="新細明體" w:hAnsi="Times New Roman" w:cs="Times New Roman"/>
                <w:szCs w:val="24"/>
              </w:rPr>
              <w:t>https://www.youtube.com/watch?v=yRcbx7-zHHE</w:t>
            </w:r>
          </w:p>
        </w:tc>
        <w:tc>
          <w:tcPr>
            <w:tcW w:w="1701" w:type="dxa"/>
          </w:tcPr>
          <w:p w14:paraId="2C08C53A" w14:textId="67F47FC9" w:rsidR="00416A22" w:rsidRDefault="009E4EFC" w:rsidP="00666D6A">
            <w:pPr>
              <w:rPr>
                <w:lang w:eastAsia="zh-HK"/>
              </w:rPr>
            </w:pPr>
            <w:r>
              <w:rPr>
                <w:noProof/>
              </w:rPr>
              <w:drawing>
                <wp:anchor distT="0" distB="0" distL="114300" distR="114300" simplePos="0" relativeHeight="251730944" behindDoc="0" locked="0" layoutInCell="1" allowOverlap="1" wp14:anchorId="02B3E055" wp14:editId="4B578A84">
                  <wp:simplePos x="0" y="0"/>
                  <wp:positionH relativeFrom="column">
                    <wp:posOffset>158115</wp:posOffset>
                  </wp:positionH>
                  <wp:positionV relativeFrom="paragraph">
                    <wp:posOffset>156845</wp:posOffset>
                  </wp:positionV>
                  <wp:extent cx="609600" cy="60960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r>
    </w:tbl>
    <w:p w14:paraId="4BA3F4C3" w14:textId="6758C1E9" w:rsidR="00416A22" w:rsidRDefault="00416A22" w:rsidP="00260D57">
      <w:pPr>
        <w:adjustRightInd w:val="0"/>
        <w:snapToGrid w:val="0"/>
        <w:rPr>
          <w:rFonts w:ascii="Times New Roman" w:eastAsia="新細明體" w:hAnsi="Times New Roman" w:cs="Times New Roman"/>
          <w:szCs w:val="24"/>
        </w:rPr>
      </w:pPr>
    </w:p>
    <w:p w14:paraId="6C5D8E54" w14:textId="5237D916" w:rsidR="00260D57" w:rsidRDefault="00260D57" w:rsidP="00260D57">
      <w:pPr>
        <w:jc w:val="both"/>
        <w:rPr>
          <w:rFonts w:ascii="Times New Roman" w:eastAsia="新細明體" w:hAnsi="Times New Roman" w:cs="Times New Roman"/>
          <w:szCs w:val="24"/>
        </w:rPr>
      </w:pPr>
      <w:r w:rsidRPr="00C732AB">
        <w:rPr>
          <w:rFonts w:ascii="Times New Roman" w:eastAsia="新細明體" w:hAnsi="Times New Roman" w:cs="Times New Roman" w:hint="eastAsia"/>
          <w:szCs w:val="24"/>
        </w:rPr>
        <w:t>資料</w:t>
      </w:r>
      <w:r w:rsidR="00160E5B" w:rsidRPr="00160E5B">
        <w:rPr>
          <w:rFonts w:ascii="Times New Roman" w:eastAsia="新細明體" w:hAnsi="Times New Roman" w:cs="Times New Roman" w:hint="eastAsia"/>
          <w:szCs w:val="24"/>
        </w:rPr>
        <w:t>二</w:t>
      </w:r>
      <w:r>
        <w:rPr>
          <w:rFonts w:ascii="Times New Roman" w:eastAsia="新細明體" w:hAnsi="Times New Roman" w:cs="Times New Roman" w:hint="eastAsia"/>
          <w:szCs w:val="24"/>
        </w:rPr>
        <w:t>：</w:t>
      </w:r>
      <w:r w:rsidR="00314F5D" w:rsidRPr="00314F5D">
        <w:rPr>
          <w:rFonts w:ascii="Times New Roman" w:eastAsia="新細明體" w:hAnsi="Times New Roman" w:cs="Times New Roman" w:hint="eastAsia"/>
          <w:szCs w:val="24"/>
        </w:rPr>
        <w:t>德慶學宮</w:t>
      </w:r>
      <w:r w:rsidR="00314F5D" w:rsidRPr="00314F5D">
        <w:rPr>
          <w:rFonts w:ascii="Times New Roman" w:eastAsia="新細明體" w:hAnsi="Times New Roman" w:cs="Times New Roman" w:hint="eastAsia"/>
          <w:szCs w:val="24"/>
          <w:lang w:eastAsia="zh-HK"/>
        </w:rPr>
        <w:t>的歷史和建築特色</w:t>
      </w:r>
      <w:r w:rsidR="00160E5B" w:rsidRPr="00160E5B">
        <w:rPr>
          <w:rFonts w:ascii="Times New Roman" w:eastAsia="新細明體" w:hAnsi="Times New Roman" w:cs="Times New Roman" w:hint="eastAsia"/>
          <w:szCs w:val="24"/>
          <w:lang w:eastAsia="zh-HK"/>
        </w:rPr>
        <w:t>簡介</w:t>
      </w:r>
      <w:r w:rsidRPr="00C732AB">
        <w:rPr>
          <w:rFonts w:ascii="Times New Roman" w:eastAsia="新細明體" w:hAnsi="Times New Roman" w:cs="Times New Roman"/>
          <w:szCs w:val="24"/>
        </w:rPr>
        <w:t xml:space="preserve"> </w:t>
      </w:r>
    </w:p>
    <w:p w14:paraId="69BB10F5" w14:textId="77777777" w:rsidR="00160E5B" w:rsidRPr="00C732AB" w:rsidRDefault="00160E5B" w:rsidP="00260D57">
      <w:pPr>
        <w:jc w:val="both"/>
        <w:rPr>
          <w:rFonts w:ascii="Times New Roman" w:eastAsia="新細明體" w:hAnsi="Times New Roman" w:cs="Times New Roman"/>
          <w:szCs w:val="24"/>
        </w:rPr>
      </w:pPr>
    </w:p>
    <w:tbl>
      <w:tblPr>
        <w:tblStyle w:val="a4"/>
        <w:tblW w:w="0" w:type="auto"/>
        <w:tblLook w:val="04A0" w:firstRow="1" w:lastRow="0" w:firstColumn="1" w:lastColumn="0" w:noHBand="0" w:noVBand="1"/>
      </w:tblPr>
      <w:tblGrid>
        <w:gridCol w:w="8296"/>
      </w:tblGrid>
      <w:tr w:rsidR="00260D57" w14:paraId="79FC0A14" w14:textId="77777777" w:rsidTr="0027187F">
        <w:tc>
          <w:tcPr>
            <w:tcW w:w="8296" w:type="dxa"/>
          </w:tcPr>
          <w:p w14:paraId="1CF6A88D" w14:textId="54E2E279" w:rsidR="00F670C3" w:rsidRPr="0078699B" w:rsidRDefault="00F670C3" w:rsidP="0078699B">
            <w:pPr>
              <w:spacing w:beforeLines="50" w:before="180"/>
              <w:jc w:val="both"/>
              <w:rPr>
                <w:rFonts w:ascii="Times New Roman" w:eastAsia="新細明體" w:hAnsi="Times New Roman" w:cs="Times New Roman"/>
                <w:b/>
                <w:szCs w:val="24"/>
                <w:u w:val="thick"/>
              </w:rPr>
            </w:pPr>
            <w:r w:rsidRPr="0078699B">
              <w:rPr>
                <w:rFonts w:ascii="Times New Roman" w:eastAsia="新細明體" w:hAnsi="Times New Roman" w:cs="Times New Roman" w:hint="eastAsia"/>
                <w:b/>
                <w:szCs w:val="24"/>
                <w:u w:val="thick"/>
              </w:rPr>
              <w:t>德慶學宮</w:t>
            </w:r>
            <w:r w:rsidR="00627B1D" w:rsidRPr="0078699B">
              <w:rPr>
                <w:rFonts w:ascii="Times New Roman" w:eastAsia="新細明體" w:hAnsi="Times New Roman" w:cs="Times New Roman" w:hint="eastAsia"/>
                <w:b/>
                <w:szCs w:val="24"/>
                <w:u w:val="thick"/>
              </w:rPr>
              <w:t>的</w:t>
            </w:r>
            <w:r w:rsidRPr="0078699B">
              <w:rPr>
                <w:rFonts w:ascii="Times New Roman" w:eastAsia="新細明體" w:hAnsi="Times New Roman" w:cs="Times New Roman" w:hint="eastAsia"/>
                <w:b/>
                <w:szCs w:val="24"/>
                <w:u w:val="thick"/>
              </w:rPr>
              <w:t>歷史沿革</w:t>
            </w:r>
          </w:p>
          <w:p w14:paraId="09AE65B7" w14:textId="77777777" w:rsidR="00B16C4C" w:rsidRDefault="00627B1D" w:rsidP="0078699B">
            <w:pPr>
              <w:spacing w:beforeLines="50" w:before="180"/>
              <w:ind w:firstLineChars="186" w:firstLine="446"/>
              <w:jc w:val="both"/>
              <w:rPr>
                <w:rFonts w:ascii="Times New Roman" w:eastAsia="新細明體" w:hAnsi="Times New Roman" w:cs="Times New Roman"/>
                <w:szCs w:val="24"/>
              </w:rPr>
            </w:pPr>
            <w:r w:rsidRPr="00627B1D">
              <w:rPr>
                <w:rFonts w:ascii="Times New Roman" w:eastAsia="新細明體" w:hAnsi="Times New Roman" w:cs="Times New Roman" w:hint="eastAsia"/>
                <w:szCs w:val="24"/>
              </w:rPr>
              <w:t>為紀念孔子而設立的德慶學宮具有千餘年的歷史</w:t>
            </w:r>
            <w:r w:rsidR="003762F4" w:rsidRPr="00627B1D">
              <w:rPr>
                <w:rFonts w:ascii="Times New Roman" w:eastAsia="新細明體" w:hAnsi="Times New Roman" w:cs="Times New Roman" w:hint="eastAsia"/>
                <w:szCs w:val="24"/>
              </w:rPr>
              <w:t>，原址在子城東五里的紫極宮</w:t>
            </w:r>
            <w:r w:rsidRPr="00627B1D">
              <w:rPr>
                <w:rFonts w:ascii="Times New Roman" w:eastAsia="新細明體" w:hAnsi="Times New Roman" w:cs="Times New Roman" w:hint="eastAsia"/>
                <w:szCs w:val="24"/>
              </w:rPr>
              <w:t>，名為康州孔子廟。</w:t>
            </w:r>
            <w:r w:rsidR="003762F4" w:rsidRPr="003762F4">
              <w:rPr>
                <w:rFonts w:ascii="Times New Roman" w:eastAsia="新細明體" w:hAnsi="Times New Roman" w:cs="Times New Roman" w:hint="eastAsia"/>
                <w:szCs w:val="24"/>
              </w:rPr>
              <w:t>後來</w:t>
            </w:r>
            <w:r w:rsidRPr="00627B1D">
              <w:rPr>
                <w:rFonts w:ascii="Times New Roman" w:eastAsia="新細明體" w:hAnsi="Times New Roman" w:cs="Times New Roman" w:hint="eastAsia"/>
                <w:szCs w:val="24"/>
              </w:rPr>
              <w:t>孔子廟</w:t>
            </w:r>
            <w:r w:rsidR="00B16C4C" w:rsidRPr="00627B1D">
              <w:rPr>
                <w:rFonts w:ascii="Times New Roman" w:eastAsia="新細明體" w:hAnsi="Times New Roman" w:cs="Times New Roman" w:hint="eastAsia"/>
                <w:szCs w:val="24"/>
              </w:rPr>
              <w:t>改名為德慶學宮</w:t>
            </w:r>
            <w:r w:rsidR="00B16C4C" w:rsidRPr="003762F4">
              <w:rPr>
                <w:rFonts w:ascii="Times New Roman" w:eastAsia="新細明體" w:hAnsi="Times New Roman" w:cs="Times New Roman" w:hint="eastAsia"/>
                <w:szCs w:val="24"/>
              </w:rPr>
              <w:t>，</w:t>
            </w:r>
            <w:r w:rsidRPr="00627B1D">
              <w:rPr>
                <w:rFonts w:ascii="Times New Roman" w:eastAsia="新細明體" w:hAnsi="Times New Roman" w:cs="Times New Roman" w:hint="eastAsia"/>
                <w:szCs w:val="24"/>
              </w:rPr>
              <w:t>於北宋元豐四年遷往德城鎮朝陽路。德慶學宮曾於元至元元年被大洪水沖至倒塌，並於元大德元年重建大成殿、東西兩廡和</w:t>
            </w:r>
            <w:r w:rsidR="00B16C4C" w:rsidRPr="00B16C4C">
              <w:rPr>
                <w:rFonts w:ascii="Times New Roman" w:eastAsia="新細明體" w:hAnsi="Times New Roman" w:cs="Times New Roman" w:hint="eastAsia"/>
                <w:szCs w:val="24"/>
              </w:rPr>
              <w:t>增</w:t>
            </w:r>
            <w:r w:rsidRPr="00627B1D">
              <w:rPr>
                <w:rFonts w:ascii="Times New Roman" w:eastAsia="新細明體" w:hAnsi="Times New Roman" w:cs="Times New Roman" w:hint="eastAsia"/>
                <w:szCs w:val="24"/>
              </w:rPr>
              <w:t>建尊經閣。</w:t>
            </w:r>
          </w:p>
          <w:p w14:paraId="79E51106" w14:textId="48022962" w:rsidR="00627B1D" w:rsidRPr="00627B1D" w:rsidRDefault="00627B1D" w:rsidP="0078699B">
            <w:pPr>
              <w:spacing w:beforeLines="50" w:before="180"/>
              <w:ind w:firstLineChars="186" w:firstLine="446"/>
              <w:jc w:val="both"/>
              <w:rPr>
                <w:rFonts w:ascii="Times New Roman" w:eastAsia="新細明體" w:hAnsi="Times New Roman" w:cs="Times New Roman"/>
                <w:szCs w:val="24"/>
              </w:rPr>
            </w:pPr>
            <w:r w:rsidRPr="00627B1D">
              <w:rPr>
                <w:rFonts w:ascii="Times New Roman" w:eastAsia="新細明體" w:hAnsi="Times New Roman" w:cs="Times New Roman" w:hint="eastAsia"/>
                <w:szCs w:val="24"/>
              </w:rPr>
              <w:t>至清末民初廢科舉制度，在德慶學宮開設高等小學堂；</w:t>
            </w:r>
            <w:r w:rsidR="00552328" w:rsidRPr="00552328">
              <w:rPr>
                <w:rFonts w:ascii="Times New Roman" w:eastAsia="新細明體" w:hAnsi="Times New Roman" w:cs="Times New Roman" w:hint="eastAsia"/>
                <w:szCs w:val="24"/>
              </w:rPr>
              <w:t>其後</w:t>
            </w:r>
            <w:r w:rsidRPr="00627B1D">
              <w:rPr>
                <w:rFonts w:ascii="Times New Roman" w:eastAsia="新細明體" w:hAnsi="Times New Roman" w:cs="Times New Roman" w:hint="eastAsia"/>
                <w:szCs w:val="24"/>
              </w:rPr>
              <w:t>改稱縣立第一小學校。歷朝地方統治者極為重視德慶學宮，屢有修葺及增置</w:t>
            </w:r>
            <w:r w:rsidR="00552328" w:rsidRPr="00552328">
              <w:rPr>
                <w:rFonts w:ascii="Times New Roman" w:eastAsia="新細明體" w:hAnsi="Times New Roman" w:cs="Times New Roman" w:hint="eastAsia"/>
                <w:szCs w:val="24"/>
              </w:rPr>
              <w:t>建築</w:t>
            </w:r>
            <w:r w:rsidRPr="00627B1D">
              <w:rPr>
                <w:rFonts w:ascii="Times New Roman" w:eastAsia="新細明體" w:hAnsi="Times New Roman" w:cs="Times New Roman" w:hint="eastAsia"/>
                <w:szCs w:val="24"/>
              </w:rPr>
              <w:t>；至</w:t>
            </w:r>
            <w:r w:rsidRPr="00627B1D">
              <w:rPr>
                <w:rFonts w:ascii="Times New Roman" w:eastAsia="新細明體" w:hAnsi="Times New Roman" w:cs="Times New Roman" w:hint="eastAsia"/>
                <w:szCs w:val="24"/>
              </w:rPr>
              <w:t>2000</w:t>
            </w:r>
            <w:r w:rsidRPr="00627B1D">
              <w:rPr>
                <w:rFonts w:ascii="Times New Roman" w:eastAsia="新細明體" w:hAnsi="Times New Roman" w:cs="Times New Roman" w:hint="eastAsia"/>
                <w:szCs w:val="24"/>
              </w:rPr>
              <w:t>年後，中央政府逐漸修復泮池，重建欞星門、大成門等毀壞的建築。</w:t>
            </w:r>
          </w:p>
          <w:p w14:paraId="06E1E4F8" w14:textId="3BF96243" w:rsidR="00627B1D" w:rsidRPr="00F670C3" w:rsidRDefault="00627B1D" w:rsidP="0078699B">
            <w:pPr>
              <w:spacing w:beforeLines="50" w:before="180" w:afterLines="50" w:after="180"/>
              <w:ind w:firstLineChars="186" w:firstLine="446"/>
              <w:jc w:val="both"/>
              <w:rPr>
                <w:rFonts w:ascii="Times New Roman" w:eastAsia="新細明體" w:hAnsi="Times New Roman" w:cs="Times New Roman"/>
                <w:szCs w:val="24"/>
              </w:rPr>
            </w:pPr>
            <w:r w:rsidRPr="00627B1D">
              <w:rPr>
                <w:rFonts w:ascii="Times New Roman" w:eastAsia="新細明體" w:hAnsi="Times New Roman" w:cs="Times New Roman" w:hint="eastAsia"/>
                <w:szCs w:val="24"/>
              </w:rPr>
              <w:t>廣東省人民委員會於</w:t>
            </w:r>
            <w:r w:rsidRPr="00627B1D">
              <w:rPr>
                <w:rFonts w:ascii="Times New Roman" w:eastAsia="新細明體" w:hAnsi="Times New Roman" w:cs="Times New Roman" w:hint="eastAsia"/>
                <w:szCs w:val="24"/>
              </w:rPr>
              <w:t>1962</w:t>
            </w:r>
            <w:r w:rsidR="003635A1">
              <w:rPr>
                <w:rFonts w:ascii="Times New Roman" w:eastAsia="新細明體" w:hAnsi="Times New Roman" w:cs="Times New Roman" w:hint="eastAsia"/>
                <w:szCs w:val="24"/>
              </w:rPr>
              <w:t>年公</w:t>
            </w:r>
            <w:r w:rsidR="003635A1">
              <w:rPr>
                <w:rFonts w:ascii="Times New Roman" w:eastAsia="新細明體" w:hAnsi="Times New Roman" w:cs="Times New Roman" w:hint="eastAsia"/>
                <w:szCs w:val="24"/>
                <w:lang w:eastAsia="zh-HK"/>
              </w:rPr>
              <w:t>布</w:t>
            </w:r>
            <w:r w:rsidRPr="00627B1D">
              <w:rPr>
                <w:rFonts w:ascii="Times New Roman" w:eastAsia="新細明體" w:hAnsi="Times New Roman" w:cs="Times New Roman" w:hint="eastAsia"/>
                <w:szCs w:val="24"/>
              </w:rPr>
              <w:t>德慶學官為第一批省級文物保護單位</w:t>
            </w:r>
            <w:r w:rsidR="003762F4" w:rsidRPr="003762F4">
              <w:rPr>
                <w:rFonts w:ascii="Times New Roman" w:eastAsia="新細明體" w:hAnsi="Times New Roman" w:cs="Times New Roman" w:hint="eastAsia"/>
                <w:szCs w:val="24"/>
              </w:rPr>
              <w:t>，並</w:t>
            </w:r>
            <w:r w:rsidR="003762F4" w:rsidRPr="00627B1D">
              <w:rPr>
                <w:rFonts w:ascii="Times New Roman" w:eastAsia="新細明體" w:hAnsi="Times New Roman" w:cs="Times New Roman" w:hint="eastAsia"/>
                <w:szCs w:val="24"/>
              </w:rPr>
              <w:t>於</w:t>
            </w:r>
            <w:r w:rsidR="003762F4" w:rsidRPr="00627B1D">
              <w:rPr>
                <w:rFonts w:ascii="Times New Roman" w:eastAsia="新細明體" w:hAnsi="Times New Roman" w:cs="Times New Roman" w:hint="eastAsia"/>
                <w:szCs w:val="24"/>
              </w:rPr>
              <w:t>2009</w:t>
            </w:r>
            <w:r w:rsidR="003762F4" w:rsidRPr="00627B1D">
              <w:rPr>
                <w:rFonts w:ascii="Times New Roman" w:eastAsia="新細明體" w:hAnsi="Times New Roman" w:cs="Times New Roman" w:hint="eastAsia"/>
                <w:szCs w:val="24"/>
              </w:rPr>
              <w:t>年公布德慶學宮祭孔活動入選省級非物質文化遺產名錄。</w:t>
            </w:r>
            <w:r w:rsidRPr="00627B1D">
              <w:rPr>
                <w:rFonts w:ascii="Times New Roman" w:eastAsia="新細明體" w:hAnsi="Times New Roman" w:cs="Times New Roman" w:hint="eastAsia"/>
                <w:szCs w:val="24"/>
              </w:rPr>
              <w:t>中華人民</w:t>
            </w:r>
            <w:r w:rsidRPr="00627B1D">
              <w:rPr>
                <w:rFonts w:ascii="Times New Roman" w:eastAsia="新細明體" w:hAnsi="Times New Roman" w:cs="Times New Roman" w:hint="eastAsia"/>
                <w:szCs w:val="24"/>
              </w:rPr>
              <w:lastRenderedPageBreak/>
              <w:t>共和國國務院在</w:t>
            </w:r>
            <w:r w:rsidRPr="00627B1D">
              <w:rPr>
                <w:rFonts w:ascii="Times New Roman" w:eastAsia="新細明體" w:hAnsi="Times New Roman" w:cs="Times New Roman" w:hint="eastAsia"/>
                <w:szCs w:val="24"/>
              </w:rPr>
              <w:t>1996</w:t>
            </w:r>
            <w:r w:rsidRPr="00627B1D">
              <w:rPr>
                <w:rFonts w:ascii="Times New Roman" w:eastAsia="新細明體" w:hAnsi="Times New Roman" w:cs="Times New Roman" w:hint="eastAsia"/>
                <w:szCs w:val="24"/>
              </w:rPr>
              <w:t>年公</w:t>
            </w:r>
            <w:r w:rsidR="00E46381" w:rsidRPr="00E46381">
              <w:rPr>
                <w:rFonts w:ascii="Times New Roman" w:eastAsia="新細明體" w:hAnsi="Times New Roman" w:cs="Times New Roman" w:hint="eastAsia"/>
                <w:szCs w:val="24"/>
              </w:rPr>
              <w:t>布</w:t>
            </w:r>
            <w:r w:rsidRPr="00627B1D">
              <w:rPr>
                <w:rFonts w:ascii="Times New Roman" w:eastAsia="新細明體" w:hAnsi="Times New Roman" w:cs="Times New Roman" w:hint="eastAsia"/>
                <w:szCs w:val="24"/>
              </w:rPr>
              <w:t>德慶學官為第四批全國重點文物保護單位。千百年來，德慶學宮化潤千秋，蘊孕了祭孔活動的熾盛，成為德慶儒學的代表性活動。</w:t>
            </w:r>
          </w:p>
          <w:p w14:paraId="5E29AAE0" w14:textId="2D74D782" w:rsidR="00260D57" w:rsidRPr="0078699B" w:rsidRDefault="00F670C3" w:rsidP="0078699B">
            <w:pPr>
              <w:jc w:val="both"/>
              <w:rPr>
                <w:rFonts w:ascii="Times New Roman" w:eastAsia="新細明體" w:hAnsi="Times New Roman" w:cs="Times New Roman"/>
                <w:b/>
                <w:szCs w:val="24"/>
                <w:u w:val="thick"/>
              </w:rPr>
            </w:pPr>
            <w:r w:rsidRPr="0078699B">
              <w:rPr>
                <w:rFonts w:ascii="Times New Roman" w:eastAsia="新細明體" w:hAnsi="Times New Roman" w:cs="Times New Roman" w:hint="eastAsia"/>
                <w:b/>
                <w:szCs w:val="24"/>
                <w:u w:val="thick"/>
              </w:rPr>
              <w:t>德慶學宮</w:t>
            </w:r>
            <w:r w:rsidR="008F7032" w:rsidRPr="0078699B">
              <w:rPr>
                <w:rFonts w:ascii="Times New Roman" w:eastAsia="新細明體" w:hAnsi="Times New Roman" w:cs="Times New Roman" w:hint="eastAsia"/>
                <w:b/>
                <w:szCs w:val="24"/>
                <w:u w:val="thick"/>
              </w:rPr>
              <w:t>的</w:t>
            </w:r>
            <w:r w:rsidRPr="0078699B">
              <w:rPr>
                <w:rFonts w:ascii="Times New Roman" w:eastAsia="新細明體" w:hAnsi="Times New Roman" w:cs="Times New Roman" w:hint="eastAsia"/>
                <w:b/>
                <w:szCs w:val="24"/>
                <w:u w:val="thick"/>
              </w:rPr>
              <w:t>建築</w:t>
            </w:r>
            <w:r w:rsidR="00A35C26" w:rsidRPr="0078699B">
              <w:rPr>
                <w:rFonts w:ascii="Times New Roman" w:eastAsia="新細明體" w:hAnsi="Times New Roman" w:cs="Times New Roman" w:hint="eastAsia"/>
                <w:b/>
                <w:szCs w:val="24"/>
                <w:u w:val="thick"/>
              </w:rPr>
              <w:t>特色</w:t>
            </w:r>
          </w:p>
          <w:p w14:paraId="4C189660" w14:textId="760110AF" w:rsidR="008F7032" w:rsidRPr="008F7032" w:rsidRDefault="003635A1" w:rsidP="0078699B">
            <w:pPr>
              <w:spacing w:beforeLines="50" w:before="180"/>
              <w:ind w:firstLineChars="186" w:firstLine="446"/>
              <w:jc w:val="both"/>
              <w:rPr>
                <w:rFonts w:ascii="Times New Roman" w:eastAsia="新細明體" w:hAnsi="Times New Roman" w:cs="Times New Roman"/>
                <w:szCs w:val="24"/>
              </w:rPr>
            </w:pPr>
            <w:r w:rsidRPr="003635A1">
              <w:rPr>
                <w:rFonts w:ascii="Times New Roman" w:eastAsia="新細明體" w:hAnsi="Times New Roman" w:cs="Times New Roman" w:hint="eastAsia"/>
                <w:szCs w:val="24"/>
              </w:rPr>
              <w:t>德慶學宮</w:t>
            </w:r>
            <w:r>
              <w:rPr>
                <w:rFonts w:ascii="Times New Roman" w:eastAsia="新細明體" w:hAnsi="Times New Roman" w:cs="Times New Roman" w:hint="eastAsia"/>
                <w:szCs w:val="24"/>
              </w:rPr>
              <w:t>大成殿</w:t>
            </w:r>
            <w:r w:rsidR="00097236">
              <w:rPr>
                <w:rFonts w:ascii="Times New Roman" w:eastAsia="新細明體" w:hAnsi="Times New Roman" w:cs="Times New Roman" w:hint="eastAsia"/>
                <w:szCs w:val="24"/>
                <w:lang w:eastAsia="zh-HK"/>
              </w:rPr>
              <w:t>具獨</w:t>
            </w:r>
            <w:r w:rsidR="00097236">
              <w:rPr>
                <w:rFonts w:ascii="Times New Roman" w:eastAsia="新細明體" w:hAnsi="Times New Roman" w:cs="Times New Roman" w:hint="eastAsia"/>
                <w:szCs w:val="24"/>
              </w:rPr>
              <w:t>特</w:t>
            </w:r>
            <w:r w:rsidR="00097236">
              <w:rPr>
                <w:rFonts w:ascii="Times New Roman" w:eastAsia="新細明體" w:hAnsi="Times New Roman" w:cs="Times New Roman" w:hint="eastAsia"/>
                <w:szCs w:val="24"/>
                <w:lang w:eastAsia="zh-HK"/>
              </w:rPr>
              <w:t>的</w:t>
            </w:r>
            <w:r w:rsidRPr="008F7032">
              <w:rPr>
                <w:rFonts w:ascii="Times New Roman" w:eastAsia="新細明體" w:hAnsi="Times New Roman" w:cs="Times New Roman" w:hint="eastAsia"/>
                <w:szCs w:val="24"/>
              </w:rPr>
              <w:t>建築</w:t>
            </w:r>
            <w:r w:rsidR="00097236">
              <w:rPr>
                <w:rFonts w:ascii="Times New Roman" w:eastAsia="新細明體" w:hAnsi="Times New Roman" w:cs="Times New Roman" w:hint="eastAsia"/>
                <w:szCs w:val="24"/>
                <w:lang w:eastAsia="zh-HK"/>
              </w:rPr>
              <w:t>特色</w:t>
            </w:r>
            <w:r w:rsidR="008F7032" w:rsidRPr="008F7032">
              <w:rPr>
                <w:rFonts w:ascii="Times New Roman" w:eastAsia="新細明體" w:hAnsi="Times New Roman" w:cs="Times New Roman" w:hint="eastAsia"/>
                <w:szCs w:val="24"/>
              </w:rPr>
              <w:t>：（一）四柱不頂–四根頂樑柱並沒有直接支撐到屋頂，而是通過層層的斗拱來支撐著屋頂，這獨特設計可使廳堂免受雷擊，而四根上不到頂的圓木柱稱</w:t>
            </w:r>
            <w:r w:rsidR="007C1A4A" w:rsidRPr="007C1A4A">
              <w:rPr>
                <w:rFonts w:ascii="Times New Roman" w:eastAsia="新細明體" w:hAnsi="Times New Roman" w:cs="Times New Roman" w:hint="eastAsia"/>
                <w:szCs w:val="24"/>
              </w:rPr>
              <w:t>為</w:t>
            </w:r>
            <w:r w:rsidR="008F7032" w:rsidRPr="008F7032">
              <w:rPr>
                <w:rFonts w:ascii="Times New Roman" w:eastAsia="新細明體" w:hAnsi="Times New Roman" w:cs="Times New Roman" w:hint="eastAsia"/>
                <w:szCs w:val="24"/>
              </w:rPr>
              <w:t>「雷公柱」；（二）減柱四根–只用了四根大柱來支撐整</w:t>
            </w:r>
            <w:r w:rsidR="000F3DFA" w:rsidRPr="000F3DFA">
              <w:rPr>
                <w:rFonts w:ascii="Times New Roman" w:eastAsia="新細明體" w:hAnsi="Times New Roman" w:cs="Times New Roman" w:hint="eastAsia"/>
                <w:szCs w:val="24"/>
              </w:rPr>
              <w:t>座</w:t>
            </w:r>
            <w:r w:rsidR="008F7032" w:rsidRPr="008F7032">
              <w:rPr>
                <w:rFonts w:ascii="Times New Roman" w:eastAsia="新細明體" w:hAnsi="Times New Roman" w:cs="Times New Roman" w:hint="eastAsia"/>
                <w:szCs w:val="24"/>
              </w:rPr>
              <w:t>大殿，兩側各省去兩柱，讓大殿內部顯得高大寬敞，更可減少洪水的浮力破壞；（三）出昂特長–下檐斗拱比正常的較長，其出跳總長</w:t>
            </w:r>
            <w:r w:rsidR="008F7032" w:rsidRPr="008F7032">
              <w:rPr>
                <w:rFonts w:ascii="Times New Roman" w:eastAsia="新細明體" w:hAnsi="Times New Roman" w:cs="Times New Roman" w:hint="eastAsia"/>
                <w:szCs w:val="24"/>
              </w:rPr>
              <w:t>112</w:t>
            </w:r>
            <w:r w:rsidR="008F7032" w:rsidRPr="008F7032">
              <w:rPr>
                <w:rFonts w:ascii="Times New Roman" w:eastAsia="新細明體" w:hAnsi="Times New Roman" w:cs="Times New Roman" w:hint="eastAsia"/>
                <w:szCs w:val="24"/>
              </w:rPr>
              <w:t>分，是唐、宋同類斗拱之冠，屋檐越長等於雨傘越大，可以減少雨水和陽光的直射，保護殿內的木結構。此外大成殿加高了殿堂</w:t>
            </w:r>
            <w:r w:rsidR="00531B22" w:rsidRPr="00531B22">
              <w:rPr>
                <w:rFonts w:ascii="Times New Roman" w:eastAsia="新細明體" w:hAnsi="Times New Roman" w:cs="Times New Roman" w:hint="eastAsia"/>
                <w:szCs w:val="24"/>
              </w:rPr>
              <w:t>的</w:t>
            </w:r>
            <w:r w:rsidR="008F7032" w:rsidRPr="008F7032">
              <w:rPr>
                <w:rFonts w:ascii="Times New Roman" w:eastAsia="新細明體" w:hAnsi="Times New Roman" w:cs="Times New Roman" w:hint="eastAsia"/>
                <w:szCs w:val="24"/>
              </w:rPr>
              <w:t>台基，採用了花崗石高柱礎，外圍採用石柱磚牆，增強了建築</w:t>
            </w:r>
            <w:r w:rsidR="00531B22" w:rsidRPr="00531B22">
              <w:rPr>
                <w:rFonts w:ascii="Times New Roman" w:eastAsia="新細明體" w:hAnsi="Times New Roman" w:cs="Times New Roman" w:hint="eastAsia"/>
                <w:szCs w:val="24"/>
              </w:rPr>
              <w:t>來抵</w:t>
            </w:r>
            <w:r w:rsidR="008F7032" w:rsidRPr="008F7032">
              <w:rPr>
                <w:rFonts w:ascii="Times New Roman" w:eastAsia="新細明體" w:hAnsi="Times New Roman" w:cs="Times New Roman" w:hint="eastAsia"/>
                <w:szCs w:val="24"/>
              </w:rPr>
              <w:t>抗風雨侵蝕、抗洪水衝擊的能力，也有利防火。</w:t>
            </w:r>
          </w:p>
          <w:p w14:paraId="3EBD29DE" w14:textId="79BBF5F7" w:rsidR="00302CBE" w:rsidRPr="008F7032" w:rsidRDefault="001674EB" w:rsidP="0078699B">
            <w:pPr>
              <w:spacing w:beforeLines="50" w:before="180" w:afterLines="50" w:after="180"/>
              <w:ind w:firstLineChars="186" w:firstLine="446"/>
              <w:jc w:val="both"/>
              <w:rPr>
                <w:rFonts w:ascii="Times New Roman" w:eastAsia="新細明體" w:hAnsi="Times New Roman" w:cs="Times New Roman"/>
                <w:szCs w:val="24"/>
              </w:rPr>
            </w:pPr>
            <w:r w:rsidRPr="001674EB">
              <w:rPr>
                <w:rFonts w:ascii="Times New Roman" w:eastAsia="新細明體" w:hAnsi="Times New Roman" w:cs="Times New Roman" w:hint="eastAsia"/>
                <w:szCs w:val="24"/>
              </w:rPr>
              <w:t>在建築</w:t>
            </w:r>
            <w:r w:rsidR="00A35C26" w:rsidRPr="00A35C26">
              <w:rPr>
                <w:rFonts w:ascii="Times New Roman" w:eastAsia="新細明體" w:hAnsi="Times New Roman" w:cs="Times New Roman" w:hint="eastAsia"/>
                <w:szCs w:val="24"/>
              </w:rPr>
              <w:t>格局</w:t>
            </w:r>
            <w:r w:rsidRPr="001674EB">
              <w:rPr>
                <w:rFonts w:ascii="Times New Roman" w:eastAsia="新細明體" w:hAnsi="Times New Roman" w:cs="Times New Roman" w:hint="eastAsia"/>
                <w:szCs w:val="24"/>
              </w:rPr>
              <w:t>方面，</w:t>
            </w:r>
            <w:r w:rsidR="008F7032" w:rsidRPr="008F7032">
              <w:rPr>
                <w:rFonts w:ascii="Times New Roman" w:eastAsia="新細明體" w:hAnsi="Times New Roman" w:cs="Times New Roman" w:hint="eastAsia"/>
                <w:szCs w:val="24"/>
              </w:rPr>
              <w:t>德慶學宮分左、中、右三路建築群，大成殿前的大成門</w:t>
            </w:r>
            <w:r w:rsidR="00531B22" w:rsidRPr="00531B22">
              <w:rPr>
                <w:rFonts w:ascii="Times New Roman" w:eastAsia="新細明體" w:hAnsi="Times New Roman" w:cs="Times New Roman" w:hint="eastAsia"/>
                <w:szCs w:val="24"/>
              </w:rPr>
              <w:t>和</w:t>
            </w:r>
            <w:r w:rsidR="008F7032" w:rsidRPr="008F7032">
              <w:rPr>
                <w:rFonts w:ascii="Times New Roman" w:eastAsia="新細明體" w:hAnsi="Times New Roman" w:cs="Times New Roman" w:hint="eastAsia"/>
                <w:szCs w:val="24"/>
              </w:rPr>
              <w:t>兩邊的東西</w:t>
            </w:r>
            <w:r w:rsidR="00531B22" w:rsidRPr="00531B22">
              <w:rPr>
                <w:rFonts w:ascii="Times New Roman" w:eastAsia="新細明體" w:hAnsi="Times New Roman" w:cs="Times New Roman" w:hint="eastAsia"/>
                <w:szCs w:val="24"/>
              </w:rPr>
              <w:t>走廊</w:t>
            </w:r>
            <w:r w:rsidR="008F7032" w:rsidRPr="008F7032">
              <w:rPr>
                <w:rFonts w:ascii="Times New Roman" w:eastAsia="新細明體" w:hAnsi="Times New Roman" w:cs="Times New Roman" w:hint="eastAsia"/>
                <w:szCs w:val="24"/>
              </w:rPr>
              <w:t>，繞成正方形</w:t>
            </w:r>
            <w:r w:rsidR="00531B22" w:rsidRPr="00531B22">
              <w:rPr>
                <w:rFonts w:ascii="Times New Roman" w:eastAsia="新細明體" w:hAnsi="Times New Roman" w:cs="Times New Roman" w:hint="eastAsia"/>
                <w:szCs w:val="24"/>
              </w:rPr>
              <w:t>的</w:t>
            </w:r>
            <w:r w:rsidR="008F7032" w:rsidRPr="008F7032">
              <w:rPr>
                <w:rFonts w:ascii="Times New Roman" w:eastAsia="新細明體" w:hAnsi="Times New Roman" w:cs="Times New Roman" w:hint="eastAsia"/>
                <w:szCs w:val="24"/>
              </w:rPr>
              <w:t>宮殿</w:t>
            </w:r>
            <w:r w:rsidR="00531B22" w:rsidRPr="00531B22">
              <w:rPr>
                <w:rFonts w:ascii="Times New Roman" w:eastAsia="新細明體" w:hAnsi="Times New Roman" w:cs="Times New Roman" w:hint="eastAsia"/>
                <w:szCs w:val="24"/>
              </w:rPr>
              <w:t>庭</w:t>
            </w:r>
            <w:r w:rsidR="008F7032" w:rsidRPr="008F7032">
              <w:rPr>
                <w:rFonts w:ascii="Times New Roman" w:eastAsia="新細明體" w:hAnsi="Times New Roman" w:cs="Times New Roman" w:hint="eastAsia"/>
                <w:szCs w:val="24"/>
              </w:rPr>
              <w:t>院，氣勢雄偉而輝煌，加上</w:t>
            </w:r>
            <w:r w:rsidR="00972F16" w:rsidRPr="00972F16">
              <w:rPr>
                <w:rFonts w:ascii="Times New Roman" w:eastAsia="新細明體" w:hAnsi="Times New Roman" w:cs="Times New Roman" w:hint="eastAsia"/>
                <w:szCs w:val="24"/>
              </w:rPr>
              <w:t>多層屋簷與</w:t>
            </w:r>
            <w:r w:rsidR="008F7032" w:rsidRPr="008F7032">
              <w:rPr>
                <w:rFonts w:ascii="Times New Roman" w:eastAsia="新細明體" w:hAnsi="Times New Roman" w:cs="Times New Roman" w:hint="eastAsia"/>
                <w:szCs w:val="24"/>
              </w:rPr>
              <w:t>灰瓦歇</w:t>
            </w:r>
            <w:r w:rsidR="00972F16" w:rsidRPr="00972F16">
              <w:rPr>
                <w:rFonts w:ascii="Times New Roman" w:eastAsia="新細明體" w:hAnsi="Times New Roman" w:cs="Times New Roman" w:hint="eastAsia"/>
                <w:szCs w:val="24"/>
              </w:rPr>
              <w:t>山</w:t>
            </w:r>
            <w:r w:rsidR="008F7032" w:rsidRPr="008F7032">
              <w:rPr>
                <w:rFonts w:ascii="Times New Roman" w:eastAsia="新細明體" w:hAnsi="Times New Roman" w:cs="Times New Roman" w:hint="eastAsia"/>
                <w:szCs w:val="24"/>
              </w:rPr>
              <w:t>頂，顯得恢弘而莊嚴。</w:t>
            </w:r>
            <w:r w:rsidRPr="001674EB">
              <w:rPr>
                <w:rFonts w:ascii="Times New Roman" w:eastAsia="新細明體" w:hAnsi="Times New Roman" w:cs="Times New Roman" w:hint="eastAsia"/>
                <w:szCs w:val="24"/>
              </w:rPr>
              <w:t>此外</w:t>
            </w:r>
            <w:r w:rsidR="008F7032" w:rsidRPr="008F7032">
              <w:rPr>
                <w:rFonts w:ascii="Times New Roman" w:eastAsia="新細明體" w:hAnsi="Times New Roman" w:cs="Times New Roman" w:hint="eastAsia"/>
                <w:szCs w:val="24"/>
              </w:rPr>
              <w:t>德慶學宮</w:t>
            </w:r>
            <w:r w:rsidR="00265E42" w:rsidRPr="00265E42">
              <w:rPr>
                <w:rFonts w:ascii="Times New Roman" w:eastAsia="新細明體" w:hAnsi="Times New Roman" w:cs="Times New Roman" w:hint="eastAsia"/>
                <w:szCs w:val="24"/>
              </w:rPr>
              <w:t>蘊涵</w:t>
            </w:r>
            <w:r w:rsidR="00972F16" w:rsidRPr="00972F16">
              <w:rPr>
                <w:rFonts w:ascii="Times New Roman" w:eastAsia="新細明體" w:hAnsi="Times New Roman" w:cs="Times New Roman" w:hint="eastAsia"/>
                <w:szCs w:val="24"/>
              </w:rPr>
              <w:t>濃</w:t>
            </w:r>
            <w:r w:rsidR="008F7032" w:rsidRPr="008F7032">
              <w:rPr>
                <w:rFonts w:ascii="Times New Roman" w:eastAsia="新細明體" w:hAnsi="Times New Roman" w:cs="Times New Roman" w:hint="eastAsia"/>
                <w:szCs w:val="24"/>
              </w:rPr>
              <w:t>厚的孔子文化，</w:t>
            </w:r>
            <w:r w:rsidR="00972F16" w:rsidRPr="00972F16">
              <w:rPr>
                <w:rFonts w:ascii="Times New Roman" w:eastAsia="新細明體" w:hAnsi="Times New Roman" w:cs="Times New Roman" w:hint="eastAsia"/>
                <w:szCs w:val="24"/>
              </w:rPr>
              <w:t>並擁</w:t>
            </w:r>
            <w:r w:rsidR="008F7032" w:rsidRPr="008F7032">
              <w:rPr>
                <w:rFonts w:ascii="Times New Roman" w:eastAsia="新細明體" w:hAnsi="Times New Roman" w:cs="Times New Roman" w:hint="eastAsia"/>
                <w:szCs w:val="24"/>
              </w:rPr>
              <w:t>有保存完好的大成殿及</w:t>
            </w:r>
            <w:r w:rsidR="00265E42" w:rsidRPr="00265E42">
              <w:rPr>
                <w:rFonts w:ascii="Times New Roman" w:eastAsia="新細明體" w:hAnsi="Times New Roman" w:cs="Times New Roman" w:hint="eastAsia"/>
                <w:szCs w:val="24"/>
              </w:rPr>
              <w:t>無數</w:t>
            </w:r>
            <w:r w:rsidR="008F7032" w:rsidRPr="008F7032">
              <w:rPr>
                <w:rFonts w:ascii="Times New Roman" w:eastAsia="新細明體" w:hAnsi="Times New Roman" w:cs="Times New Roman" w:hint="eastAsia"/>
                <w:szCs w:val="24"/>
              </w:rPr>
              <w:t>的史料</w:t>
            </w:r>
            <w:r w:rsidRPr="001674EB">
              <w:rPr>
                <w:rFonts w:ascii="Times New Roman" w:eastAsia="新細明體" w:hAnsi="Times New Roman" w:cs="Times New Roman" w:hint="eastAsia"/>
                <w:szCs w:val="24"/>
              </w:rPr>
              <w:t>；</w:t>
            </w:r>
            <w:r w:rsidR="008F7032" w:rsidRPr="008F7032">
              <w:rPr>
                <w:rFonts w:ascii="Times New Roman" w:eastAsia="新細明體" w:hAnsi="Times New Roman" w:cs="Times New Roman" w:hint="eastAsia"/>
                <w:szCs w:val="24"/>
              </w:rPr>
              <w:t>而孔子歷史文化長廊存放著全國最大的孔子刺繡像和世界上最長的歐塑作品</w:t>
            </w:r>
            <w:r w:rsidR="00265E42">
              <w:rPr>
                <w:rFonts w:ascii="Times New Roman" w:eastAsia="新細明體" w:hAnsi="Times New Roman" w:cs="Times New Roman" w:hint="eastAsia"/>
                <w:szCs w:val="24"/>
              </w:rPr>
              <w:t xml:space="preserve"> </w:t>
            </w:r>
            <w:r w:rsidR="008F7032" w:rsidRPr="008F7032">
              <w:rPr>
                <w:rFonts w:ascii="Times New Roman" w:eastAsia="新細明體" w:hAnsi="Times New Roman" w:cs="Times New Roman" w:hint="eastAsia"/>
                <w:szCs w:val="24"/>
              </w:rPr>
              <w:t>–《孔子聖跡圖》。</w:t>
            </w:r>
          </w:p>
        </w:tc>
      </w:tr>
    </w:tbl>
    <w:p w14:paraId="667A3B8C" w14:textId="77777777" w:rsidR="00595669" w:rsidRDefault="00595669" w:rsidP="00314F5D">
      <w:pPr>
        <w:jc w:val="both"/>
        <w:rPr>
          <w:rFonts w:ascii="Times New Roman" w:eastAsia="新細明體" w:hAnsi="Times New Roman" w:cs="Times New Roman"/>
          <w:szCs w:val="24"/>
        </w:rPr>
      </w:pPr>
    </w:p>
    <w:p w14:paraId="3A919EFB" w14:textId="7A4B5694" w:rsidR="00314F5D" w:rsidRDefault="00314F5D" w:rsidP="00314F5D">
      <w:pPr>
        <w:jc w:val="both"/>
        <w:rPr>
          <w:rFonts w:ascii="Times New Roman" w:eastAsia="新細明體" w:hAnsi="Times New Roman" w:cs="Times New Roman"/>
          <w:szCs w:val="24"/>
          <w:lang w:eastAsia="zh-HK"/>
        </w:rPr>
      </w:pPr>
      <w:r w:rsidRPr="00C732AB">
        <w:rPr>
          <w:rFonts w:ascii="Times New Roman" w:eastAsia="新細明體" w:hAnsi="Times New Roman" w:cs="Times New Roman" w:hint="eastAsia"/>
          <w:szCs w:val="24"/>
        </w:rPr>
        <w:t>資料</w:t>
      </w:r>
      <w:r w:rsidR="00160E5B" w:rsidRPr="007935E5">
        <w:rPr>
          <w:rFonts w:ascii="Times New Roman" w:eastAsia="新細明體" w:hAnsi="Times New Roman" w:cs="Times New Roman" w:hint="eastAsia"/>
          <w:szCs w:val="24"/>
        </w:rPr>
        <w:t>三</w:t>
      </w:r>
      <w:r>
        <w:rPr>
          <w:rFonts w:ascii="Times New Roman" w:eastAsia="新細明體" w:hAnsi="Times New Roman" w:cs="Times New Roman" w:hint="eastAsia"/>
          <w:szCs w:val="24"/>
        </w:rPr>
        <w:t>：</w:t>
      </w:r>
      <w:r w:rsidRPr="00314F5D">
        <w:rPr>
          <w:rFonts w:ascii="Times New Roman" w:eastAsia="新細明體" w:hAnsi="Times New Roman" w:cs="Times New Roman" w:hint="eastAsia"/>
          <w:szCs w:val="24"/>
        </w:rPr>
        <w:t>德慶學宮</w:t>
      </w:r>
      <w:r w:rsidRPr="00314F5D">
        <w:rPr>
          <w:rFonts w:ascii="Times New Roman" w:eastAsia="新細明體" w:hAnsi="Times New Roman" w:cs="Times New Roman" w:hint="eastAsia"/>
          <w:szCs w:val="24"/>
          <w:lang w:eastAsia="zh-HK"/>
        </w:rPr>
        <w:t>的</w:t>
      </w:r>
      <w:r w:rsidR="00401825" w:rsidRPr="00401825">
        <w:rPr>
          <w:rFonts w:ascii="Times New Roman" w:eastAsia="新細明體" w:hAnsi="Times New Roman" w:cs="Times New Roman" w:hint="eastAsia"/>
          <w:szCs w:val="24"/>
          <w:lang w:eastAsia="zh-HK"/>
        </w:rPr>
        <w:t>文化</w:t>
      </w:r>
      <w:r w:rsidR="00401825" w:rsidRPr="00314F5D">
        <w:rPr>
          <w:rFonts w:ascii="Times New Roman" w:eastAsia="新細明體" w:hAnsi="Times New Roman" w:cs="Times New Roman" w:hint="eastAsia"/>
          <w:szCs w:val="24"/>
          <w:lang w:eastAsia="zh-HK"/>
        </w:rPr>
        <w:t>特色</w:t>
      </w:r>
      <w:r w:rsidRPr="00314F5D">
        <w:rPr>
          <w:rFonts w:ascii="Times New Roman" w:eastAsia="新細明體" w:hAnsi="Times New Roman" w:cs="Times New Roman" w:hint="eastAsia"/>
          <w:szCs w:val="24"/>
          <w:lang w:eastAsia="zh-HK"/>
        </w:rPr>
        <w:t>和</w:t>
      </w:r>
      <w:r w:rsidR="00401825" w:rsidRPr="00401825">
        <w:rPr>
          <w:rFonts w:ascii="Times New Roman" w:eastAsia="新細明體" w:hAnsi="Times New Roman" w:cs="Times New Roman" w:hint="eastAsia"/>
          <w:szCs w:val="24"/>
          <w:lang w:eastAsia="zh-HK"/>
        </w:rPr>
        <w:t>活動</w:t>
      </w:r>
      <w:r w:rsidR="00160E5B" w:rsidRPr="00160E5B">
        <w:rPr>
          <w:rFonts w:ascii="Times New Roman" w:eastAsia="新細明體" w:hAnsi="Times New Roman" w:cs="Times New Roman" w:hint="eastAsia"/>
          <w:szCs w:val="24"/>
          <w:lang w:eastAsia="zh-HK"/>
        </w:rPr>
        <w:t>簡介</w:t>
      </w:r>
    </w:p>
    <w:p w14:paraId="37455B1C" w14:textId="77777777" w:rsidR="00595669" w:rsidRPr="00C732AB" w:rsidRDefault="00595669" w:rsidP="00314F5D">
      <w:pPr>
        <w:jc w:val="both"/>
        <w:rPr>
          <w:rFonts w:ascii="Times New Roman" w:eastAsia="新細明體" w:hAnsi="Times New Roman" w:cs="Times New Roman"/>
          <w:szCs w:val="24"/>
        </w:rPr>
      </w:pPr>
    </w:p>
    <w:tbl>
      <w:tblPr>
        <w:tblStyle w:val="a4"/>
        <w:tblW w:w="0" w:type="auto"/>
        <w:tblLook w:val="04A0" w:firstRow="1" w:lastRow="0" w:firstColumn="1" w:lastColumn="0" w:noHBand="0" w:noVBand="1"/>
      </w:tblPr>
      <w:tblGrid>
        <w:gridCol w:w="8296"/>
      </w:tblGrid>
      <w:tr w:rsidR="00314F5D" w14:paraId="587EE17C" w14:textId="77777777" w:rsidTr="0027187F">
        <w:tc>
          <w:tcPr>
            <w:tcW w:w="8296" w:type="dxa"/>
          </w:tcPr>
          <w:p w14:paraId="55B90EF3" w14:textId="01E92133" w:rsidR="001842D3" w:rsidRDefault="001842D3" w:rsidP="0078699B">
            <w:pPr>
              <w:spacing w:beforeLines="50" w:before="180"/>
              <w:jc w:val="both"/>
              <w:rPr>
                <w:rFonts w:ascii="Times New Roman" w:hAnsi="Times New Roman" w:cs="Times New Roman"/>
                <w:b/>
                <w:u w:val="thick"/>
              </w:rPr>
            </w:pPr>
            <w:r w:rsidRPr="001842D3">
              <w:rPr>
                <w:rFonts w:ascii="Times New Roman" w:hAnsi="Times New Roman" w:cs="Times New Roman" w:hint="eastAsia"/>
                <w:b/>
                <w:u w:val="thick"/>
              </w:rPr>
              <w:t>德慶學宮的文化特色</w:t>
            </w:r>
          </w:p>
          <w:p w14:paraId="5AE1E200" w14:textId="35D30389" w:rsidR="001842D3" w:rsidRPr="00595108" w:rsidRDefault="001842D3" w:rsidP="0078699B">
            <w:pPr>
              <w:spacing w:beforeLines="50" w:before="180"/>
              <w:ind w:firstLineChars="186" w:firstLine="446"/>
              <w:jc w:val="both"/>
              <w:rPr>
                <w:rFonts w:ascii="Times New Roman" w:hAnsi="Times New Roman" w:cs="Times New Roman"/>
              </w:rPr>
            </w:pPr>
            <w:r w:rsidRPr="00595108">
              <w:rPr>
                <w:rFonts w:ascii="Times New Roman" w:hAnsi="Times New Roman" w:cs="Times New Roman"/>
              </w:rPr>
              <w:t>德慶學宮</w:t>
            </w:r>
            <w:r w:rsidR="00302CBE" w:rsidRPr="00302CBE">
              <w:rPr>
                <w:rFonts w:ascii="Times New Roman" w:hAnsi="Times New Roman" w:cs="Times New Roman" w:hint="eastAsia"/>
              </w:rPr>
              <w:t>是</w:t>
            </w:r>
            <w:r w:rsidRPr="00595108">
              <w:rPr>
                <w:rFonts w:ascii="Times New Roman" w:hAnsi="Times New Roman" w:cs="Times New Roman"/>
              </w:rPr>
              <w:t>培養儒學人才的官方教育機構，</w:t>
            </w:r>
            <w:r w:rsidR="00302CBE" w:rsidRPr="00302CBE">
              <w:rPr>
                <w:rFonts w:ascii="Times New Roman" w:hAnsi="Times New Roman" w:cs="Times New Roman" w:hint="eastAsia"/>
              </w:rPr>
              <w:t>從</w:t>
            </w:r>
            <w:r w:rsidRPr="00595108">
              <w:rPr>
                <w:rFonts w:ascii="Times New Roman" w:hAnsi="Times New Roman" w:cs="Times New Roman"/>
              </w:rPr>
              <w:t>宋代至清代，德慶縣考中進士的達</w:t>
            </w:r>
            <w:r w:rsidRPr="00595108">
              <w:rPr>
                <w:rFonts w:ascii="Times New Roman" w:hAnsi="Times New Roman" w:cs="Times New Roman"/>
              </w:rPr>
              <w:t>18</w:t>
            </w:r>
            <w:r w:rsidRPr="00595108">
              <w:rPr>
                <w:rFonts w:ascii="Times New Roman" w:hAnsi="Times New Roman" w:cs="Times New Roman"/>
              </w:rPr>
              <w:t>人，舉人</w:t>
            </w:r>
            <w:r w:rsidRPr="00595108">
              <w:rPr>
                <w:rFonts w:ascii="Times New Roman" w:hAnsi="Times New Roman" w:cs="Times New Roman"/>
              </w:rPr>
              <w:t>95</w:t>
            </w:r>
            <w:r w:rsidRPr="00595108">
              <w:rPr>
                <w:rFonts w:ascii="Times New Roman" w:hAnsi="Times New Roman" w:cs="Times New Roman"/>
              </w:rPr>
              <w:t>人，德慶文化教育的昌盛可見一斑。德慶學宮除了重視培育人才，也是紀念孔子</w:t>
            </w:r>
            <w:r w:rsidR="00D31008" w:rsidRPr="00D31008">
              <w:rPr>
                <w:rFonts w:ascii="Times New Roman" w:hAnsi="Times New Roman" w:cs="Times New Roman" w:hint="eastAsia"/>
              </w:rPr>
              <w:t>的廟宇式建築</w:t>
            </w:r>
            <w:r w:rsidRPr="00595108">
              <w:rPr>
                <w:rFonts w:ascii="Times New Roman" w:hAnsi="Times New Roman" w:cs="Times New Roman"/>
              </w:rPr>
              <w:t>，例如：設立欞星門</w:t>
            </w:r>
            <w:r w:rsidR="003B0FF0" w:rsidRPr="003B0FF0">
              <w:rPr>
                <w:rFonts w:ascii="Times New Roman" w:hAnsi="Times New Roman" w:cs="Times New Roman" w:hint="eastAsia"/>
              </w:rPr>
              <w:t>的寓</w:t>
            </w:r>
            <w:r w:rsidRPr="00595108">
              <w:rPr>
                <w:rFonts w:ascii="Times New Roman" w:hAnsi="Times New Roman" w:cs="Times New Roman"/>
              </w:rPr>
              <w:t>意</w:t>
            </w:r>
            <w:r w:rsidR="003B0FF0" w:rsidRPr="003B0FF0">
              <w:rPr>
                <w:rFonts w:ascii="Times New Roman" w:hAnsi="Times New Roman" w:cs="Times New Roman" w:hint="eastAsia"/>
              </w:rPr>
              <w:t>是</w:t>
            </w:r>
            <w:r w:rsidRPr="00595108">
              <w:rPr>
                <w:rFonts w:ascii="Times New Roman" w:hAnsi="Times New Roman" w:cs="Times New Roman"/>
              </w:rPr>
              <w:t>尊孔如同尊天，仰聖橋的意思是參觀德慶學宮的遊客都是帶著對孔子的無限崇敬之情而來。</w:t>
            </w:r>
          </w:p>
          <w:p w14:paraId="5775620A" w14:textId="77970071" w:rsidR="001842D3" w:rsidRDefault="001842D3" w:rsidP="0078699B">
            <w:pPr>
              <w:spacing w:beforeLines="50" w:before="180" w:afterLines="50" w:after="180"/>
              <w:ind w:firstLineChars="186" w:firstLine="446"/>
              <w:jc w:val="both"/>
              <w:rPr>
                <w:rFonts w:ascii="Times New Roman" w:hAnsi="Times New Roman" w:cs="Times New Roman"/>
                <w:b/>
                <w:u w:val="thick"/>
              </w:rPr>
            </w:pPr>
            <w:r w:rsidRPr="00595108">
              <w:rPr>
                <w:rFonts w:ascii="Times New Roman" w:hAnsi="Times New Roman" w:cs="Times New Roman"/>
              </w:rPr>
              <w:t>另一方面，尊聖義祠陳列著《中國科舉文化展》，展示古代官員選拔的制度和</w:t>
            </w:r>
            <w:r w:rsidR="003B0FF0" w:rsidRPr="003B0FF0">
              <w:rPr>
                <w:rFonts w:ascii="Times New Roman" w:hAnsi="Times New Roman" w:cs="Times New Roman" w:hint="eastAsia"/>
              </w:rPr>
              <w:t>莘莘</w:t>
            </w:r>
            <w:r w:rsidRPr="00595108">
              <w:rPr>
                <w:rFonts w:ascii="Times New Roman" w:hAnsi="Times New Roman" w:cs="Times New Roman"/>
              </w:rPr>
              <w:t>學子的艱苦學習歷程。而仰聖園的孔子歷史文化長廊凝聚著厚重的孔子文化氛圍，還有全國最大人物刺繡孔子像，兩旁</w:t>
            </w:r>
            <w:r w:rsidR="003B0FF0" w:rsidRPr="002D39E1">
              <w:rPr>
                <w:rFonts w:ascii="Times New Roman" w:hAnsi="Times New Roman" w:cs="Times New Roman" w:hint="eastAsia"/>
              </w:rPr>
              <w:t>是上下聯自對（上下聯各自對求得工整）</w:t>
            </w:r>
            <w:r w:rsidR="003B0FF0" w:rsidRPr="003B0FF0">
              <w:rPr>
                <w:rFonts w:ascii="Times New Roman" w:hAnsi="Times New Roman" w:cs="Times New Roman" w:hint="eastAsia"/>
              </w:rPr>
              <w:t>的</w:t>
            </w:r>
            <w:r w:rsidR="003B0FF0" w:rsidRPr="00595108">
              <w:rPr>
                <w:rFonts w:ascii="Times New Roman" w:hAnsi="Times New Roman" w:cs="Times New Roman"/>
              </w:rPr>
              <w:t>聯句</w:t>
            </w:r>
            <w:r w:rsidR="003B0FF0" w:rsidRPr="003B0FF0">
              <w:rPr>
                <w:rFonts w:ascii="Times New Roman" w:hAnsi="Times New Roman" w:cs="Times New Roman" w:hint="eastAsia"/>
              </w:rPr>
              <w:t>：</w:t>
            </w:r>
            <w:r w:rsidRPr="00595108">
              <w:rPr>
                <w:rFonts w:ascii="Times New Roman" w:hAnsi="Times New Roman" w:cs="Times New Roman"/>
              </w:rPr>
              <w:t>「德侔天地道冠古今」與「刪述六經垂憲萬世」；上聯的意思是：道德相等於天地，學說、思想是古今最高的；下聯的意思是：孔子對《六經》（《詩》、《書》、《禮》、《樂》、《易》、《春秋》）進行全面的整理，對傳播和保全古文化功績偉大，萬世傳揚</w:t>
            </w:r>
            <w:r w:rsidR="002D39E1" w:rsidRPr="002D39E1">
              <w:rPr>
                <w:rFonts w:ascii="Times New Roman" w:hAnsi="Times New Roman" w:cs="Times New Roman" w:hint="eastAsia"/>
              </w:rPr>
              <w:t>。</w:t>
            </w:r>
          </w:p>
          <w:p w14:paraId="60B27B73" w14:textId="6FF65059" w:rsidR="00336B1C" w:rsidRPr="006A2299" w:rsidRDefault="00336B1C" w:rsidP="0078699B">
            <w:pPr>
              <w:jc w:val="both"/>
              <w:rPr>
                <w:rFonts w:ascii="Times New Roman" w:hAnsi="Times New Roman" w:cs="Times New Roman"/>
                <w:b/>
                <w:u w:val="thick"/>
              </w:rPr>
            </w:pPr>
            <w:r w:rsidRPr="006A2299">
              <w:rPr>
                <w:rFonts w:ascii="Times New Roman" w:hAnsi="Times New Roman" w:cs="Times New Roman" w:hint="eastAsia"/>
                <w:b/>
                <w:u w:val="thick"/>
              </w:rPr>
              <w:lastRenderedPageBreak/>
              <w:t>德慶學宮祭孔活動</w:t>
            </w:r>
          </w:p>
          <w:p w14:paraId="7194F7D1" w14:textId="77777777" w:rsidR="009C4490" w:rsidRPr="009C4490" w:rsidRDefault="009C4490" w:rsidP="0078699B">
            <w:pPr>
              <w:spacing w:beforeLines="50" w:before="180"/>
              <w:ind w:firstLineChars="186" w:firstLine="446"/>
              <w:jc w:val="both"/>
              <w:rPr>
                <w:rFonts w:ascii="Times New Roman" w:hAnsi="Times New Roman" w:cs="Times New Roman"/>
              </w:rPr>
            </w:pPr>
            <w:r w:rsidRPr="009C4490">
              <w:rPr>
                <w:rFonts w:ascii="Times New Roman" w:hAnsi="Times New Roman" w:cs="Times New Roman" w:hint="eastAsia"/>
              </w:rPr>
              <w:t>千百年來，德慶學宮「尊孔弘道」，化潤千秋，蘊孕了祭孔活動的熾盛，體現了幾方面的價值：嶺南儒學的傳統文化特色、傳統文化藝術教育的活「教材」、「尊師重道」的德育教育意義。德慶學宮祭孔活動成為廣東省非物質文化遺產，其祭典儀式有著嚴格而完整的禮儀程式，為研究儒學在嶺南地區的發展、衍變提供了重要的佐證材料。</w:t>
            </w:r>
          </w:p>
          <w:p w14:paraId="50D235F8" w14:textId="2577A7B0" w:rsidR="002D39E1" w:rsidRPr="001842D3" w:rsidRDefault="009C4490" w:rsidP="0078699B">
            <w:pPr>
              <w:spacing w:beforeLines="50" w:before="180" w:afterLines="50" w:after="180"/>
              <w:ind w:firstLineChars="186" w:firstLine="446"/>
              <w:jc w:val="both"/>
              <w:rPr>
                <w:rFonts w:ascii="Times New Roman" w:hAnsi="Times New Roman" w:cs="Times New Roman"/>
              </w:rPr>
            </w:pPr>
            <w:r w:rsidRPr="009C4490">
              <w:rPr>
                <w:rFonts w:ascii="Times New Roman" w:hAnsi="Times New Roman" w:cs="Times New Roman" w:hint="eastAsia"/>
              </w:rPr>
              <w:t>德慶孔廟祭孔大典在每年的春、秋兩季定期舉行活動，主要由迎神、初獻、亞獻、終獻、撤饌、送神六部分組成。基本特徵有：祭祀儀典納入官方典禮；祭祀儀典集「歌舞樂」三位一體，儀典中有歌（唱詩）、樂（以八音和奏為主）、舞「六佾」（由</w:t>
            </w:r>
            <w:r w:rsidRPr="009C4490">
              <w:rPr>
                <w:rFonts w:ascii="Times New Roman" w:hAnsi="Times New Roman" w:cs="Times New Roman" w:hint="eastAsia"/>
              </w:rPr>
              <w:t>6</w:t>
            </w:r>
            <w:r w:rsidRPr="009C4490">
              <w:rPr>
                <w:rFonts w:ascii="Times New Roman" w:hAnsi="Times New Roman" w:cs="Times New Roman" w:hint="eastAsia"/>
              </w:rPr>
              <w:t>組</w:t>
            </w:r>
            <w:r w:rsidRPr="009C4490">
              <w:rPr>
                <w:rFonts w:ascii="Times New Roman" w:hAnsi="Times New Roman" w:cs="Times New Roman" w:hint="eastAsia"/>
              </w:rPr>
              <w:t>6</w:t>
            </w:r>
            <w:r w:rsidRPr="009C4490">
              <w:rPr>
                <w:rFonts w:ascii="Times New Roman" w:hAnsi="Times New Roman" w:cs="Times New Roman" w:hint="eastAsia"/>
              </w:rPr>
              <w:t>人組成佇列的舞隊），其中舞「六佾」是最為重要的部分，祭祀奏樂有著嚴格的程式。</w:t>
            </w:r>
          </w:p>
          <w:p w14:paraId="2B6D4A7B" w14:textId="77777777" w:rsidR="002D39E1" w:rsidRPr="006A2299" w:rsidRDefault="002D39E1" w:rsidP="0078699B">
            <w:pPr>
              <w:jc w:val="both"/>
              <w:rPr>
                <w:rFonts w:ascii="Times New Roman" w:hAnsi="Times New Roman" w:cs="Times New Roman"/>
                <w:b/>
                <w:u w:val="thick"/>
              </w:rPr>
            </w:pPr>
            <w:r w:rsidRPr="006A2299">
              <w:rPr>
                <w:rFonts w:ascii="Times New Roman" w:hAnsi="Times New Roman" w:cs="Times New Roman" w:hint="eastAsia"/>
                <w:b/>
                <w:u w:val="thick"/>
              </w:rPr>
              <w:t>德慶學宮</w:t>
            </w:r>
            <w:r w:rsidRPr="009C4490">
              <w:rPr>
                <w:rFonts w:ascii="Times New Roman" w:hAnsi="Times New Roman" w:cs="Times New Roman" w:hint="eastAsia"/>
                <w:b/>
                <w:u w:val="thick"/>
              </w:rPr>
              <w:t>的</w:t>
            </w:r>
            <w:r w:rsidRPr="006A2299">
              <w:rPr>
                <w:rFonts w:ascii="Times New Roman" w:hAnsi="Times New Roman" w:cs="Times New Roman" w:hint="eastAsia"/>
                <w:b/>
                <w:u w:val="thick"/>
              </w:rPr>
              <w:t>開筆禮</w:t>
            </w:r>
          </w:p>
          <w:p w14:paraId="52F68259" w14:textId="4F97ED48" w:rsidR="002D39E1" w:rsidRDefault="002D39E1" w:rsidP="0078699B">
            <w:pPr>
              <w:spacing w:beforeLines="50" w:before="180" w:afterLines="50" w:after="180"/>
              <w:ind w:firstLineChars="186" w:firstLine="446"/>
              <w:jc w:val="both"/>
              <w:rPr>
                <w:rFonts w:ascii="Times New Roman" w:hAnsi="Times New Roman" w:cs="Times New Roman"/>
              </w:rPr>
            </w:pPr>
            <w:r w:rsidRPr="00807234">
              <w:rPr>
                <w:rFonts w:ascii="Times New Roman" w:hAnsi="Times New Roman" w:cs="Times New Roman" w:hint="eastAsia"/>
              </w:rPr>
              <w:t>德慶學宮在每年</w:t>
            </w:r>
            <w:r w:rsidRPr="00807234">
              <w:rPr>
                <w:rFonts w:ascii="Times New Roman" w:hAnsi="Times New Roman" w:cs="Times New Roman" w:hint="eastAsia"/>
              </w:rPr>
              <w:t>8</w:t>
            </w:r>
            <w:r w:rsidRPr="00807234">
              <w:rPr>
                <w:rFonts w:ascii="Times New Roman" w:hAnsi="Times New Roman" w:cs="Times New Roman" w:hint="eastAsia"/>
              </w:rPr>
              <w:t>月下旬快開學的時候舉行開筆禮，主要是針對上小學一年級之前的小孩子。只要有心帶自己的學童來，廟方隨時都可為學童舉行開筆禮儀式。舉辦這種典型的傳統儒家禮儀的時候，德慶學宮鼓樂高奏，書香彌漫，老師會向學童講孔子的故事，教讀新三字經，講授待人禮節，學童們還會跟著老師學習毛筆和鋼筆的握筆方法。</w:t>
            </w:r>
          </w:p>
          <w:p w14:paraId="034F4BC7" w14:textId="77777777" w:rsidR="002D39E1" w:rsidRPr="006A2299" w:rsidRDefault="002D39E1" w:rsidP="0078699B">
            <w:pPr>
              <w:jc w:val="both"/>
              <w:rPr>
                <w:rFonts w:ascii="Times New Roman" w:hAnsi="Times New Roman" w:cs="Times New Roman"/>
                <w:b/>
                <w:u w:val="thick"/>
              </w:rPr>
            </w:pPr>
            <w:r w:rsidRPr="006A2299">
              <w:rPr>
                <w:rFonts w:ascii="Times New Roman" w:hAnsi="Times New Roman" w:cs="Times New Roman" w:hint="eastAsia"/>
                <w:b/>
                <w:u w:val="thick"/>
              </w:rPr>
              <w:t>德慶學宮</w:t>
            </w:r>
            <w:r w:rsidRPr="009C4490">
              <w:rPr>
                <w:rFonts w:ascii="Times New Roman" w:hAnsi="Times New Roman" w:cs="Times New Roman" w:hint="eastAsia"/>
                <w:b/>
                <w:u w:val="thick"/>
              </w:rPr>
              <w:t>的</w:t>
            </w:r>
            <w:r w:rsidRPr="006A2299">
              <w:rPr>
                <w:rFonts w:ascii="Times New Roman" w:hAnsi="Times New Roman" w:cs="Times New Roman" w:hint="eastAsia"/>
                <w:b/>
                <w:u w:val="thick"/>
              </w:rPr>
              <w:t>狀元禮</w:t>
            </w:r>
          </w:p>
          <w:p w14:paraId="65ED37B4" w14:textId="7B667E75" w:rsidR="002D39E1" w:rsidRPr="002D39E1" w:rsidRDefault="002D39E1" w:rsidP="0078699B">
            <w:pPr>
              <w:spacing w:beforeLines="50" w:before="180" w:afterLines="50" w:after="180"/>
              <w:ind w:firstLineChars="186" w:firstLine="446"/>
              <w:jc w:val="both"/>
              <w:rPr>
                <w:rFonts w:ascii="Times New Roman" w:eastAsia="新細明體" w:hAnsi="Times New Roman" w:cs="Times New Roman"/>
                <w:szCs w:val="24"/>
              </w:rPr>
            </w:pPr>
            <w:r w:rsidRPr="002D39E1">
              <w:rPr>
                <w:rFonts w:ascii="Times New Roman" w:eastAsia="新細明體" w:hAnsi="Times New Roman" w:cs="Times New Roman" w:hint="eastAsia"/>
                <w:szCs w:val="24"/>
              </w:rPr>
              <w:t>自從</w:t>
            </w:r>
            <w:r w:rsidRPr="002D39E1">
              <w:rPr>
                <w:rFonts w:ascii="Times New Roman" w:eastAsia="新細明體" w:hAnsi="Times New Roman" w:cs="Times New Roman" w:hint="eastAsia"/>
                <w:szCs w:val="24"/>
              </w:rPr>
              <w:t>2002</w:t>
            </w:r>
            <w:r w:rsidRPr="002D39E1">
              <w:rPr>
                <w:rFonts w:ascii="Times New Roman" w:eastAsia="新細明體" w:hAnsi="Times New Roman" w:cs="Times New Roman" w:hint="eastAsia"/>
                <w:szCs w:val="24"/>
              </w:rPr>
              <w:t>年，德慶學宮於每年</w:t>
            </w:r>
            <w:r w:rsidRPr="002D39E1">
              <w:rPr>
                <w:rFonts w:ascii="Times New Roman" w:eastAsia="新細明體" w:hAnsi="Times New Roman" w:cs="Times New Roman" w:hint="eastAsia"/>
                <w:szCs w:val="24"/>
              </w:rPr>
              <w:t>8</w:t>
            </w:r>
            <w:r w:rsidRPr="002D39E1">
              <w:rPr>
                <w:rFonts w:ascii="Times New Roman" w:eastAsia="新細明體" w:hAnsi="Times New Roman" w:cs="Times New Roman" w:hint="eastAsia"/>
                <w:szCs w:val="24"/>
              </w:rPr>
              <w:t>月上旬邀請全省的高考狀元過來，包吃包住；每一個狀元可以帶</w:t>
            </w:r>
            <w:r w:rsidRPr="002D39E1">
              <w:rPr>
                <w:rFonts w:ascii="Times New Roman" w:eastAsia="新細明體" w:hAnsi="Times New Roman" w:cs="Times New Roman" w:hint="eastAsia"/>
                <w:szCs w:val="24"/>
              </w:rPr>
              <w:t>6</w:t>
            </w:r>
            <w:r w:rsidRPr="002D39E1">
              <w:rPr>
                <w:rFonts w:ascii="Times New Roman" w:eastAsia="新細明體" w:hAnsi="Times New Roman" w:cs="Times New Roman" w:hint="eastAsia"/>
                <w:szCs w:val="24"/>
              </w:rPr>
              <w:t>個人，包括他的父母、老師、班主任、校長和級長。狀元禮主要是透過狀元及其家長的「指導」、交流學習經驗，協助其他學生提升他們的學習效能。</w:t>
            </w:r>
            <w:r w:rsidR="00302CBE" w:rsidRPr="00302CBE">
              <w:rPr>
                <w:rFonts w:ascii="Times New Roman" w:eastAsia="新細明體" w:hAnsi="Times New Roman" w:cs="Times New Roman" w:hint="eastAsia"/>
                <w:szCs w:val="24"/>
              </w:rPr>
              <w:t>德慶學宮也為高考狀元設立獎學基金會，激勵學子敬慕先賢、求學上進。</w:t>
            </w:r>
          </w:p>
        </w:tc>
      </w:tr>
    </w:tbl>
    <w:p w14:paraId="169D3DDF" w14:textId="5D99AC5F" w:rsidR="00314F5D" w:rsidRPr="00314F5D" w:rsidRDefault="004C681C" w:rsidP="00E164F1">
      <w:pPr>
        <w:adjustRightInd w:val="0"/>
        <w:snapToGrid w:val="0"/>
        <w:spacing w:beforeLines="50" w:before="180"/>
        <w:jc w:val="both"/>
        <w:rPr>
          <w:rFonts w:ascii="Times New Roman" w:eastAsia="新細明體" w:hAnsi="Times New Roman" w:cs="Times New Roman"/>
          <w:sz w:val="20"/>
          <w:szCs w:val="20"/>
        </w:rPr>
      </w:pPr>
      <w:r w:rsidRPr="004C681C">
        <w:rPr>
          <w:rFonts w:ascii="Times New Roman" w:eastAsia="新細明體" w:hAnsi="Times New Roman" w:cs="Times New Roman" w:hint="eastAsia"/>
          <w:sz w:val="20"/>
          <w:szCs w:val="20"/>
        </w:rPr>
        <w:lastRenderedPageBreak/>
        <w:t>參考</w:t>
      </w:r>
      <w:r w:rsidR="00314F5D" w:rsidRPr="00314F5D">
        <w:rPr>
          <w:rFonts w:ascii="Times New Roman" w:eastAsia="新細明體" w:hAnsi="Times New Roman" w:cs="Times New Roman"/>
          <w:sz w:val="20"/>
          <w:szCs w:val="20"/>
        </w:rPr>
        <w:t>資料：</w:t>
      </w:r>
      <w:r w:rsidRPr="00314F5D">
        <w:rPr>
          <w:rFonts w:ascii="Times New Roman" w:eastAsia="新細明體" w:hAnsi="Times New Roman" w:cs="Times New Roman"/>
          <w:sz w:val="20"/>
          <w:szCs w:val="20"/>
        </w:rPr>
        <w:t xml:space="preserve"> </w:t>
      </w:r>
    </w:p>
    <w:p w14:paraId="2C401C61" w14:textId="77777777" w:rsidR="00A35C26" w:rsidRDefault="00A35C26" w:rsidP="00A35C26">
      <w:pPr>
        <w:numPr>
          <w:ilvl w:val="0"/>
          <w:numId w:val="2"/>
        </w:numPr>
        <w:adjustRightInd w:val="0"/>
        <w:snapToGrid w:val="0"/>
        <w:jc w:val="both"/>
        <w:rPr>
          <w:rFonts w:ascii="Times New Roman" w:eastAsia="新細明體" w:hAnsi="Times New Roman" w:cs="Times New Roman"/>
          <w:sz w:val="20"/>
          <w:szCs w:val="20"/>
          <w:lang w:eastAsia="zh-HK"/>
        </w:rPr>
      </w:pPr>
      <w:r w:rsidRPr="008F7032">
        <w:rPr>
          <w:rFonts w:ascii="Times New Roman" w:eastAsia="新細明體" w:hAnsi="Times New Roman" w:cs="Times New Roman" w:hint="eastAsia"/>
          <w:sz w:val="20"/>
          <w:szCs w:val="20"/>
          <w:lang w:eastAsia="zh-HK"/>
        </w:rPr>
        <w:t>〈</w:t>
      </w:r>
      <w:r w:rsidRPr="008F7032">
        <w:rPr>
          <w:rFonts w:ascii="Times New Roman" w:eastAsia="新細明體" w:hAnsi="Times New Roman" w:cs="Times New Roman" w:hint="eastAsia"/>
          <w:sz w:val="20"/>
          <w:szCs w:val="20"/>
          <w:lang w:eastAsia="zh-HK"/>
        </w:rPr>
        <w:t xml:space="preserve"> [CCTV</w:t>
      </w:r>
      <w:r w:rsidRPr="008F7032">
        <w:rPr>
          <w:rFonts w:ascii="Times New Roman" w:eastAsia="新細明體" w:hAnsi="Times New Roman" w:cs="Times New Roman" w:hint="eastAsia"/>
          <w:sz w:val="20"/>
          <w:szCs w:val="20"/>
          <w:lang w:eastAsia="zh-HK"/>
        </w:rPr>
        <w:t>科教</w:t>
      </w:r>
      <w:r w:rsidRPr="008F7032">
        <w:rPr>
          <w:rFonts w:ascii="Times New Roman" w:eastAsia="新細明體" w:hAnsi="Times New Roman" w:cs="Times New Roman" w:hint="eastAsia"/>
          <w:sz w:val="20"/>
          <w:szCs w:val="20"/>
          <w:lang w:eastAsia="zh-HK"/>
        </w:rPr>
        <w:t xml:space="preserve">] </w:t>
      </w:r>
      <w:r w:rsidRPr="008F7032">
        <w:rPr>
          <w:rFonts w:ascii="Times New Roman" w:eastAsia="新細明體" w:hAnsi="Times New Roman" w:cs="Times New Roman" w:hint="eastAsia"/>
          <w:sz w:val="20"/>
          <w:szCs w:val="20"/>
          <w:lang w:eastAsia="zh-HK"/>
        </w:rPr>
        <w:t>德慶篇學宮記〉，中央電視台</w:t>
      </w:r>
    </w:p>
    <w:p w14:paraId="328D882F" w14:textId="77777777" w:rsidR="00A35C26" w:rsidRDefault="00A35C26" w:rsidP="00A35C26">
      <w:pPr>
        <w:adjustRightInd w:val="0"/>
        <w:snapToGrid w:val="0"/>
        <w:ind w:left="340"/>
        <w:jc w:val="both"/>
        <w:rPr>
          <w:rFonts w:ascii="Times New Roman" w:eastAsia="新細明體" w:hAnsi="Times New Roman" w:cs="Times New Roman"/>
          <w:sz w:val="20"/>
          <w:szCs w:val="20"/>
          <w:lang w:eastAsia="zh-HK"/>
        </w:rPr>
      </w:pPr>
      <w:r w:rsidRPr="00E5761F">
        <w:rPr>
          <w:rFonts w:ascii="Times New Roman" w:eastAsia="新細明體" w:hAnsi="Times New Roman" w:cs="Times New Roman"/>
          <w:sz w:val="20"/>
          <w:szCs w:val="20"/>
          <w:lang w:eastAsia="zh-HK"/>
        </w:rPr>
        <w:t>https://www.youtube.com/watch?v=yRcbx7-zHHE</w:t>
      </w:r>
    </w:p>
    <w:p w14:paraId="6BC0E469" w14:textId="77777777" w:rsidR="002D39E1" w:rsidRPr="00A35C26" w:rsidRDefault="002D39E1" w:rsidP="00260D57">
      <w:pPr>
        <w:jc w:val="both"/>
        <w:rPr>
          <w:rFonts w:ascii="Times New Roman" w:eastAsia="新細明體" w:hAnsi="Times New Roman" w:cs="Times New Roman"/>
          <w:szCs w:val="24"/>
          <w:lang w:eastAsia="zh-HK"/>
        </w:rPr>
      </w:pPr>
    </w:p>
    <w:p w14:paraId="30A66A99" w14:textId="652070FE" w:rsidR="00260D57" w:rsidRDefault="00260D57" w:rsidP="00260D57">
      <w:pPr>
        <w:jc w:val="both"/>
        <w:rPr>
          <w:rFonts w:ascii="Times New Roman" w:eastAsia="新細明體" w:hAnsi="Times New Roman" w:cs="Times New Roman"/>
          <w:szCs w:val="24"/>
        </w:rPr>
      </w:pPr>
      <w:r w:rsidRPr="008A5032">
        <w:rPr>
          <w:rFonts w:ascii="Times New Roman" w:eastAsia="新細明體" w:hAnsi="Times New Roman" w:cs="Times New Roman" w:hint="eastAsia"/>
          <w:szCs w:val="24"/>
          <w:lang w:eastAsia="zh-HK"/>
        </w:rPr>
        <w:t>資料</w:t>
      </w:r>
      <w:r w:rsidR="00160E5B" w:rsidRPr="00160E5B">
        <w:rPr>
          <w:rFonts w:ascii="Times New Roman" w:eastAsia="新細明體" w:hAnsi="Times New Roman" w:cs="Times New Roman" w:hint="eastAsia"/>
          <w:szCs w:val="24"/>
          <w:lang w:eastAsia="zh-HK"/>
        </w:rPr>
        <w:t>四</w:t>
      </w:r>
      <w:r w:rsidRPr="008A5032">
        <w:rPr>
          <w:rFonts w:ascii="Times New Roman" w:eastAsia="新細明體" w:hAnsi="Times New Roman" w:cs="Times New Roman" w:hint="eastAsia"/>
          <w:szCs w:val="24"/>
          <w:lang w:eastAsia="zh-HK"/>
        </w:rPr>
        <w:t>：</w:t>
      </w:r>
      <w:r w:rsidR="00F02383" w:rsidRPr="00F02383">
        <w:rPr>
          <w:rFonts w:ascii="Times New Roman" w:eastAsia="新細明體" w:hAnsi="Times New Roman" w:cs="Times New Roman" w:hint="eastAsia"/>
          <w:szCs w:val="24"/>
          <w:lang w:eastAsia="zh-HK"/>
        </w:rPr>
        <w:t>節錄</w:t>
      </w:r>
      <w:r>
        <w:rPr>
          <w:rFonts w:ascii="Times New Roman" w:eastAsia="新細明體" w:hAnsi="Times New Roman" w:cs="Times New Roman" w:hint="eastAsia"/>
          <w:sz w:val="22"/>
          <w:szCs w:val="24"/>
          <w:lang w:eastAsia="zh-HK"/>
        </w:rPr>
        <w:t>《</w:t>
      </w:r>
      <w:r w:rsidRPr="00845370">
        <w:rPr>
          <w:rFonts w:ascii="Times New Roman" w:eastAsia="新細明體" w:hAnsi="Times New Roman" w:cs="Times New Roman" w:hint="eastAsia"/>
          <w:szCs w:val="24"/>
          <w:lang w:eastAsia="zh-HK"/>
        </w:rPr>
        <w:t>中華人民共和國文物保護法</w:t>
      </w:r>
      <w:r>
        <w:rPr>
          <w:rFonts w:ascii="Times New Roman" w:eastAsia="新細明體" w:hAnsi="Times New Roman" w:cs="Times New Roman" w:hint="eastAsia"/>
          <w:szCs w:val="24"/>
          <w:lang w:eastAsia="zh-HK"/>
        </w:rPr>
        <w:t>》</w:t>
      </w:r>
      <w:r w:rsidR="00050606" w:rsidRPr="00050606">
        <w:rPr>
          <w:rFonts w:ascii="Times New Roman" w:eastAsia="新細明體" w:hAnsi="Times New Roman" w:cs="Times New Roman" w:hint="eastAsia"/>
          <w:szCs w:val="24"/>
        </w:rPr>
        <w:t>（於</w:t>
      </w:r>
      <w:r w:rsidR="00050606">
        <w:rPr>
          <w:rFonts w:ascii="Times New Roman" w:eastAsia="新細明體" w:hAnsi="Times New Roman" w:cs="Times New Roman" w:hint="eastAsia"/>
          <w:szCs w:val="24"/>
        </w:rPr>
        <w:t>2</w:t>
      </w:r>
      <w:r w:rsidR="00050606" w:rsidRPr="00050606">
        <w:rPr>
          <w:rFonts w:ascii="Times New Roman" w:eastAsia="新細明體" w:hAnsi="Times New Roman" w:cs="Times New Roman"/>
          <w:szCs w:val="24"/>
        </w:rPr>
        <w:t>017</w:t>
      </w:r>
      <w:r w:rsidR="00050606" w:rsidRPr="00050606">
        <w:rPr>
          <w:rFonts w:ascii="Times New Roman" w:eastAsia="新細明體" w:hAnsi="Times New Roman" w:cs="Times New Roman" w:hint="eastAsia"/>
          <w:szCs w:val="24"/>
        </w:rPr>
        <w:t>年</w:t>
      </w:r>
      <w:r w:rsidR="00050606">
        <w:rPr>
          <w:rFonts w:ascii="Times New Roman" w:eastAsia="新細明體" w:hAnsi="Times New Roman" w:cs="Times New Roman" w:hint="eastAsia"/>
          <w:szCs w:val="24"/>
        </w:rPr>
        <w:t>11</w:t>
      </w:r>
      <w:r w:rsidR="00050606" w:rsidRPr="00050606">
        <w:rPr>
          <w:rFonts w:ascii="Times New Roman" w:eastAsia="新細明體" w:hAnsi="Times New Roman" w:cs="Times New Roman" w:hint="eastAsia"/>
          <w:szCs w:val="24"/>
        </w:rPr>
        <w:t>月</w:t>
      </w:r>
      <w:r w:rsidR="00050606">
        <w:rPr>
          <w:rFonts w:ascii="Times New Roman" w:eastAsia="新細明體" w:hAnsi="Times New Roman" w:cs="Times New Roman" w:hint="eastAsia"/>
          <w:szCs w:val="24"/>
        </w:rPr>
        <w:t>4</w:t>
      </w:r>
      <w:r w:rsidR="00050606" w:rsidRPr="00050606">
        <w:rPr>
          <w:rFonts w:ascii="Times New Roman" w:eastAsia="新細明體" w:hAnsi="Times New Roman" w:cs="Times New Roman" w:hint="eastAsia"/>
          <w:szCs w:val="24"/>
        </w:rPr>
        <w:t>日修正）</w:t>
      </w:r>
    </w:p>
    <w:p w14:paraId="049A30D3" w14:textId="77777777" w:rsidR="00160E5B" w:rsidRPr="00160E5B" w:rsidRDefault="00160E5B" w:rsidP="00260D57">
      <w:pPr>
        <w:jc w:val="both"/>
        <w:rPr>
          <w:rFonts w:ascii="Times New Roman" w:eastAsia="新細明體" w:hAnsi="Times New Roman" w:cs="Times New Roman"/>
          <w:szCs w:val="24"/>
          <w:lang w:eastAsia="zh-HK"/>
        </w:rPr>
      </w:pPr>
    </w:p>
    <w:tbl>
      <w:tblPr>
        <w:tblStyle w:val="a4"/>
        <w:tblW w:w="0" w:type="auto"/>
        <w:tblLook w:val="04A0" w:firstRow="1" w:lastRow="0" w:firstColumn="1" w:lastColumn="0" w:noHBand="0" w:noVBand="1"/>
      </w:tblPr>
      <w:tblGrid>
        <w:gridCol w:w="8296"/>
      </w:tblGrid>
      <w:tr w:rsidR="00DB4074" w14:paraId="023B388A" w14:textId="77777777" w:rsidTr="00DB4074">
        <w:tc>
          <w:tcPr>
            <w:tcW w:w="8296" w:type="dxa"/>
          </w:tcPr>
          <w:p w14:paraId="01928DA6" w14:textId="3BE3CCAB" w:rsidR="00A55032" w:rsidRPr="00050606" w:rsidRDefault="00A55032" w:rsidP="002D39E1">
            <w:pPr>
              <w:spacing w:beforeLines="50" w:before="180"/>
              <w:jc w:val="both"/>
              <w:rPr>
                <w:rFonts w:ascii="Times New Roman" w:eastAsia="新細明體" w:hAnsi="Times New Roman" w:cs="Times New Roman"/>
                <w:szCs w:val="24"/>
              </w:rPr>
            </w:pPr>
            <w:r w:rsidRPr="00627B1D">
              <w:rPr>
                <w:rFonts w:ascii="Times New Roman" w:eastAsia="新細明體" w:hAnsi="Times New Roman" w:cs="Times New Roman" w:hint="eastAsia"/>
                <w:b/>
                <w:szCs w:val="24"/>
                <w:u w:val="thick"/>
              </w:rPr>
              <w:t>《中華人民共和國文物保護法》</w:t>
            </w:r>
            <w:r w:rsidR="00627B1D" w:rsidRPr="00627B1D">
              <w:rPr>
                <w:rFonts w:ascii="Times New Roman" w:eastAsia="新細明體" w:hAnsi="Times New Roman" w:cs="Times New Roman" w:hint="eastAsia"/>
                <w:b/>
                <w:szCs w:val="24"/>
                <w:u w:val="thick"/>
              </w:rPr>
              <w:t>第二條</w:t>
            </w:r>
          </w:p>
          <w:p w14:paraId="6E50C583" w14:textId="5435D379" w:rsidR="00A55032" w:rsidRPr="004C460D" w:rsidRDefault="00A55032" w:rsidP="008B5A69">
            <w:pPr>
              <w:spacing w:beforeLines="50" w:before="180"/>
              <w:ind w:firstLineChars="186" w:firstLine="446"/>
              <w:jc w:val="both"/>
              <w:rPr>
                <w:rFonts w:ascii="Times New Roman" w:eastAsia="新細明體" w:hAnsi="Times New Roman" w:cs="Times New Roman"/>
                <w:szCs w:val="24"/>
              </w:rPr>
            </w:pPr>
            <w:r w:rsidRPr="004C460D">
              <w:rPr>
                <w:rFonts w:ascii="Times New Roman" w:eastAsia="新細明體" w:hAnsi="Times New Roman" w:cs="Times New Roman" w:hint="eastAsia"/>
                <w:szCs w:val="24"/>
              </w:rPr>
              <w:t>在中華人民共和國境內，下列文物受國家保護：</w:t>
            </w:r>
          </w:p>
          <w:p w14:paraId="2BB629DF" w14:textId="77777777" w:rsidR="00A55032" w:rsidRPr="00E93EDA" w:rsidRDefault="00A55032" w:rsidP="002D39E1">
            <w:pPr>
              <w:jc w:val="both"/>
              <w:rPr>
                <w:rFonts w:ascii="Times New Roman" w:eastAsia="新細明體" w:hAnsi="Times New Roman" w:cs="Times New Roman"/>
                <w:szCs w:val="24"/>
              </w:rPr>
            </w:pPr>
            <w:r w:rsidRPr="00845370">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一</w:t>
            </w:r>
            <w:r w:rsidRPr="00845370">
              <w:rPr>
                <w:rFonts w:ascii="Times New Roman" w:eastAsia="新細明體" w:hAnsi="Times New Roman" w:cs="Times New Roman" w:hint="eastAsia"/>
                <w:szCs w:val="24"/>
              </w:rPr>
              <w:t>）</w:t>
            </w:r>
            <w:r w:rsidRPr="00E93EDA">
              <w:rPr>
                <w:rFonts w:ascii="Times New Roman" w:eastAsia="新細明體" w:hAnsi="Times New Roman" w:cs="Times New Roman" w:hint="eastAsia"/>
                <w:szCs w:val="24"/>
              </w:rPr>
              <w:t>具有歷史、藝術、科學價值的古文化遺址、古墓葬、古建築、石窟寺和石刻、壁畫；</w:t>
            </w:r>
          </w:p>
          <w:p w14:paraId="06711D6B" w14:textId="77777777" w:rsidR="00A55032" w:rsidRPr="004C460D" w:rsidRDefault="00A55032" w:rsidP="002D39E1">
            <w:pPr>
              <w:jc w:val="both"/>
              <w:rPr>
                <w:rFonts w:ascii="Times New Roman" w:eastAsia="新細明體" w:hAnsi="Times New Roman" w:cs="Times New Roman"/>
                <w:szCs w:val="24"/>
              </w:rPr>
            </w:pPr>
            <w:r w:rsidRPr="00845370">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二</w:t>
            </w:r>
            <w:r w:rsidRPr="00845370">
              <w:rPr>
                <w:rFonts w:ascii="Times New Roman" w:eastAsia="新細明體" w:hAnsi="Times New Roman" w:cs="Times New Roman" w:hint="eastAsia"/>
                <w:szCs w:val="24"/>
              </w:rPr>
              <w:t>）</w:t>
            </w:r>
            <w:r w:rsidRPr="004C460D">
              <w:rPr>
                <w:rFonts w:ascii="Times New Roman" w:eastAsia="新細明體" w:hAnsi="Times New Roman" w:cs="Times New Roman" w:hint="eastAsia"/>
                <w:szCs w:val="24"/>
              </w:rPr>
              <w:t>與重大歷史事件、革命運動或者著名人物有關的以及具有重要紀念意義、</w:t>
            </w:r>
            <w:r w:rsidRPr="004C460D">
              <w:rPr>
                <w:rFonts w:ascii="Times New Roman" w:eastAsia="新細明體" w:hAnsi="Times New Roman" w:cs="Times New Roman" w:hint="eastAsia"/>
                <w:szCs w:val="24"/>
              </w:rPr>
              <w:lastRenderedPageBreak/>
              <w:t>教育意義或者史料價值的近代現代重要史跡、實物、代表性建築；</w:t>
            </w:r>
          </w:p>
          <w:p w14:paraId="3C823756" w14:textId="77777777" w:rsidR="00A55032" w:rsidRPr="004C460D" w:rsidRDefault="00A55032" w:rsidP="002D39E1">
            <w:pPr>
              <w:jc w:val="both"/>
              <w:rPr>
                <w:rFonts w:ascii="Times New Roman" w:eastAsia="新細明體" w:hAnsi="Times New Roman" w:cs="Times New Roman"/>
                <w:szCs w:val="24"/>
              </w:rPr>
            </w:pPr>
            <w:r w:rsidRPr="00845370">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三</w:t>
            </w:r>
            <w:r w:rsidRPr="00845370">
              <w:rPr>
                <w:rFonts w:ascii="Times New Roman" w:eastAsia="新細明體" w:hAnsi="Times New Roman" w:cs="Times New Roman" w:hint="eastAsia"/>
                <w:szCs w:val="24"/>
              </w:rPr>
              <w:t>）</w:t>
            </w:r>
            <w:r w:rsidRPr="004C460D">
              <w:rPr>
                <w:rFonts w:ascii="Times New Roman" w:eastAsia="新細明體" w:hAnsi="Times New Roman" w:cs="Times New Roman" w:hint="eastAsia"/>
                <w:szCs w:val="24"/>
              </w:rPr>
              <w:t>歷史上各時代珍貴的藝術品、工藝美術品；</w:t>
            </w:r>
          </w:p>
          <w:p w14:paraId="6A91B12F" w14:textId="77777777" w:rsidR="00A55032" w:rsidRPr="004C460D" w:rsidRDefault="00A55032" w:rsidP="002D39E1">
            <w:pPr>
              <w:jc w:val="both"/>
              <w:rPr>
                <w:rFonts w:ascii="Times New Roman" w:eastAsia="新細明體" w:hAnsi="Times New Roman" w:cs="Times New Roman"/>
                <w:szCs w:val="24"/>
              </w:rPr>
            </w:pPr>
            <w:r w:rsidRPr="00845370">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四</w:t>
            </w:r>
            <w:r w:rsidRPr="00845370">
              <w:rPr>
                <w:rFonts w:ascii="Times New Roman" w:eastAsia="新細明體" w:hAnsi="Times New Roman" w:cs="Times New Roman" w:hint="eastAsia"/>
                <w:szCs w:val="24"/>
              </w:rPr>
              <w:t>）</w:t>
            </w:r>
            <w:r w:rsidRPr="004C460D">
              <w:rPr>
                <w:rFonts w:ascii="Times New Roman" w:eastAsia="新細明體" w:hAnsi="Times New Roman" w:cs="Times New Roman" w:hint="eastAsia"/>
                <w:szCs w:val="24"/>
              </w:rPr>
              <w:t>歷史上各時代重要的文獻資料以及具有歷史、藝術、科學價值的手稿和圖書資料等；</w:t>
            </w:r>
          </w:p>
          <w:p w14:paraId="7AEA1BD8" w14:textId="04C6BCC5" w:rsidR="002D39E1" w:rsidRPr="00A55032" w:rsidRDefault="00A55032" w:rsidP="00A35C26">
            <w:pPr>
              <w:spacing w:afterLines="50" w:after="180"/>
              <w:jc w:val="both"/>
              <w:rPr>
                <w:rFonts w:ascii="Times New Roman" w:eastAsia="新細明體" w:hAnsi="Times New Roman" w:cs="Times New Roman"/>
                <w:szCs w:val="24"/>
              </w:rPr>
            </w:pPr>
            <w:r w:rsidRPr="00845370">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五</w:t>
            </w:r>
            <w:r w:rsidRPr="00845370">
              <w:rPr>
                <w:rFonts w:ascii="Times New Roman" w:eastAsia="新細明體" w:hAnsi="Times New Roman" w:cs="Times New Roman" w:hint="eastAsia"/>
                <w:szCs w:val="24"/>
              </w:rPr>
              <w:t>）</w:t>
            </w:r>
            <w:r w:rsidRPr="004C460D">
              <w:rPr>
                <w:rFonts w:ascii="Times New Roman" w:eastAsia="新細明體" w:hAnsi="Times New Roman" w:cs="Times New Roman" w:hint="eastAsia"/>
                <w:szCs w:val="24"/>
              </w:rPr>
              <w:t>反映歷史上各時代、各民族社會制度、社會生產、社會生活的代表性實物。</w:t>
            </w:r>
          </w:p>
        </w:tc>
      </w:tr>
    </w:tbl>
    <w:p w14:paraId="542BF09E" w14:textId="5F2095A0" w:rsidR="002D39E1" w:rsidRDefault="002D39E1" w:rsidP="00E164F1">
      <w:pPr>
        <w:adjustRightInd w:val="0"/>
        <w:snapToGrid w:val="0"/>
        <w:spacing w:beforeLines="50" w:before="180"/>
        <w:jc w:val="both"/>
        <w:rPr>
          <w:rFonts w:ascii="Times New Roman" w:eastAsia="新細明體" w:hAnsi="Times New Roman" w:cs="Times New Roman"/>
          <w:sz w:val="20"/>
          <w:szCs w:val="20"/>
          <w:lang w:eastAsia="zh-HK"/>
        </w:rPr>
      </w:pPr>
      <w:r w:rsidRPr="007D0D74">
        <w:rPr>
          <w:rFonts w:ascii="Times New Roman" w:eastAsia="新細明體" w:hAnsi="Times New Roman" w:cs="Times New Roman" w:hint="eastAsia"/>
          <w:sz w:val="20"/>
          <w:szCs w:val="20"/>
          <w:lang w:eastAsia="zh-HK"/>
        </w:rPr>
        <w:lastRenderedPageBreak/>
        <w:t>資料來源：</w:t>
      </w:r>
      <w:r>
        <w:rPr>
          <w:rFonts w:ascii="Times New Roman" w:eastAsia="新細明體" w:hAnsi="Times New Roman" w:cs="Times New Roman" w:hint="eastAsia"/>
          <w:sz w:val="20"/>
          <w:szCs w:val="20"/>
          <w:lang w:eastAsia="zh-HK"/>
        </w:rPr>
        <w:t>節錄自《</w:t>
      </w:r>
      <w:r w:rsidRPr="00E93EDA">
        <w:rPr>
          <w:rFonts w:ascii="Times New Roman" w:eastAsia="新細明體" w:hAnsi="Times New Roman" w:cs="Times New Roman" w:hint="eastAsia"/>
          <w:sz w:val="20"/>
          <w:szCs w:val="20"/>
        </w:rPr>
        <w:t>中華人民共和國文物保護法</w:t>
      </w:r>
      <w:r>
        <w:rPr>
          <w:rFonts w:ascii="Times New Roman" w:eastAsia="新細明體" w:hAnsi="Times New Roman" w:cs="Times New Roman" w:hint="eastAsia"/>
          <w:sz w:val="20"/>
          <w:szCs w:val="20"/>
        </w:rPr>
        <w:t>》，</w:t>
      </w:r>
      <w:r>
        <w:rPr>
          <w:rFonts w:ascii="Times New Roman" w:eastAsia="新細明體" w:hAnsi="Times New Roman" w:cs="Times New Roman" w:hint="eastAsia"/>
          <w:sz w:val="20"/>
          <w:szCs w:val="20"/>
          <w:lang w:eastAsia="zh-HK"/>
        </w:rPr>
        <w:t>取自</w:t>
      </w:r>
      <w:r w:rsidR="008A5AEF" w:rsidRPr="008A5AEF">
        <w:rPr>
          <w:rFonts w:ascii="Times New Roman" w:eastAsia="新細明體" w:hAnsi="Times New Roman" w:cs="Times New Roman" w:hint="eastAsia"/>
          <w:sz w:val="20"/>
          <w:szCs w:val="20"/>
          <w:lang w:eastAsia="zh-HK"/>
        </w:rPr>
        <w:t>廣東省人民政府辦公廳</w:t>
      </w:r>
    </w:p>
    <w:p w14:paraId="51A93E79" w14:textId="3E4CA1B8" w:rsidR="006C2DC8" w:rsidRDefault="008A5AEF">
      <w:pPr>
        <w:widowControl/>
        <w:rPr>
          <w:rFonts w:ascii="Times New Roman" w:eastAsia="新細明體" w:hAnsi="Times New Roman" w:cs="Times New Roman"/>
          <w:b/>
          <w:szCs w:val="24"/>
        </w:rPr>
      </w:pPr>
      <w:r w:rsidRPr="008A5AEF">
        <w:rPr>
          <w:rFonts w:ascii="Times New Roman" w:eastAsia="新細明體" w:hAnsi="Times New Roman" w:cs="Times New Roman"/>
          <w:sz w:val="20"/>
          <w:szCs w:val="20"/>
          <w:lang w:eastAsia="zh-HK"/>
        </w:rPr>
        <w:t>http://www.gd.gov.cn/zwgk/wjk/zcfgk/content/post_2521462.html</w:t>
      </w:r>
      <w:r w:rsidR="006C2DC8">
        <w:rPr>
          <w:rFonts w:ascii="Times New Roman" w:eastAsia="新細明體" w:hAnsi="Times New Roman" w:cs="Times New Roman"/>
          <w:b/>
          <w:szCs w:val="24"/>
        </w:rPr>
        <w:br w:type="page"/>
      </w:r>
    </w:p>
    <w:p w14:paraId="63E0D6E4" w14:textId="77777777" w:rsidR="00260D57" w:rsidRPr="006C651F" w:rsidRDefault="00260D57" w:rsidP="00260D57">
      <w:pPr>
        <w:adjustRightInd w:val="0"/>
        <w:snapToGrid w:val="0"/>
        <w:rPr>
          <w:rFonts w:ascii="Times New Roman" w:eastAsia="新細明體" w:hAnsi="Times New Roman" w:cs="Times New Roman"/>
          <w:b/>
          <w:szCs w:val="24"/>
          <w:u w:val="thick"/>
          <w:lang w:eastAsia="zh-HK"/>
        </w:rPr>
      </w:pPr>
      <w:r w:rsidRPr="006C651F">
        <w:rPr>
          <w:rFonts w:ascii="Times New Roman" w:eastAsia="新細明體" w:hAnsi="Times New Roman" w:cs="Times New Roman" w:hint="eastAsia"/>
          <w:b/>
          <w:szCs w:val="24"/>
          <w:u w:val="thick"/>
          <w:lang w:eastAsia="zh-HK"/>
        </w:rPr>
        <w:lastRenderedPageBreak/>
        <w:t>預習題目</w:t>
      </w:r>
    </w:p>
    <w:p w14:paraId="43A0DEC4" w14:textId="51CBF33F" w:rsidR="00260D57" w:rsidRDefault="00260D57" w:rsidP="00260D57">
      <w:pPr>
        <w:adjustRightInd w:val="0"/>
        <w:snapToGrid w:val="0"/>
        <w:rPr>
          <w:rFonts w:ascii="Times New Roman" w:eastAsia="新細明體" w:hAnsi="Times New Roman" w:cs="Times New Roman"/>
          <w:b/>
          <w:szCs w:val="24"/>
          <w:lang w:eastAsia="zh-HK"/>
        </w:rPr>
      </w:pPr>
    </w:p>
    <w:p w14:paraId="5419E64E" w14:textId="1DB300C1" w:rsidR="006C2DC8" w:rsidRPr="00C9498A" w:rsidRDefault="006C2DC8" w:rsidP="00CD73B1">
      <w:pPr>
        <w:pStyle w:val="a3"/>
        <w:widowControl/>
        <w:numPr>
          <w:ilvl w:val="0"/>
          <w:numId w:val="8"/>
        </w:numPr>
        <w:ind w:leftChars="0"/>
        <w:rPr>
          <w:rFonts w:ascii="Times New Roman" w:hAnsi="Times New Roman" w:cs="Times New Roman"/>
          <w:b/>
        </w:rPr>
      </w:pPr>
      <w:r w:rsidRPr="00C9498A">
        <w:rPr>
          <w:rFonts w:ascii="Times New Roman" w:hAnsi="Times New Roman" w:cs="Times New Roman" w:hint="eastAsia"/>
          <w:b/>
        </w:rPr>
        <w:t>時間線：</w:t>
      </w:r>
      <w:r w:rsidR="00097236">
        <w:rPr>
          <w:rFonts w:ascii="Times New Roman" w:hAnsi="Times New Roman" w:cs="Times New Roman" w:hint="eastAsia"/>
          <w:b/>
        </w:rPr>
        <w:t>德慶學宮的</w:t>
      </w:r>
      <w:r w:rsidR="00CD73B1" w:rsidRPr="00CD73B1">
        <w:rPr>
          <w:rFonts w:ascii="Times New Roman" w:hAnsi="Times New Roman" w:cs="Times New Roman" w:hint="eastAsia"/>
          <w:b/>
        </w:rPr>
        <w:t>保育歷程</w:t>
      </w:r>
    </w:p>
    <w:p w14:paraId="5AEB5945" w14:textId="77777777" w:rsidR="00A82CBD" w:rsidRDefault="00A82CBD" w:rsidP="006C2DC8">
      <w:pPr>
        <w:jc w:val="both"/>
        <w:rPr>
          <w:rFonts w:ascii="Times New Roman" w:hAnsi="Times New Roman" w:cs="Times New Roman"/>
        </w:rPr>
      </w:pPr>
    </w:p>
    <w:p w14:paraId="00A5158F" w14:textId="565EB8AD" w:rsidR="006C2DC8" w:rsidRDefault="00097236" w:rsidP="006C2DC8">
      <w:pPr>
        <w:jc w:val="both"/>
        <w:rPr>
          <w:rFonts w:ascii="Times New Roman" w:hAnsi="Times New Roman" w:cs="Times New Roman"/>
        </w:rPr>
      </w:pPr>
      <w:r>
        <w:rPr>
          <w:rFonts w:ascii="Times New Roman" w:hAnsi="Times New Roman" w:cs="Times New Roman" w:hint="eastAsia"/>
          <w:lang w:eastAsia="zh-HK"/>
        </w:rPr>
        <w:t>參考</w:t>
      </w:r>
      <w:r w:rsidR="006C2DC8" w:rsidRPr="00671EFD">
        <w:rPr>
          <w:rFonts w:ascii="Times New Roman" w:hAnsi="Times New Roman" w:cs="Times New Roman" w:hint="eastAsia"/>
        </w:rPr>
        <w:t>資料</w:t>
      </w:r>
      <w:r w:rsidR="00F02383" w:rsidRPr="00F02383">
        <w:rPr>
          <w:rFonts w:ascii="Times New Roman" w:hAnsi="Times New Roman" w:cs="Times New Roman" w:hint="eastAsia"/>
        </w:rPr>
        <w:t>一</w:t>
      </w:r>
      <w:r w:rsidR="006C2DC8" w:rsidRPr="0067539D">
        <w:rPr>
          <w:rFonts w:ascii="Times New Roman" w:hAnsi="Times New Roman" w:cs="Times New Roman" w:hint="eastAsia"/>
        </w:rPr>
        <w:t>及</w:t>
      </w:r>
      <w:r w:rsidR="00F02383" w:rsidRPr="00F02383">
        <w:rPr>
          <w:rFonts w:ascii="Times New Roman" w:hAnsi="Times New Roman" w:cs="Times New Roman" w:hint="eastAsia"/>
        </w:rPr>
        <w:t>二</w:t>
      </w:r>
      <w:r w:rsidR="006C2DC8">
        <w:rPr>
          <w:rFonts w:ascii="Times New Roman" w:hAnsi="Times New Roman" w:cs="Times New Roman" w:hint="eastAsia"/>
        </w:rPr>
        <w:t>，</w:t>
      </w:r>
      <w:r>
        <w:rPr>
          <w:rFonts w:ascii="Times New Roman" w:hAnsi="Times New Roman" w:cs="Times New Roman" w:hint="eastAsia"/>
          <w:lang w:eastAsia="zh-HK"/>
        </w:rPr>
        <w:t>完成下表</w:t>
      </w:r>
      <w:r w:rsidR="006C2DC8" w:rsidRPr="00671EFD">
        <w:rPr>
          <w:rFonts w:ascii="Times New Roman" w:hAnsi="Times New Roman" w:cs="Times New Roman" w:hint="eastAsia"/>
        </w:rPr>
        <w:t>。</w:t>
      </w:r>
    </w:p>
    <w:p w14:paraId="11404709" w14:textId="11CC8310" w:rsidR="006C2DC8" w:rsidRDefault="006C2DC8" w:rsidP="006C2DC8">
      <w:pPr>
        <w:jc w:val="both"/>
        <w:rPr>
          <w:rFonts w:ascii="Times New Roman" w:hAnsi="Times New Roman" w:cs="Times New Roman"/>
        </w:rPr>
      </w:pPr>
    </w:p>
    <w:p w14:paraId="69F1F0D8" w14:textId="021E28C3" w:rsidR="006C2DC8" w:rsidRPr="00972271" w:rsidRDefault="00097236" w:rsidP="006C2DC8">
      <w:pPr>
        <w:spacing w:line="0" w:lineRule="atLeast"/>
        <w:jc w:val="center"/>
        <w:rPr>
          <w:rFonts w:ascii="標楷體" w:eastAsia="標楷體" w:hAnsi="標楷體" w:cs="Times New Roman"/>
          <w:b/>
          <w:bCs/>
          <w:sz w:val="32"/>
          <w:szCs w:val="24"/>
          <w:bdr w:val="single" w:sz="4" w:space="0" w:color="auto"/>
        </w:rPr>
      </w:pPr>
      <w:r>
        <w:rPr>
          <w:rFonts w:ascii="標楷體" w:eastAsia="標楷體" w:hAnsi="標楷體" w:cs="Times New Roman" w:hint="eastAsia"/>
          <w:b/>
          <w:bCs/>
          <w:sz w:val="36"/>
          <w:szCs w:val="24"/>
          <w:highlight w:val="cyan"/>
          <w:bdr w:val="single" w:sz="4" w:space="0" w:color="auto"/>
          <w:lang w:eastAsia="zh-HK"/>
        </w:rPr>
        <w:t>保育</w:t>
      </w:r>
      <w:r>
        <w:rPr>
          <w:rFonts w:ascii="標楷體" w:eastAsia="標楷體" w:hAnsi="標楷體" w:cs="Times New Roman" w:hint="eastAsia"/>
          <w:b/>
          <w:bCs/>
          <w:sz w:val="36"/>
          <w:szCs w:val="24"/>
          <w:highlight w:val="cyan"/>
          <w:bdr w:val="single" w:sz="4" w:space="0" w:color="auto"/>
        </w:rPr>
        <w:t>德慶學宮的</w:t>
      </w:r>
      <w:r>
        <w:rPr>
          <w:rFonts w:ascii="標楷體" w:eastAsia="標楷體" w:hAnsi="標楷體" w:cs="Times New Roman" w:hint="eastAsia"/>
          <w:b/>
          <w:bCs/>
          <w:sz w:val="36"/>
          <w:szCs w:val="24"/>
          <w:highlight w:val="cyan"/>
          <w:bdr w:val="single" w:sz="4" w:space="0" w:color="auto"/>
          <w:lang w:eastAsia="zh-HK"/>
        </w:rPr>
        <w:t>主要</w:t>
      </w:r>
      <w:r w:rsidR="0024518D" w:rsidRPr="00E164F1">
        <w:rPr>
          <w:rFonts w:ascii="標楷體" w:eastAsia="標楷體" w:hAnsi="標楷體" w:cs="Times New Roman" w:hint="eastAsia"/>
          <w:b/>
          <w:bCs/>
          <w:sz w:val="36"/>
          <w:szCs w:val="24"/>
          <w:highlight w:val="cyan"/>
          <w:bdr w:val="single" w:sz="4" w:space="0" w:color="auto"/>
        </w:rPr>
        <w:t>歷程</w:t>
      </w:r>
      <w:r w:rsidR="004F0E44" w:rsidRPr="004F0E44">
        <w:rPr>
          <w:rFonts w:ascii="標楷體" w:eastAsia="標楷體" w:hAnsi="標楷體" w:cs="Times New Roman" w:hint="eastAsia"/>
          <w:b/>
          <w:bCs/>
          <w:sz w:val="36"/>
          <w:szCs w:val="24"/>
          <w:highlight w:val="cyan"/>
          <w:bdr w:val="single" w:sz="4" w:space="0" w:color="auto"/>
        </w:rPr>
        <w:t>（舉隅）</w:t>
      </w:r>
    </w:p>
    <w:p w14:paraId="5FBC2674" w14:textId="24C739DD" w:rsidR="00631C79" w:rsidRDefault="00097236" w:rsidP="006C2DC8">
      <w:pPr>
        <w:spacing w:line="0" w:lineRule="atLeast"/>
        <w:jc w:val="center"/>
        <w:rPr>
          <w:rFonts w:ascii="Times New Roman" w:hAnsi="Times New Roman" w:cs="Times New Roman"/>
          <w:b/>
          <w:bCs/>
          <w:sz w:val="32"/>
          <w:szCs w:val="24"/>
          <w:bdr w:val="single" w:sz="4" w:space="0" w:color="auto"/>
        </w:rPr>
      </w:pPr>
      <w:r w:rsidRPr="00972271">
        <w:rPr>
          <w:rFonts w:ascii="標楷體" w:eastAsia="標楷體" w:hAnsi="標楷體" w:cs="Times New Roman"/>
          <w:noProof/>
          <w:sz w:val="28"/>
          <w:highlight w:val="cyan"/>
        </w:rPr>
        <mc:AlternateContent>
          <mc:Choice Requires="wps">
            <w:drawing>
              <wp:anchor distT="0" distB="0" distL="114300" distR="114300" simplePos="0" relativeHeight="251699200" behindDoc="0" locked="0" layoutInCell="1" allowOverlap="1" wp14:anchorId="276DE684" wp14:editId="421769FB">
                <wp:simplePos x="0" y="0"/>
                <wp:positionH relativeFrom="column">
                  <wp:posOffset>2664460</wp:posOffset>
                </wp:positionH>
                <wp:positionV relativeFrom="paragraph">
                  <wp:posOffset>7916</wp:posOffset>
                </wp:positionV>
                <wp:extent cx="45719" cy="5370269"/>
                <wp:effectExtent l="133350" t="0" r="145415" b="59055"/>
                <wp:wrapNone/>
                <wp:docPr id="15" name="直線單箭頭接點 15"/>
                <wp:cNvGraphicFramePr/>
                <a:graphic xmlns:a="http://schemas.openxmlformats.org/drawingml/2006/main">
                  <a:graphicData uri="http://schemas.microsoft.com/office/word/2010/wordprocessingShape">
                    <wps:wsp>
                      <wps:cNvCnPr/>
                      <wps:spPr>
                        <a:xfrm>
                          <a:off x="0" y="0"/>
                          <a:ext cx="45719" cy="5370269"/>
                        </a:xfrm>
                        <a:prstGeom prst="straightConnector1">
                          <a:avLst/>
                        </a:prstGeom>
                        <a:noFill/>
                        <a:ln w="101600" cap="flat" cmpd="sng" algn="ctr">
                          <a:solidFill>
                            <a:srgbClr val="0000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703A27" id="_x0000_t32" coordsize="21600,21600" o:spt="32" o:oned="t" path="m,l21600,21600e" filled="f">
                <v:path arrowok="t" fillok="f" o:connecttype="none"/>
                <o:lock v:ext="edit" shapetype="t"/>
              </v:shapetype>
              <v:shape id="直線單箭頭接點 15" o:spid="_x0000_s1026" type="#_x0000_t32" style="position:absolute;margin-left:209.8pt;margin-top:.6pt;width:3.6pt;height:42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" strokecolor="blue" strokeweight="8pt">
                <v:stroke endarrow="block" joinstyle="miter"/>
              </v:shape>
            </w:pict>
          </mc:Fallback>
        </mc:AlternateContent>
      </w:r>
    </w:p>
    <w:p w14:paraId="01B180BD" w14:textId="4AC1A74F" w:rsidR="006C2DC8" w:rsidRPr="005B2EA0" w:rsidRDefault="006C2DC8" w:rsidP="006C2DC8">
      <w:pPr>
        <w:spacing w:line="0" w:lineRule="atLeast"/>
        <w:jc w:val="center"/>
        <w:rPr>
          <w:rFonts w:ascii="Times New Roman" w:hAnsi="Times New Roman" w:cs="Times New Roman"/>
          <w:b/>
          <w:bCs/>
        </w:rPr>
      </w:pPr>
    </w:p>
    <w:p w14:paraId="11A48637" w14:textId="5EB4181F" w:rsidR="006C2DC8" w:rsidRPr="00671EFD" w:rsidRDefault="006F61A5" w:rsidP="006C2DC8">
      <w:pPr>
        <w:rPr>
          <w:rFonts w:ascii="Times New Roman" w:hAnsi="Times New Roman" w:cs="Times New Roman"/>
        </w:rPr>
      </w:pPr>
      <w:r w:rsidRPr="00671EFD">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7BA5DD6E" wp14:editId="69469C28">
                <wp:simplePos x="0" y="0"/>
                <wp:positionH relativeFrom="column">
                  <wp:posOffset>3028276</wp:posOffset>
                </wp:positionH>
                <wp:positionV relativeFrom="paragraph">
                  <wp:posOffset>54138</wp:posOffset>
                </wp:positionV>
                <wp:extent cx="8613" cy="614682"/>
                <wp:effectExtent l="20638" t="17462" r="12382" b="31433"/>
                <wp:wrapNone/>
                <wp:docPr id="37894" name="直線接點 37894"/>
                <wp:cNvGraphicFramePr/>
                <a:graphic xmlns:a="http://schemas.openxmlformats.org/drawingml/2006/main">
                  <a:graphicData uri="http://schemas.microsoft.com/office/word/2010/wordprocessingShape">
                    <wps:wsp>
                      <wps:cNvCnPr/>
                      <wps:spPr>
                        <a:xfrm rot="5400000">
                          <a:off x="0" y="0"/>
                          <a:ext cx="8613" cy="614682"/>
                        </a:xfrm>
                        <a:prstGeom prst="line">
                          <a:avLst/>
                        </a:prstGeom>
                        <a:noFill/>
                        <a:ln w="38100" cap="flat" cmpd="sng" algn="ctr">
                          <a:solidFill>
                            <a:srgbClr val="CC00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B53618" id="直線接點 37894" o:spid="_x0000_s1026" style="position:absolute;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45pt,4.25pt" to="239.1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" strokecolor="#c0f" strokeweight="3pt">
                <v:stroke joinstyle="miter"/>
              </v:line>
            </w:pict>
          </mc:Fallback>
        </mc:AlternateContent>
      </w:r>
      <w:r w:rsidRPr="009D7554">
        <w:rPr>
          <w:rFonts w:ascii="Times New Roman" w:hAnsi="Times New Roman" w:cs="Times New Roman"/>
          <w:noProof/>
          <w:sz w:val="28"/>
        </w:rPr>
        <mc:AlternateContent>
          <mc:Choice Requires="wps">
            <w:drawing>
              <wp:anchor distT="45720" distB="45720" distL="114300" distR="114300" simplePos="0" relativeHeight="251716608" behindDoc="0" locked="0" layoutInCell="1" allowOverlap="1" wp14:anchorId="080EA5DB" wp14:editId="25F1A3AC">
                <wp:simplePos x="0" y="0"/>
                <wp:positionH relativeFrom="column">
                  <wp:posOffset>3333750</wp:posOffset>
                </wp:positionH>
                <wp:positionV relativeFrom="paragraph">
                  <wp:posOffset>4445</wp:posOffset>
                </wp:positionV>
                <wp:extent cx="2571115" cy="713740"/>
                <wp:effectExtent l="0" t="0" r="19685" b="10160"/>
                <wp:wrapSquare wrapText="bothSides"/>
                <wp:docPr id="378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713740"/>
                        </a:xfrm>
                        <a:prstGeom prst="rect">
                          <a:avLst/>
                        </a:prstGeom>
                        <a:solidFill>
                          <a:srgbClr val="99FFCC"/>
                        </a:solidFill>
                        <a:ln w="9525">
                          <a:solidFill>
                            <a:srgbClr val="000000"/>
                          </a:solidFill>
                          <a:miter lim="800000"/>
                          <a:headEnd/>
                          <a:tailEnd/>
                        </a:ln>
                      </wps:spPr>
                      <wps:txbx>
                        <w:txbxContent>
                          <w:p w14:paraId="0292E05F" w14:textId="64D2A82A" w:rsidR="00756250" w:rsidRPr="00A04155" w:rsidRDefault="00A04155" w:rsidP="00756250">
                            <w:pPr>
                              <w:spacing w:line="0" w:lineRule="atLeast"/>
                              <w:jc w:val="center"/>
                              <w:rPr>
                                <w:rFonts w:ascii="Times New Roman" w:hAnsi="Times New Roman" w:cs="Times New Roman"/>
                                <w:b/>
                                <w:bCs/>
                                <w:szCs w:val="24"/>
                              </w:rPr>
                            </w:pPr>
                            <w:r w:rsidRPr="00A04155">
                              <w:rPr>
                                <w:rFonts w:ascii="Times New Roman" w:hAnsi="Times New Roman" w:cs="Times New Roman"/>
                                <w:b/>
                              </w:rPr>
                              <w:t>1962</w:t>
                            </w:r>
                            <w:r w:rsidR="00756250" w:rsidRPr="00A04155">
                              <w:rPr>
                                <w:rFonts w:ascii="Times New Roman" w:hAnsi="Times New Roman" w:cs="Times New Roman" w:hint="eastAsia"/>
                                <w:b/>
                              </w:rPr>
                              <w:t>年</w:t>
                            </w:r>
                          </w:p>
                          <w:p w14:paraId="004F67E9" w14:textId="206B0BAA" w:rsidR="006C2DC8" w:rsidRPr="00537765" w:rsidRDefault="00A04155" w:rsidP="00756250">
                            <w:pPr>
                              <w:spacing w:line="0" w:lineRule="atLeast"/>
                              <w:jc w:val="both"/>
                              <w:rPr>
                                <w:rFonts w:ascii="標楷體" w:eastAsia="標楷體" w:hAnsi="標楷體" w:cs="Times New Roman"/>
                                <w:b/>
                                <w:color w:val="FF0000"/>
                                <w:sz w:val="22"/>
                                <w:u w:val="thick"/>
                              </w:rPr>
                            </w:pPr>
                            <w:r w:rsidRPr="00537765">
                              <w:rPr>
                                <w:rFonts w:ascii="標楷體" w:eastAsia="標楷體" w:hAnsi="標楷體" w:cs="Times New Roman" w:hint="eastAsia"/>
                                <w:b/>
                                <w:bCs/>
                                <w:color w:val="FF0000"/>
                                <w:szCs w:val="24"/>
                                <w:u w:val="thick"/>
                              </w:rPr>
                              <w:t>廣東省人民委員會公</w:t>
                            </w:r>
                            <w:r w:rsidR="00050606" w:rsidRPr="00537765">
                              <w:rPr>
                                <w:rFonts w:ascii="標楷體" w:eastAsia="標楷體" w:hAnsi="標楷體" w:cs="Times New Roman" w:hint="eastAsia"/>
                                <w:b/>
                                <w:bCs/>
                                <w:color w:val="FF0000"/>
                                <w:szCs w:val="24"/>
                                <w:u w:val="thick"/>
                              </w:rPr>
                              <w:t>布</w:t>
                            </w:r>
                            <w:r w:rsidRPr="00537765">
                              <w:rPr>
                                <w:rFonts w:ascii="標楷體" w:eastAsia="標楷體" w:hAnsi="標楷體" w:cs="Times New Roman" w:hint="eastAsia"/>
                                <w:b/>
                                <w:bCs/>
                                <w:color w:val="FF0000"/>
                                <w:szCs w:val="24"/>
                                <w:u w:val="thick"/>
                              </w:rPr>
                              <w:t>德慶學宮為第一批省級文物保護單位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EA5DB" id="_x0000_t202" coordsize="21600,21600" o:spt="202" path="m,l,21600r21600,l21600,xe">
                <v:stroke joinstyle="miter"/>
                <v:path gradientshapeok="t" o:connecttype="rect"/>
              </v:shapetype>
              <v:shape id="文字方塊 2" o:spid="_x0000_s1026" type="#_x0000_t202" style="position:absolute;margin-left:262.5pt;margin-top:.35pt;width:202.45pt;height:56.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" fillcolor="#9fc">
                <v:textbox>
                  <w:txbxContent>
                    <w:p w14:paraId="0292E05F" w14:textId="64D2A82A" w:rsidR="00756250" w:rsidRPr="00A04155" w:rsidRDefault="00A04155" w:rsidP="00756250">
                      <w:pPr>
                        <w:spacing w:line="0" w:lineRule="atLeast"/>
                        <w:jc w:val="center"/>
                        <w:rPr>
                          <w:rFonts w:ascii="Times New Roman" w:hAnsi="Times New Roman" w:cs="Times New Roman"/>
                          <w:b/>
                          <w:bCs/>
                          <w:szCs w:val="24"/>
                        </w:rPr>
                      </w:pPr>
                      <w:r w:rsidRPr="00A04155">
                        <w:rPr>
                          <w:rFonts w:ascii="Times New Roman" w:hAnsi="Times New Roman" w:cs="Times New Roman"/>
                          <w:b/>
                        </w:rPr>
                        <w:t>1962</w:t>
                      </w:r>
                      <w:r w:rsidR="00756250" w:rsidRPr="00A04155">
                        <w:rPr>
                          <w:rFonts w:ascii="Times New Roman" w:hAnsi="Times New Roman" w:cs="Times New Roman" w:hint="eastAsia"/>
                          <w:b/>
                        </w:rPr>
                        <w:t>年</w:t>
                      </w:r>
                    </w:p>
                    <w:p w14:paraId="004F67E9" w14:textId="206B0BAA" w:rsidR="006C2DC8" w:rsidRPr="00537765" w:rsidRDefault="00A04155" w:rsidP="00756250">
                      <w:pPr>
                        <w:spacing w:line="0" w:lineRule="atLeast"/>
                        <w:jc w:val="both"/>
                        <w:rPr>
                          <w:rFonts w:ascii="標楷體" w:eastAsia="標楷體" w:hAnsi="標楷體" w:cs="Times New Roman"/>
                          <w:b/>
                          <w:color w:val="FF0000"/>
                          <w:sz w:val="22"/>
                          <w:u w:val="thick"/>
                        </w:rPr>
                      </w:pPr>
                      <w:r w:rsidRPr="00537765">
                        <w:rPr>
                          <w:rFonts w:ascii="標楷體" w:eastAsia="標楷體" w:hAnsi="標楷體" w:cs="Times New Roman" w:hint="eastAsia"/>
                          <w:b/>
                          <w:bCs/>
                          <w:color w:val="FF0000"/>
                          <w:szCs w:val="24"/>
                          <w:u w:val="thick"/>
                        </w:rPr>
                        <w:t>廣東省人民委員會公</w:t>
                      </w:r>
                      <w:r w:rsidR="00050606" w:rsidRPr="00537765">
                        <w:rPr>
                          <w:rFonts w:ascii="標楷體" w:eastAsia="標楷體" w:hAnsi="標楷體" w:cs="Times New Roman" w:hint="eastAsia"/>
                          <w:b/>
                          <w:bCs/>
                          <w:color w:val="FF0000"/>
                          <w:szCs w:val="24"/>
                          <w:u w:val="thick"/>
                        </w:rPr>
                        <w:t>布</w:t>
                      </w:r>
                      <w:r w:rsidRPr="00537765">
                        <w:rPr>
                          <w:rFonts w:ascii="標楷體" w:eastAsia="標楷體" w:hAnsi="標楷體" w:cs="Times New Roman" w:hint="eastAsia"/>
                          <w:b/>
                          <w:bCs/>
                          <w:color w:val="FF0000"/>
                          <w:szCs w:val="24"/>
                          <w:u w:val="thick"/>
                        </w:rPr>
                        <w:t>德慶學宮為第一批省級文物保護單位</w:t>
                      </w:r>
                    </w:p>
                  </w:txbxContent>
                </v:textbox>
                <w10:wrap type="square"/>
              </v:shape>
            </w:pict>
          </mc:Fallback>
        </mc:AlternateContent>
      </w:r>
    </w:p>
    <w:p w14:paraId="6FBD9E42" w14:textId="05FE92E0" w:rsidR="006C2DC8" w:rsidRDefault="006C2DC8" w:rsidP="006C2DC8">
      <w:pPr>
        <w:rPr>
          <w:rFonts w:ascii="Times New Roman" w:hAnsi="Times New Roman" w:cs="Times New Roman"/>
        </w:rPr>
      </w:pPr>
    </w:p>
    <w:p w14:paraId="586D363F" w14:textId="130A86A9" w:rsidR="006C2DC8" w:rsidRPr="00671EFD" w:rsidRDefault="006F61A5" w:rsidP="006C2DC8">
      <w:pPr>
        <w:rPr>
          <w:rFonts w:ascii="Times New Roman" w:hAnsi="Times New Roman" w:cs="Times New Roman"/>
        </w:rPr>
      </w:pPr>
      <w:r w:rsidRPr="00671EFD">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3E4A73F9" wp14:editId="4751AF95">
                <wp:simplePos x="0" y="0"/>
                <wp:positionH relativeFrom="column">
                  <wp:posOffset>2328286</wp:posOffset>
                </wp:positionH>
                <wp:positionV relativeFrom="paragraph">
                  <wp:posOffset>2332438</wp:posOffset>
                </wp:positionV>
                <wp:extent cx="1" cy="617027"/>
                <wp:effectExtent l="15557" t="22543" r="15558" b="15557"/>
                <wp:wrapNone/>
                <wp:docPr id="19532" name="直線接點 19532"/>
                <wp:cNvGraphicFramePr/>
                <a:graphic xmlns:a="http://schemas.openxmlformats.org/drawingml/2006/main">
                  <a:graphicData uri="http://schemas.microsoft.com/office/word/2010/wordprocessingShape">
                    <wps:wsp>
                      <wps:cNvCnPr/>
                      <wps:spPr>
                        <a:xfrm rot="5400000" flipH="1">
                          <a:off x="0" y="0"/>
                          <a:ext cx="1" cy="617027"/>
                        </a:xfrm>
                        <a:prstGeom prst="line">
                          <a:avLst/>
                        </a:prstGeom>
                        <a:noFill/>
                        <a:ln w="38100" cap="flat" cmpd="sng" algn="ctr">
                          <a:solidFill>
                            <a:srgbClr val="CC00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BF06C" id="直線接點 19532" o:spid="_x0000_s1026" style="position:absolute;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183.65pt" to="183.3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" strokecolor="#c0f" strokeweight="3pt">
                <v:stroke joinstyle="miter"/>
              </v:line>
            </w:pict>
          </mc:Fallback>
        </mc:AlternateContent>
      </w:r>
      <w:r w:rsidRPr="00671EFD">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34FEB7F1" wp14:editId="3D363CB4">
                <wp:simplePos x="0" y="0"/>
                <wp:positionH relativeFrom="column">
                  <wp:posOffset>2318658</wp:posOffset>
                </wp:positionH>
                <wp:positionV relativeFrom="paragraph">
                  <wp:posOffset>445846</wp:posOffset>
                </wp:positionV>
                <wp:extent cx="4336" cy="606667"/>
                <wp:effectExtent l="22542" t="15558" r="0" b="37782"/>
                <wp:wrapNone/>
                <wp:docPr id="3" name="直線接點 3"/>
                <wp:cNvGraphicFramePr/>
                <a:graphic xmlns:a="http://schemas.openxmlformats.org/drawingml/2006/main">
                  <a:graphicData uri="http://schemas.microsoft.com/office/word/2010/wordprocessingShape">
                    <wps:wsp>
                      <wps:cNvCnPr/>
                      <wps:spPr>
                        <a:xfrm rot="5400000" flipH="1">
                          <a:off x="0" y="0"/>
                          <a:ext cx="4336" cy="606667"/>
                        </a:xfrm>
                        <a:prstGeom prst="line">
                          <a:avLst/>
                        </a:prstGeom>
                        <a:noFill/>
                        <a:ln w="38100" cap="flat" cmpd="sng" algn="ctr">
                          <a:solidFill>
                            <a:srgbClr val="CC00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D295CF" id="直線接點 3" o:spid="_x0000_s1026" style="position:absolute;rotation:-9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5pt,35.1pt" to="182.9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" strokecolor="#c0f" strokeweight="3pt">
                <v:stroke joinstyle="miter"/>
              </v:line>
            </w:pict>
          </mc:Fallback>
        </mc:AlternateContent>
      </w:r>
      <w:r w:rsidR="00560CE8" w:rsidRPr="009538AF">
        <w:rPr>
          <w:rFonts w:ascii="Times New Roman" w:hAnsi="Times New Roman" w:cs="Times New Roman"/>
          <w:noProof/>
          <w:sz w:val="28"/>
        </w:rPr>
        <mc:AlternateContent>
          <mc:Choice Requires="wps">
            <w:drawing>
              <wp:anchor distT="45720" distB="45720" distL="114300" distR="114300" simplePos="0" relativeHeight="251727872" behindDoc="0" locked="0" layoutInCell="1" allowOverlap="1" wp14:anchorId="35098C56" wp14:editId="746C9933">
                <wp:simplePos x="0" y="0"/>
                <wp:positionH relativeFrom="column">
                  <wp:posOffset>-500380</wp:posOffset>
                </wp:positionH>
                <wp:positionV relativeFrom="paragraph">
                  <wp:posOffset>2282190</wp:posOffset>
                </wp:positionV>
                <wp:extent cx="2522220" cy="757555"/>
                <wp:effectExtent l="0" t="0" r="11430" b="23495"/>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757555"/>
                        </a:xfrm>
                        <a:prstGeom prst="rect">
                          <a:avLst/>
                        </a:prstGeom>
                        <a:solidFill>
                          <a:srgbClr val="99FFCC"/>
                        </a:solidFill>
                        <a:ln w="9525">
                          <a:solidFill>
                            <a:srgbClr val="000000"/>
                          </a:solidFill>
                          <a:miter lim="800000"/>
                          <a:headEnd/>
                          <a:tailEnd/>
                        </a:ln>
                      </wps:spPr>
                      <wps:txbx>
                        <w:txbxContent>
                          <w:p w14:paraId="524CE16F" w14:textId="5764504C" w:rsidR="001F35D5" w:rsidRPr="00A04155" w:rsidRDefault="001F35D5" w:rsidP="001F35D5">
                            <w:pPr>
                              <w:spacing w:line="0" w:lineRule="atLeast"/>
                              <w:jc w:val="center"/>
                              <w:rPr>
                                <w:rFonts w:ascii="Times New Roman" w:hAnsi="Times New Roman" w:cs="Times New Roman"/>
                                <w:b/>
                                <w:bCs/>
                                <w:szCs w:val="24"/>
                              </w:rPr>
                            </w:pPr>
                            <w:r w:rsidRPr="00A04155">
                              <w:rPr>
                                <w:rFonts w:ascii="Times New Roman" w:hAnsi="Times New Roman" w:cs="Times New Roman" w:hint="eastAsia"/>
                                <w:b/>
                              </w:rPr>
                              <w:t>（</w:t>
                            </w:r>
                            <w:r w:rsidRPr="001F35D5">
                              <w:rPr>
                                <w:rFonts w:ascii="Times New Roman" w:hAnsi="Times New Roman" w:cs="Times New Roman"/>
                                <w:b/>
                              </w:rPr>
                              <w:t>200</w:t>
                            </w:r>
                            <w:r>
                              <w:rPr>
                                <w:rFonts w:ascii="Times New Roman" w:hAnsi="Times New Roman" w:cs="Times New Roman"/>
                                <w:b/>
                              </w:rPr>
                              <w:t>9</w:t>
                            </w:r>
                            <w:r w:rsidRPr="00A04155">
                              <w:rPr>
                                <w:rFonts w:ascii="Times New Roman" w:hAnsi="Times New Roman" w:cs="Times New Roman" w:hint="eastAsia"/>
                                <w:b/>
                              </w:rPr>
                              <w:t>年）</w:t>
                            </w:r>
                          </w:p>
                          <w:p w14:paraId="6A7151E3" w14:textId="02FB7F93" w:rsidR="001F35D5" w:rsidRPr="00537765" w:rsidRDefault="001F35D5" w:rsidP="001F35D5">
                            <w:pPr>
                              <w:spacing w:line="0" w:lineRule="atLeast"/>
                              <w:jc w:val="both"/>
                              <w:rPr>
                                <w:rFonts w:ascii="標楷體" w:eastAsia="標楷體" w:hAnsi="標楷體" w:cs="Times New Roman"/>
                                <w:b/>
                                <w:u w:val="thick"/>
                              </w:rPr>
                            </w:pPr>
                            <w:r w:rsidRPr="00537765">
                              <w:rPr>
                                <w:rFonts w:ascii="標楷體" w:eastAsia="標楷體" w:hAnsi="標楷體" w:cs="Times New Roman" w:hint="eastAsia"/>
                                <w:b/>
                                <w:bCs/>
                                <w:color w:val="FF0000"/>
                                <w:szCs w:val="24"/>
                                <w:u w:val="thick"/>
                              </w:rPr>
                              <w:t>廣東省人民政府公</w:t>
                            </w:r>
                            <w:r w:rsidR="00EB4115" w:rsidRPr="00537765">
                              <w:rPr>
                                <w:rFonts w:ascii="標楷體" w:eastAsia="標楷體" w:hAnsi="標楷體" w:cs="Times New Roman" w:hint="eastAsia"/>
                                <w:b/>
                                <w:bCs/>
                                <w:color w:val="FF0000"/>
                                <w:szCs w:val="24"/>
                                <w:u w:val="thick"/>
                              </w:rPr>
                              <w:t>布</w:t>
                            </w:r>
                            <w:r w:rsidRPr="00537765">
                              <w:rPr>
                                <w:rFonts w:ascii="標楷體" w:eastAsia="標楷體" w:hAnsi="標楷體" w:cs="Times New Roman" w:hint="eastAsia"/>
                                <w:b/>
                                <w:bCs/>
                                <w:color w:val="FF0000"/>
                                <w:szCs w:val="24"/>
                                <w:u w:val="thick"/>
                              </w:rPr>
                              <w:t>德慶學宮祭孔活動入選省級非物質文化遺產名錄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98C56" id="_x0000_s1027" type="#_x0000_t202" style="position:absolute;margin-left:-39.4pt;margin-top:179.7pt;width:198.6pt;height:59.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" fillcolor="#9fc">
                <v:textbox>
                  <w:txbxContent>
                    <w:p w14:paraId="524CE16F" w14:textId="5764504C" w:rsidR="001F35D5" w:rsidRPr="00A04155" w:rsidRDefault="001F35D5" w:rsidP="001F35D5">
                      <w:pPr>
                        <w:spacing w:line="0" w:lineRule="atLeast"/>
                        <w:jc w:val="center"/>
                        <w:rPr>
                          <w:rFonts w:ascii="Times New Roman" w:hAnsi="Times New Roman" w:cs="Times New Roman"/>
                          <w:b/>
                          <w:bCs/>
                          <w:szCs w:val="24"/>
                        </w:rPr>
                      </w:pPr>
                      <w:r w:rsidRPr="00A04155">
                        <w:rPr>
                          <w:rFonts w:ascii="Times New Roman" w:hAnsi="Times New Roman" w:cs="Times New Roman" w:hint="eastAsia"/>
                          <w:b/>
                        </w:rPr>
                        <w:t>（</w:t>
                      </w:r>
                      <w:r w:rsidRPr="001F35D5">
                        <w:rPr>
                          <w:rFonts w:ascii="Times New Roman" w:hAnsi="Times New Roman" w:cs="Times New Roman"/>
                          <w:b/>
                        </w:rPr>
                        <w:t>200</w:t>
                      </w:r>
                      <w:r>
                        <w:rPr>
                          <w:rFonts w:ascii="Times New Roman" w:hAnsi="Times New Roman" w:cs="Times New Roman"/>
                          <w:b/>
                        </w:rPr>
                        <w:t>9</w:t>
                      </w:r>
                      <w:r w:rsidRPr="00A04155">
                        <w:rPr>
                          <w:rFonts w:ascii="Times New Roman" w:hAnsi="Times New Roman" w:cs="Times New Roman" w:hint="eastAsia"/>
                          <w:b/>
                        </w:rPr>
                        <w:t>年）</w:t>
                      </w:r>
                    </w:p>
                    <w:p w14:paraId="6A7151E3" w14:textId="02FB7F93" w:rsidR="001F35D5" w:rsidRPr="00537765" w:rsidRDefault="001F35D5" w:rsidP="001F35D5">
                      <w:pPr>
                        <w:spacing w:line="0" w:lineRule="atLeast"/>
                        <w:jc w:val="both"/>
                        <w:rPr>
                          <w:rFonts w:ascii="標楷體" w:eastAsia="標楷體" w:hAnsi="標楷體" w:cs="Times New Roman"/>
                          <w:b/>
                          <w:u w:val="thick"/>
                        </w:rPr>
                      </w:pPr>
                      <w:r w:rsidRPr="00537765">
                        <w:rPr>
                          <w:rFonts w:ascii="標楷體" w:eastAsia="標楷體" w:hAnsi="標楷體" w:cs="Times New Roman" w:hint="eastAsia"/>
                          <w:b/>
                          <w:bCs/>
                          <w:color w:val="FF0000"/>
                          <w:szCs w:val="24"/>
                          <w:u w:val="thick"/>
                        </w:rPr>
                        <w:t>廣東省人民政府公</w:t>
                      </w:r>
                      <w:r w:rsidR="00EB4115" w:rsidRPr="00537765">
                        <w:rPr>
                          <w:rFonts w:ascii="標楷體" w:eastAsia="標楷體" w:hAnsi="標楷體" w:cs="Times New Roman" w:hint="eastAsia"/>
                          <w:b/>
                          <w:bCs/>
                          <w:color w:val="FF0000"/>
                          <w:szCs w:val="24"/>
                          <w:u w:val="thick"/>
                        </w:rPr>
                        <w:t>布</w:t>
                      </w:r>
                      <w:r w:rsidRPr="00537765">
                        <w:rPr>
                          <w:rFonts w:ascii="標楷體" w:eastAsia="標楷體" w:hAnsi="標楷體" w:cs="Times New Roman" w:hint="eastAsia"/>
                          <w:b/>
                          <w:bCs/>
                          <w:color w:val="FF0000"/>
                          <w:szCs w:val="24"/>
                          <w:u w:val="thick"/>
                        </w:rPr>
                        <w:t>德慶學宮祭孔活動入選省級非物質文化遺產名錄</w:t>
                      </w:r>
                    </w:p>
                  </w:txbxContent>
                </v:textbox>
                <w10:wrap type="square"/>
              </v:shape>
            </w:pict>
          </mc:Fallback>
        </mc:AlternateContent>
      </w:r>
      <w:r w:rsidR="00560CE8" w:rsidRPr="00671EFD">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13ACE5B2" wp14:editId="7A1E503A">
                <wp:simplePos x="0" y="0"/>
                <wp:positionH relativeFrom="column">
                  <wp:posOffset>3056890</wp:posOffset>
                </wp:positionH>
                <wp:positionV relativeFrom="paragraph">
                  <wp:posOffset>1421444</wp:posOffset>
                </wp:positionV>
                <wp:extent cx="0" cy="661670"/>
                <wp:effectExtent l="12065" t="26035" r="12065" b="12065"/>
                <wp:wrapNone/>
                <wp:docPr id="19550" name="直線接點 19550"/>
                <wp:cNvGraphicFramePr/>
                <a:graphic xmlns:a="http://schemas.openxmlformats.org/drawingml/2006/main">
                  <a:graphicData uri="http://schemas.microsoft.com/office/word/2010/wordprocessingShape">
                    <wps:wsp>
                      <wps:cNvCnPr/>
                      <wps:spPr>
                        <a:xfrm rot="5400000">
                          <a:off x="0" y="0"/>
                          <a:ext cx="0" cy="661670"/>
                        </a:xfrm>
                        <a:prstGeom prst="line">
                          <a:avLst/>
                        </a:prstGeom>
                        <a:noFill/>
                        <a:ln w="38100" cap="flat" cmpd="sng" algn="ctr">
                          <a:solidFill>
                            <a:srgbClr val="CC00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F7B872" id="直線接點 19550" o:spid="_x0000_s1026" style="position:absolute;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pt,111.9pt" to="240.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" strokecolor="#c0f" strokeweight="3pt">
                <v:stroke joinstyle="miter"/>
              </v:line>
            </w:pict>
          </mc:Fallback>
        </mc:AlternateContent>
      </w:r>
      <w:r w:rsidR="00560CE8" w:rsidRPr="008D3A1E">
        <w:rPr>
          <w:rFonts w:ascii="Times New Roman" w:hAnsi="Times New Roman" w:cs="Times New Roman"/>
          <w:noProof/>
          <w:sz w:val="28"/>
        </w:rPr>
        <mc:AlternateContent>
          <mc:Choice Requires="wps">
            <w:drawing>
              <wp:anchor distT="45720" distB="45720" distL="114300" distR="114300" simplePos="0" relativeHeight="251717632" behindDoc="0" locked="0" layoutInCell="1" allowOverlap="1" wp14:anchorId="055C700B" wp14:editId="72D0E166">
                <wp:simplePos x="0" y="0"/>
                <wp:positionH relativeFrom="column">
                  <wp:posOffset>3352165</wp:posOffset>
                </wp:positionH>
                <wp:positionV relativeFrom="paragraph">
                  <wp:posOffset>1380803</wp:posOffset>
                </wp:positionV>
                <wp:extent cx="2541905" cy="728345"/>
                <wp:effectExtent l="0" t="0" r="10795" b="14605"/>
                <wp:wrapSquare wrapText="bothSides"/>
                <wp:docPr id="378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728345"/>
                        </a:xfrm>
                        <a:prstGeom prst="rect">
                          <a:avLst/>
                        </a:prstGeom>
                        <a:solidFill>
                          <a:srgbClr val="99FFCC"/>
                        </a:solidFill>
                        <a:ln w="9525">
                          <a:solidFill>
                            <a:srgbClr val="000000"/>
                          </a:solidFill>
                          <a:miter lim="800000"/>
                          <a:headEnd/>
                          <a:tailEnd/>
                        </a:ln>
                      </wps:spPr>
                      <wps:txbx>
                        <w:txbxContent>
                          <w:p w14:paraId="04DA3970" w14:textId="5DA43372" w:rsidR="00756250" w:rsidRPr="006F0F9A" w:rsidRDefault="006F0F9A" w:rsidP="00756250">
                            <w:pPr>
                              <w:spacing w:line="0" w:lineRule="atLeast"/>
                              <w:jc w:val="center"/>
                              <w:rPr>
                                <w:rFonts w:ascii="Times New Roman" w:hAnsi="Times New Roman" w:cs="Times New Roman"/>
                                <w:b/>
                                <w:bCs/>
                                <w:szCs w:val="24"/>
                              </w:rPr>
                            </w:pPr>
                            <w:r w:rsidRPr="006F0F9A">
                              <w:rPr>
                                <w:rFonts w:ascii="Times New Roman" w:hAnsi="Times New Roman" w:cs="Times New Roman" w:hint="eastAsia"/>
                                <w:b/>
                              </w:rPr>
                              <w:t>2000</w:t>
                            </w:r>
                            <w:r w:rsidRPr="006F0F9A">
                              <w:rPr>
                                <w:rFonts w:ascii="Times New Roman" w:hAnsi="Times New Roman" w:cs="Times New Roman" w:hint="eastAsia"/>
                                <w:b/>
                              </w:rPr>
                              <w:t>年以後</w:t>
                            </w:r>
                          </w:p>
                          <w:p w14:paraId="7FE50B7A" w14:textId="1BEF47D9" w:rsidR="006C2DC8" w:rsidRPr="00537765" w:rsidRDefault="006F0F9A" w:rsidP="00756250">
                            <w:pPr>
                              <w:spacing w:line="0" w:lineRule="atLeast"/>
                              <w:jc w:val="both"/>
                              <w:rPr>
                                <w:rFonts w:ascii="標楷體" w:eastAsia="標楷體" w:hAnsi="標楷體" w:cs="Times New Roman"/>
                                <w:b/>
                                <w:color w:val="FF0000"/>
                                <w:u w:val="thick"/>
                              </w:rPr>
                            </w:pPr>
                            <w:r w:rsidRPr="00537765">
                              <w:rPr>
                                <w:rFonts w:ascii="標楷體" w:eastAsia="標楷體" w:hAnsi="標楷體" w:cs="Times New Roman" w:hint="eastAsia"/>
                                <w:b/>
                                <w:bCs/>
                                <w:color w:val="FF0000"/>
                                <w:szCs w:val="24"/>
                                <w:u w:val="thick"/>
                              </w:rPr>
                              <w:t>逐漸修復德慶學宮的泮池，重建欞星門、大成門等毀壞的建築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C700B" id="_x0000_s1028" type="#_x0000_t202" style="position:absolute;margin-left:263.95pt;margin-top:108.7pt;width:200.15pt;height:57.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" fillcolor="#9fc">
                <v:textbox>
                  <w:txbxContent>
                    <w:p w14:paraId="04DA3970" w14:textId="5DA43372" w:rsidR="00756250" w:rsidRPr="006F0F9A" w:rsidRDefault="006F0F9A" w:rsidP="00756250">
                      <w:pPr>
                        <w:spacing w:line="0" w:lineRule="atLeast"/>
                        <w:jc w:val="center"/>
                        <w:rPr>
                          <w:rFonts w:ascii="Times New Roman" w:hAnsi="Times New Roman" w:cs="Times New Roman"/>
                          <w:b/>
                          <w:bCs/>
                          <w:szCs w:val="24"/>
                        </w:rPr>
                      </w:pPr>
                      <w:r w:rsidRPr="006F0F9A">
                        <w:rPr>
                          <w:rFonts w:ascii="Times New Roman" w:hAnsi="Times New Roman" w:cs="Times New Roman" w:hint="eastAsia"/>
                          <w:b/>
                        </w:rPr>
                        <w:t>2000</w:t>
                      </w:r>
                      <w:r w:rsidRPr="006F0F9A">
                        <w:rPr>
                          <w:rFonts w:ascii="Times New Roman" w:hAnsi="Times New Roman" w:cs="Times New Roman" w:hint="eastAsia"/>
                          <w:b/>
                        </w:rPr>
                        <w:t>年以後</w:t>
                      </w:r>
                    </w:p>
                    <w:p w14:paraId="7FE50B7A" w14:textId="1BEF47D9" w:rsidR="006C2DC8" w:rsidRPr="00537765" w:rsidRDefault="006F0F9A" w:rsidP="00756250">
                      <w:pPr>
                        <w:spacing w:line="0" w:lineRule="atLeast"/>
                        <w:jc w:val="both"/>
                        <w:rPr>
                          <w:rFonts w:ascii="標楷體" w:eastAsia="標楷體" w:hAnsi="標楷體" w:cs="Times New Roman"/>
                          <w:b/>
                          <w:color w:val="FF0000"/>
                          <w:u w:val="thick"/>
                        </w:rPr>
                      </w:pPr>
                      <w:r w:rsidRPr="00537765">
                        <w:rPr>
                          <w:rFonts w:ascii="標楷體" w:eastAsia="標楷體" w:hAnsi="標楷體" w:cs="Times New Roman" w:hint="eastAsia"/>
                          <w:b/>
                          <w:bCs/>
                          <w:color w:val="FF0000"/>
                          <w:szCs w:val="24"/>
                          <w:u w:val="thick"/>
                        </w:rPr>
                        <w:t>逐漸修復德慶學宮的泮池，重建欞星門、大成門等毀壞的建築</w:t>
                      </w:r>
                    </w:p>
                  </w:txbxContent>
                </v:textbox>
                <w10:wrap type="square"/>
              </v:shape>
            </w:pict>
          </mc:Fallback>
        </mc:AlternateContent>
      </w:r>
      <w:r w:rsidR="00560CE8" w:rsidRPr="009538AF">
        <w:rPr>
          <w:rFonts w:ascii="Times New Roman" w:hAnsi="Times New Roman" w:cs="Times New Roman"/>
          <w:noProof/>
          <w:sz w:val="28"/>
        </w:rPr>
        <mc:AlternateContent>
          <mc:Choice Requires="wps">
            <w:drawing>
              <wp:anchor distT="45720" distB="45720" distL="114300" distR="114300" simplePos="0" relativeHeight="251715584" behindDoc="0" locked="0" layoutInCell="1" allowOverlap="1" wp14:anchorId="19E8EDCB" wp14:editId="43195BA3">
                <wp:simplePos x="0" y="0"/>
                <wp:positionH relativeFrom="column">
                  <wp:posOffset>-499522</wp:posOffset>
                </wp:positionH>
                <wp:positionV relativeFrom="paragraph">
                  <wp:posOffset>391440</wp:posOffset>
                </wp:positionV>
                <wp:extent cx="2522220" cy="757555"/>
                <wp:effectExtent l="0" t="0" r="11430" b="23495"/>
                <wp:wrapSquare wrapText="bothSides"/>
                <wp:docPr id="379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757555"/>
                        </a:xfrm>
                        <a:prstGeom prst="rect">
                          <a:avLst/>
                        </a:prstGeom>
                        <a:solidFill>
                          <a:srgbClr val="99FFCC"/>
                        </a:solidFill>
                        <a:ln w="9525">
                          <a:solidFill>
                            <a:srgbClr val="000000"/>
                          </a:solidFill>
                          <a:miter lim="800000"/>
                          <a:headEnd/>
                          <a:tailEnd/>
                        </a:ln>
                      </wps:spPr>
                      <wps:txbx>
                        <w:txbxContent>
                          <w:p w14:paraId="5896A62F" w14:textId="0E1EA91A" w:rsidR="00756250" w:rsidRPr="00A04155" w:rsidRDefault="00756250" w:rsidP="00756250">
                            <w:pPr>
                              <w:spacing w:line="0" w:lineRule="atLeast"/>
                              <w:jc w:val="center"/>
                              <w:rPr>
                                <w:rFonts w:ascii="Times New Roman" w:hAnsi="Times New Roman" w:cs="Times New Roman"/>
                                <w:b/>
                                <w:bCs/>
                                <w:szCs w:val="24"/>
                              </w:rPr>
                            </w:pPr>
                            <w:r w:rsidRPr="00A04155">
                              <w:rPr>
                                <w:rFonts w:ascii="Times New Roman" w:hAnsi="Times New Roman" w:cs="Times New Roman" w:hint="eastAsia"/>
                                <w:b/>
                              </w:rPr>
                              <w:t>（</w:t>
                            </w:r>
                            <w:r w:rsidR="00A04155" w:rsidRPr="00A04155">
                              <w:rPr>
                                <w:rFonts w:ascii="Times New Roman" w:hAnsi="Times New Roman" w:cs="Times New Roman"/>
                                <w:b/>
                              </w:rPr>
                              <w:t>1996</w:t>
                            </w:r>
                            <w:r w:rsidRPr="00A04155">
                              <w:rPr>
                                <w:rFonts w:ascii="Times New Roman" w:hAnsi="Times New Roman" w:cs="Times New Roman" w:hint="eastAsia"/>
                                <w:b/>
                              </w:rPr>
                              <w:t>年）</w:t>
                            </w:r>
                          </w:p>
                          <w:p w14:paraId="41858F56" w14:textId="665F716A" w:rsidR="006C2DC8" w:rsidRPr="00537765" w:rsidRDefault="00A04155" w:rsidP="00756250">
                            <w:pPr>
                              <w:spacing w:line="0" w:lineRule="atLeast"/>
                              <w:jc w:val="both"/>
                              <w:rPr>
                                <w:rFonts w:ascii="標楷體" w:eastAsia="標楷體" w:hAnsi="標楷體" w:cs="Times New Roman"/>
                                <w:b/>
                                <w:u w:val="thick"/>
                              </w:rPr>
                            </w:pPr>
                            <w:r w:rsidRPr="00537765">
                              <w:rPr>
                                <w:rFonts w:ascii="標楷體" w:eastAsia="標楷體" w:hAnsi="標楷體" w:cs="Times New Roman" w:hint="eastAsia"/>
                                <w:b/>
                                <w:bCs/>
                                <w:color w:val="FF0000"/>
                                <w:szCs w:val="24"/>
                                <w:u w:val="thick"/>
                              </w:rPr>
                              <w:t>中華人民共和國國務院公</w:t>
                            </w:r>
                            <w:r w:rsidR="00560CE8" w:rsidRPr="00560CE8">
                              <w:rPr>
                                <w:rFonts w:ascii="標楷體" w:eastAsia="標楷體" w:hAnsi="標楷體" w:cs="Times New Roman" w:hint="eastAsia"/>
                                <w:b/>
                                <w:bCs/>
                                <w:color w:val="FF0000"/>
                                <w:szCs w:val="24"/>
                                <w:u w:val="thick"/>
                              </w:rPr>
                              <w:t>布</w:t>
                            </w:r>
                            <w:r w:rsidR="006F0F9A" w:rsidRPr="00537765">
                              <w:rPr>
                                <w:rFonts w:ascii="標楷體" w:eastAsia="標楷體" w:hAnsi="標楷體" w:cs="Times New Roman" w:hint="eastAsia"/>
                                <w:b/>
                                <w:bCs/>
                                <w:color w:val="FF0000"/>
                                <w:szCs w:val="24"/>
                                <w:u w:val="thick"/>
                              </w:rPr>
                              <w:t>德慶學宮</w:t>
                            </w:r>
                            <w:r w:rsidRPr="00537765">
                              <w:rPr>
                                <w:rFonts w:ascii="標楷體" w:eastAsia="標楷體" w:hAnsi="標楷體" w:cs="Times New Roman" w:hint="eastAsia"/>
                                <w:b/>
                                <w:bCs/>
                                <w:color w:val="FF0000"/>
                                <w:szCs w:val="24"/>
                                <w:u w:val="thick"/>
                              </w:rPr>
                              <w:t>為第四批全國重點文物保護單位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8EDCB" id="_x0000_s1029" type="#_x0000_t202" style="position:absolute;margin-left:-39.35pt;margin-top:30.8pt;width:198.6pt;height:59.6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" fillcolor="#9fc">
                <v:textbox>
                  <w:txbxContent>
                    <w:p w14:paraId="5896A62F" w14:textId="0E1EA91A" w:rsidR="00756250" w:rsidRPr="00A04155" w:rsidRDefault="00756250" w:rsidP="00756250">
                      <w:pPr>
                        <w:spacing w:line="0" w:lineRule="atLeast"/>
                        <w:jc w:val="center"/>
                        <w:rPr>
                          <w:rFonts w:ascii="Times New Roman" w:hAnsi="Times New Roman" w:cs="Times New Roman"/>
                          <w:b/>
                          <w:bCs/>
                          <w:szCs w:val="24"/>
                        </w:rPr>
                      </w:pPr>
                      <w:r w:rsidRPr="00A04155">
                        <w:rPr>
                          <w:rFonts w:ascii="Times New Roman" w:hAnsi="Times New Roman" w:cs="Times New Roman" w:hint="eastAsia"/>
                          <w:b/>
                        </w:rPr>
                        <w:t>（</w:t>
                      </w:r>
                      <w:r w:rsidR="00A04155" w:rsidRPr="00A04155">
                        <w:rPr>
                          <w:rFonts w:ascii="Times New Roman" w:hAnsi="Times New Roman" w:cs="Times New Roman"/>
                          <w:b/>
                        </w:rPr>
                        <w:t>1996</w:t>
                      </w:r>
                      <w:r w:rsidRPr="00A04155">
                        <w:rPr>
                          <w:rFonts w:ascii="Times New Roman" w:hAnsi="Times New Roman" w:cs="Times New Roman" w:hint="eastAsia"/>
                          <w:b/>
                        </w:rPr>
                        <w:t>年）</w:t>
                      </w:r>
                    </w:p>
                    <w:p w14:paraId="41858F56" w14:textId="665F716A" w:rsidR="006C2DC8" w:rsidRPr="00537765" w:rsidRDefault="00A04155" w:rsidP="00756250">
                      <w:pPr>
                        <w:spacing w:line="0" w:lineRule="atLeast"/>
                        <w:jc w:val="both"/>
                        <w:rPr>
                          <w:rFonts w:ascii="標楷體" w:eastAsia="標楷體" w:hAnsi="標楷體" w:cs="Times New Roman"/>
                          <w:b/>
                          <w:u w:val="thick"/>
                        </w:rPr>
                      </w:pPr>
                      <w:r w:rsidRPr="00537765">
                        <w:rPr>
                          <w:rFonts w:ascii="標楷體" w:eastAsia="標楷體" w:hAnsi="標楷體" w:cs="Times New Roman" w:hint="eastAsia"/>
                          <w:b/>
                          <w:bCs/>
                          <w:color w:val="FF0000"/>
                          <w:szCs w:val="24"/>
                          <w:u w:val="thick"/>
                        </w:rPr>
                        <w:t>中華人民共和國國務院公</w:t>
                      </w:r>
                      <w:r w:rsidR="00560CE8" w:rsidRPr="00560CE8">
                        <w:rPr>
                          <w:rFonts w:ascii="標楷體" w:eastAsia="標楷體" w:hAnsi="標楷體" w:cs="Times New Roman" w:hint="eastAsia"/>
                          <w:b/>
                          <w:bCs/>
                          <w:color w:val="FF0000"/>
                          <w:szCs w:val="24"/>
                          <w:u w:val="thick"/>
                        </w:rPr>
                        <w:t>布</w:t>
                      </w:r>
                      <w:r w:rsidR="006F0F9A" w:rsidRPr="00537765">
                        <w:rPr>
                          <w:rFonts w:ascii="標楷體" w:eastAsia="標楷體" w:hAnsi="標楷體" w:cs="Times New Roman" w:hint="eastAsia"/>
                          <w:b/>
                          <w:bCs/>
                          <w:color w:val="FF0000"/>
                          <w:szCs w:val="24"/>
                          <w:u w:val="thick"/>
                        </w:rPr>
                        <w:t>德慶學宮</w:t>
                      </w:r>
                      <w:r w:rsidRPr="00537765">
                        <w:rPr>
                          <w:rFonts w:ascii="標楷體" w:eastAsia="標楷體" w:hAnsi="標楷體" w:cs="Times New Roman" w:hint="eastAsia"/>
                          <w:b/>
                          <w:bCs/>
                          <w:color w:val="FF0000"/>
                          <w:szCs w:val="24"/>
                          <w:u w:val="thick"/>
                        </w:rPr>
                        <w:t>為第四批全國重點文物保護單位</w:t>
                      </w:r>
                    </w:p>
                  </w:txbxContent>
                </v:textbox>
                <w10:wrap type="square"/>
              </v:shape>
            </w:pict>
          </mc:Fallback>
        </mc:AlternateContent>
      </w:r>
    </w:p>
    <w:p w14:paraId="70C6FADB" w14:textId="777DEBD9" w:rsidR="006C2DC8" w:rsidRPr="00DA12B2" w:rsidRDefault="006C2DC8" w:rsidP="006C2DC8">
      <w:pPr>
        <w:tabs>
          <w:tab w:val="left" w:pos="5365"/>
        </w:tabs>
        <w:spacing w:line="0" w:lineRule="atLeast"/>
        <w:ind w:firstLineChars="2350" w:firstLine="5640"/>
        <w:rPr>
          <w:rFonts w:ascii="Times New Roman" w:hAnsi="Times New Roman" w:cs="Times New Roman"/>
        </w:rPr>
      </w:pPr>
      <w:r w:rsidRPr="00671EFD">
        <w:rPr>
          <w:rFonts w:ascii="Times New Roman" w:hAnsi="Times New Roman" w:cs="Times New Roman"/>
          <w:noProof/>
        </w:rPr>
        <w:t xml:space="preserve"> </w:t>
      </w:r>
    </w:p>
    <w:p w14:paraId="1C9299F3" w14:textId="6FC1B254" w:rsidR="006C2DC8" w:rsidRDefault="006C2DC8" w:rsidP="006C2DC8">
      <w:pPr>
        <w:pStyle w:val="a3"/>
        <w:ind w:leftChars="0" w:left="720"/>
        <w:rPr>
          <w:rFonts w:ascii="Times New Roman" w:hAnsi="Times New Roman" w:cs="Times New Roman"/>
          <w:b/>
        </w:rPr>
      </w:pPr>
    </w:p>
    <w:p w14:paraId="3F28B274" w14:textId="759E0D2F" w:rsidR="006C2DC8" w:rsidRDefault="006C2DC8" w:rsidP="006C2DC8">
      <w:pPr>
        <w:pStyle w:val="a3"/>
        <w:ind w:leftChars="0" w:left="720"/>
        <w:rPr>
          <w:rFonts w:ascii="Times New Roman" w:hAnsi="Times New Roman" w:cs="Times New Roman"/>
          <w:b/>
        </w:rPr>
      </w:pPr>
    </w:p>
    <w:p w14:paraId="1752E84E" w14:textId="3ADB1E40" w:rsidR="006C2DC8" w:rsidRDefault="006C2DC8" w:rsidP="006C2DC8">
      <w:pPr>
        <w:pStyle w:val="a3"/>
        <w:ind w:leftChars="0" w:left="720"/>
        <w:rPr>
          <w:rFonts w:ascii="Times New Roman" w:hAnsi="Times New Roman" w:cs="Times New Roman"/>
          <w:b/>
        </w:rPr>
      </w:pPr>
    </w:p>
    <w:p w14:paraId="62A6BBD8" w14:textId="1B279A03" w:rsidR="006C2DC8" w:rsidRPr="00DA12B2" w:rsidRDefault="006C2DC8" w:rsidP="006C2DC8">
      <w:pPr>
        <w:rPr>
          <w:rFonts w:ascii="Times New Roman" w:hAnsi="Times New Roman" w:cs="Times New Roman"/>
          <w:b/>
        </w:rPr>
      </w:pPr>
    </w:p>
    <w:p w14:paraId="3181408F" w14:textId="238A9D5A" w:rsidR="006C2DC8" w:rsidRPr="00DA12B2" w:rsidRDefault="006C2DC8" w:rsidP="006C2DC8">
      <w:pPr>
        <w:jc w:val="both"/>
        <w:rPr>
          <w:rFonts w:ascii="Times New Roman" w:hAnsi="Times New Roman" w:cs="Times New Roman"/>
          <w:b/>
        </w:rPr>
      </w:pPr>
    </w:p>
    <w:p w14:paraId="469687CA" w14:textId="5D65B867" w:rsidR="006C2DC8" w:rsidRPr="00DA12B2" w:rsidRDefault="006C2DC8" w:rsidP="006C2DC8">
      <w:pPr>
        <w:rPr>
          <w:rFonts w:ascii="Times New Roman" w:hAnsi="Times New Roman" w:cs="Times New Roman"/>
          <w:b/>
        </w:rPr>
      </w:pPr>
    </w:p>
    <w:p w14:paraId="17E4220F" w14:textId="22E61F32" w:rsidR="006C2DC8" w:rsidRPr="00DA12B2" w:rsidRDefault="006C2DC8" w:rsidP="006C2DC8">
      <w:pPr>
        <w:rPr>
          <w:rFonts w:ascii="Times New Roman" w:hAnsi="Times New Roman" w:cs="Times New Roman"/>
          <w:b/>
        </w:rPr>
      </w:pPr>
    </w:p>
    <w:p w14:paraId="25FB4C7A" w14:textId="527760C8" w:rsidR="006C2DC8" w:rsidRDefault="006C2DC8" w:rsidP="006C2DC8">
      <w:pPr>
        <w:rPr>
          <w:rFonts w:ascii="Times New Roman" w:hAnsi="Times New Roman" w:cs="Times New Roman"/>
          <w:b/>
        </w:rPr>
      </w:pPr>
    </w:p>
    <w:p w14:paraId="34B1B28C" w14:textId="5CBF1CEE" w:rsidR="006C2DC8" w:rsidRDefault="006C2DC8" w:rsidP="006C2DC8">
      <w:pPr>
        <w:rPr>
          <w:rFonts w:ascii="Times New Roman" w:hAnsi="Times New Roman" w:cs="Times New Roman"/>
          <w:b/>
        </w:rPr>
      </w:pPr>
    </w:p>
    <w:p w14:paraId="201B709D" w14:textId="3274AA73" w:rsidR="006C2DC8" w:rsidRDefault="006C2DC8" w:rsidP="006C2DC8">
      <w:pPr>
        <w:rPr>
          <w:rFonts w:ascii="Times New Roman" w:hAnsi="Times New Roman" w:cs="Times New Roman"/>
          <w:b/>
        </w:rPr>
      </w:pPr>
    </w:p>
    <w:p w14:paraId="40BBCFD3" w14:textId="6ED878B3" w:rsidR="00560CE8" w:rsidRDefault="00560CE8" w:rsidP="006C2DC8">
      <w:pPr>
        <w:rPr>
          <w:rFonts w:ascii="Times New Roman" w:hAnsi="Times New Roman" w:cs="Times New Roman"/>
          <w:b/>
        </w:rPr>
      </w:pPr>
    </w:p>
    <w:p w14:paraId="019B532F" w14:textId="77777777" w:rsidR="00560CE8" w:rsidRDefault="00560CE8" w:rsidP="006C2DC8">
      <w:pPr>
        <w:rPr>
          <w:rFonts w:ascii="Times New Roman" w:hAnsi="Times New Roman" w:cs="Times New Roman"/>
          <w:b/>
        </w:rPr>
      </w:pPr>
    </w:p>
    <w:p w14:paraId="3DC680D4" w14:textId="77777777" w:rsidR="006C2DC8" w:rsidRDefault="006C2DC8" w:rsidP="006C2DC8">
      <w:pPr>
        <w:rPr>
          <w:rFonts w:ascii="Times New Roman" w:hAnsi="Times New Roman" w:cs="Times New Roman"/>
          <w:b/>
        </w:rPr>
      </w:pPr>
    </w:p>
    <w:p w14:paraId="53C467B0" w14:textId="2CA12F31" w:rsidR="006C2DC8" w:rsidRPr="00C9498A" w:rsidRDefault="006C2DC8" w:rsidP="00E87B08">
      <w:pPr>
        <w:pStyle w:val="a3"/>
        <w:numPr>
          <w:ilvl w:val="0"/>
          <w:numId w:val="8"/>
        </w:numPr>
        <w:ind w:leftChars="0"/>
        <w:jc w:val="both"/>
        <w:rPr>
          <w:rFonts w:ascii="Times New Roman" w:hAnsi="Times New Roman" w:cs="Times New Roman"/>
          <w:b/>
        </w:rPr>
      </w:pPr>
      <w:r w:rsidRPr="00C9498A">
        <w:rPr>
          <w:rFonts w:ascii="Times New Roman" w:hAnsi="Times New Roman" w:cs="Times New Roman" w:hint="eastAsia"/>
          <w:b/>
        </w:rPr>
        <w:lastRenderedPageBreak/>
        <w:t>魚骨圖：</w:t>
      </w:r>
      <w:r w:rsidR="00E87B08" w:rsidRPr="00E87B08">
        <w:rPr>
          <w:rFonts w:ascii="Times New Roman" w:hAnsi="Times New Roman" w:cs="Times New Roman" w:hint="eastAsia"/>
          <w:b/>
        </w:rPr>
        <w:t>「</w:t>
      </w:r>
      <w:r w:rsidR="00E87B08" w:rsidRPr="00E87B08">
        <w:rPr>
          <w:rFonts w:ascii="Times New Roman" w:hAnsi="Times New Roman" w:cs="Times New Roman"/>
          <w:b/>
        </w:rPr>
        <w:t>古建瑰寶</w:t>
      </w:r>
      <w:r w:rsidR="00E87B08" w:rsidRPr="00E87B08">
        <w:rPr>
          <w:rFonts w:ascii="Times New Roman" w:hAnsi="Times New Roman" w:cs="Times New Roman" w:hint="eastAsia"/>
          <w:b/>
        </w:rPr>
        <w:t>」</w:t>
      </w:r>
      <w:r w:rsidR="00D43FD1" w:rsidRPr="00D43FD1">
        <w:rPr>
          <w:rFonts w:ascii="Times New Roman" w:hAnsi="Times New Roman" w:cs="Times New Roman" w:hint="eastAsia"/>
          <w:b/>
        </w:rPr>
        <w:t>德慶學宮的</w:t>
      </w:r>
      <w:r w:rsidR="00383B42" w:rsidRPr="00383B42">
        <w:rPr>
          <w:rFonts w:ascii="Times New Roman" w:hAnsi="Times New Roman" w:cs="Times New Roman" w:hint="eastAsia"/>
          <w:b/>
        </w:rPr>
        <w:t>特色</w:t>
      </w:r>
    </w:p>
    <w:p w14:paraId="30CAB7A9" w14:textId="37C7F121" w:rsidR="006C2DC8" w:rsidRPr="00671EFD" w:rsidRDefault="006C2DC8" w:rsidP="00E87B08">
      <w:pPr>
        <w:pStyle w:val="ab"/>
      </w:pPr>
      <w:r w:rsidRPr="00AC7CA7">
        <w:rPr>
          <w:rFonts w:hint="eastAsia"/>
        </w:rPr>
        <w:t>根據</w:t>
      </w:r>
      <w:r w:rsidRPr="00671EFD">
        <w:rPr>
          <w:rFonts w:hint="eastAsia"/>
        </w:rPr>
        <w:t>資料</w:t>
      </w:r>
      <w:r w:rsidR="00F02383" w:rsidRPr="00F02383">
        <w:rPr>
          <w:rFonts w:hint="eastAsia"/>
        </w:rPr>
        <w:t>一及二</w:t>
      </w:r>
      <w:r w:rsidRPr="00671EFD">
        <w:rPr>
          <w:rFonts w:hint="eastAsia"/>
        </w:rPr>
        <w:t>，運用魚骨圖，</w:t>
      </w:r>
      <w:r w:rsidRPr="00AC7CA7">
        <w:rPr>
          <w:rFonts w:hint="eastAsia"/>
        </w:rPr>
        <w:t>將</w:t>
      </w:r>
      <w:r w:rsidR="00E87B08" w:rsidRPr="00E87B08">
        <w:rPr>
          <w:rFonts w:hint="eastAsia"/>
        </w:rPr>
        <w:t>「</w:t>
      </w:r>
      <w:r w:rsidR="00D43FD1">
        <w:rPr>
          <w:rFonts w:hint="eastAsia"/>
        </w:rPr>
        <w:t>德慶學宮</w:t>
      </w:r>
      <w:r w:rsidR="00E87B08" w:rsidRPr="00E87B08">
        <w:rPr>
          <w:rFonts w:hint="eastAsia"/>
        </w:rPr>
        <w:t>是</w:t>
      </w:r>
      <w:r w:rsidR="003004B3" w:rsidRPr="003004B3">
        <w:rPr>
          <w:rFonts w:hint="eastAsia"/>
        </w:rPr>
        <w:t>古建</w:t>
      </w:r>
      <w:r w:rsidR="00E87B08" w:rsidRPr="00E87B08">
        <w:rPr>
          <w:rFonts w:hint="eastAsia"/>
        </w:rPr>
        <w:t>瑰寶」</w:t>
      </w:r>
      <w:r w:rsidRPr="00671EFD">
        <w:rPr>
          <w:rFonts w:hint="eastAsia"/>
        </w:rPr>
        <w:t>寫在魚頭上，在兩旁的</w:t>
      </w:r>
      <w:r w:rsidRPr="003C6298">
        <w:rPr>
          <w:rFonts w:hint="eastAsia"/>
        </w:rPr>
        <w:t>魚</w:t>
      </w:r>
      <w:r w:rsidRPr="00671EFD">
        <w:rPr>
          <w:rFonts w:hint="eastAsia"/>
        </w:rPr>
        <w:t>骨上列出</w:t>
      </w:r>
      <w:r w:rsidR="00E87B08" w:rsidRPr="00E87B08">
        <w:rPr>
          <w:rFonts w:hint="eastAsia"/>
        </w:rPr>
        <w:t>德慶學宮</w:t>
      </w:r>
      <w:r w:rsidR="00755099" w:rsidRPr="00E87B08">
        <w:rPr>
          <w:rFonts w:hint="eastAsia"/>
        </w:rPr>
        <w:t>的</w:t>
      </w:r>
      <w:r w:rsidR="00A35C26" w:rsidRPr="00A35C26">
        <w:rPr>
          <w:rFonts w:hint="eastAsia"/>
        </w:rPr>
        <w:t>建築</w:t>
      </w:r>
      <w:r w:rsidR="00E87B08" w:rsidRPr="00E87B08">
        <w:rPr>
          <w:rFonts w:hint="eastAsia"/>
        </w:rPr>
        <w:t>特色</w:t>
      </w:r>
      <w:r w:rsidRPr="00700852">
        <w:rPr>
          <w:rFonts w:hint="eastAsia"/>
        </w:rPr>
        <w:t>和</w:t>
      </w:r>
      <w:r w:rsidR="00E87B08" w:rsidRPr="00E87B08">
        <w:rPr>
          <w:rFonts w:hint="eastAsia"/>
        </w:rPr>
        <w:t>簡單說明</w:t>
      </w:r>
      <w:r w:rsidRPr="00671EFD">
        <w:rPr>
          <w:rFonts w:hint="eastAsia"/>
        </w:rPr>
        <w:t>。</w:t>
      </w:r>
    </w:p>
    <w:p w14:paraId="6BF4975F" w14:textId="6E5D3830" w:rsidR="006C2DC8" w:rsidRDefault="006C2DC8" w:rsidP="006C2DC8">
      <w:pPr>
        <w:rPr>
          <w:rFonts w:ascii="Times New Roman" w:hAnsi="Times New Roman" w:cs="Times New Roman"/>
        </w:rPr>
      </w:pPr>
    </w:p>
    <w:p w14:paraId="21601492" w14:textId="228B9DF5" w:rsidR="006C2DC8" w:rsidRDefault="00597219" w:rsidP="006C2DC8">
      <w:pPr>
        <w:rPr>
          <w:rFonts w:ascii="Times New Roman" w:hAnsi="Times New Roman" w:cs="Times New Roman"/>
        </w:rPr>
      </w:pPr>
      <w:r w:rsidRPr="00671EFD">
        <w:rPr>
          <w:rFonts w:ascii="Times New Roman" w:hAnsi="Times New Roman" w:cs="Times New Roman"/>
          <w:bCs/>
          <w:noProof/>
          <w:kern w:val="0"/>
        </w:rPr>
        <mc:AlternateContent>
          <mc:Choice Requires="wpg">
            <w:drawing>
              <wp:anchor distT="0" distB="0" distL="114300" distR="114300" simplePos="0" relativeHeight="251666432" behindDoc="0" locked="0" layoutInCell="1" allowOverlap="1" wp14:anchorId="2A28F69F" wp14:editId="2AFCB450">
                <wp:simplePos x="0" y="0"/>
                <wp:positionH relativeFrom="column">
                  <wp:posOffset>-584915</wp:posOffset>
                </wp:positionH>
                <wp:positionV relativeFrom="paragraph">
                  <wp:posOffset>158839</wp:posOffset>
                </wp:positionV>
                <wp:extent cx="6426200" cy="2698115"/>
                <wp:effectExtent l="19050" t="19050" r="12700" b="45085"/>
                <wp:wrapNone/>
                <wp:docPr id="19536" name="群組 19536"/>
                <wp:cNvGraphicFramePr/>
                <a:graphic xmlns:a="http://schemas.openxmlformats.org/drawingml/2006/main">
                  <a:graphicData uri="http://schemas.microsoft.com/office/word/2010/wordprocessingGroup">
                    <wpg:wgp>
                      <wpg:cNvGrpSpPr/>
                      <wpg:grpSpPr>
                        <a:xfrm>
                          <a:off x="0" y="0"/>
                          <a:ext cx="6426200" cy="2698115"/>
                          <a:chOff x="545" y="-317080"/>
                          <a:chExt cx="5923478" cy="2701894"/>
                        </a:xfrm>
                      </wpg:grpSpPr>
                      <wps:wsp>
                        <wps:cNvPr id="37889" name="矩形 37889"/>
                        <wps:cNvSpPr/>
                        <wps:spPr>
                          <a:xfrm>
                            <a:off x="1358838" y="1021616"/>
                            <a:ext cx="4029636" cy="75357"/>
                          </a:xfrm>
                          <a:prstGeom prst="rect">
                            <a:avLst/>
                          </a:prstGeom>
                          <a:solidFill>
                            <a:srgbClr val="44546A">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等腰三角形 28"/>
                        <wps:cNvSpPr/>
                        <wps:spPr>
                          <a:xfrm rot="16200000">
                            <a:off x="-671181" y="354646"/>
                            <a:ext cx="2701894" cy="1358441"/>
                          </a:xfrm>
                          <a:prstGeom prst="triangle">
                            <a:avLst/>
                          </a:prstGeom>
                          <a:gradFill>
                            <a:gsLst>
                              <a:gs pos="0">
                                <a:schemeClr val="accent1">
                                  <a:lumMod val="5000"/>
                                  <a:lumOff val="95000"/>
                                </a:schemeClr>
                              </a:gs>
                              <a:gs pos="100000">
                                <a:srgbClr val="FFFF99"/>
                              </a:gs>
                              <a:gs pos="100000">
                                <a:srgbClr val="F8FAE9"/>
                              </a:gs>
                              <a:gs pos="100000">
                                <a:srgbClr val="FFDE21"/>
                              </a:gs>
                              <a:gs pos="91000">
                                <a:srgbClr val="FFC936"/>
                              </a:gs>
                              <a:gs pos="43000">
                                <a:srgbClr val="FFFE01"/>
                              </a:gs>
                              <a:gs pos="8000">
                                <a:srgbClr val="F7F9F5"/>
                              </a:gs>
                              <a:gs pos="100000">
                                <a:srgbClr val="FFFF00"/>
                              </a:gs>
                              <a:gs pos="98000">
                                <a:srgbClr val="FF9966"/>
                              </a:gs>
                            </a:gsLst>
                            <a:lin ang="5400000" scaled="1"/>
                          </a:gra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等腰三角形 29"/>
                        <wps:cNvSpPr/>
                        <wps:spPr>
                          <a:xfrm rot="16200000">
                            <a:off x="4800838" y="772630"/>
                            <a:ext cx="1672389" cy="573981"/>
                          </a:xfrm>
                          <a:prstGeom prst="triangle">
                            <a:avLst/>
                          </a:prstGeom>
                          <a:gradFill>
                            <a:gsLst>
                              <a:gs pos="100000">
                                <a:srgbClr val="FFFF99"/>
                              </a:gs>
                              <a:gs pos="100000">
                                <a:srgbClr val="FFFF99"/>
                              </a:gs>
                              <a:gs pos="90000">
                                <a:srgbClr val="FFFF99"/>
                              </a:gs>
                              <a:gs pos="0">
                                <a:srgbClr val="FFFF00"/>
                              </a:gs>
                              <a:gs pos="0">
                                <a:srgbClr val="FF9966"/>
                              </a:gs>
                              <a:gs pos="100000">
                                <a:srgbClr val="FFFF99"/>
                              </a:gs>
                              <a:gs pos="100000">
                                <a:srgbClr val="FFFF99"/>
                              </a:gs>
                              <a:gs pos="93000">
                                <a:srgbClr val="FFFF99"/>
                              </a:gs>
                              <a:gs pos="16000">
                                <a:srgbClr val="FF9966"/>
                              </a:gs>
                              <a:gs pos="99000">
                                <a:srgbClr val="FFFF99"/>
                              </a:gs>
                            </a:gsLst>
                            <a:lin ang="5400000" scaled="1"/>
                          </a:gra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1" name="直線單箭頭接點 19531"/>
                        <wps:cNvCnPr/>
                        <wps:spPr>
                          <a:xfrm flipH="1">
                            <a:off x="2327333" y="276179"/>
                            <a:ext cx="367853" cy="391072"/>
                          </a:xfrm>
                          <a:prstGeom prst="straightConnector1">
                            <a:avLst/>
                          </a:prstGeom>
                          <a:noFill/>
                          <a:ln w="38100" cap="flat" cmpd="sng" algn="ctr">
                            <a:solidFill>
                              <a:srgbClr val="3399FF"/>
                            </a:solidFill>
                            <a:prstDash val="solid"/>
                            <a:miter lim="800000"/>
                            <a:tailEnd type="triangle"/>
                          </a:ln>
                          <a:effectLst/>
                        </wps:spPr>
                        <wps:bodyPr/>
                      </wps:wsp>
                      <wps:wsp>
                        <wps:cNvPr id="19535" name="文字方塊 2"/>
                        <wps:cNvSpPr txBox="1">
                          <a:spLocks noChangeArrowheads="1"/>
                        </wps:cNvSpPr>
                        <wps:spPr bwMode="auto">
                          <a:xfrm>
                            <a:off x="218186" y="691821"/>
                            <a:ext cx="1140653" cy="736348"/>
                          </a:xfrm>
                          <a:prstGeom prst="rect">
                            <a:avLst/>
                          </a:prstGeom>
                          <a:noFill/>
                          <a:ln w="9525">
                            <a:noFill/>
                            <a:miter lim="800000"/>
                            <a:headEnd/>
                            <a:tailEnd/>
                          </a:ln>
                        </wps:spPr>
                        <wps:txbx>
                          <w:txbxContent>
                            <w:p w14:paraId="32E2BEFB" w14:textId="75D0556B" w:rsidR="006C2DC8" w:rsidRPr="00597219" w:rsidRDefault="00E87B08" w:rsidP="00462C0F">
                              <w:pPr>
                                <w:spacing w:line="0" w:lineRule="atLeast"/>
                                <w:ind w:leftChars="-59" w:left="-142" w:rightChars="-50" w:right="-120"/>
                                <w:jc w:val="center"/>
                                <w:rPr>
                                  <w:rFonts w:ascii="標楷體" w:eastAsia="標楷體" w:hAnsi="標楷體"/>
                                  <w:b/>
                                  <w:bCs/>
                                  <w:color w:val="C00000"/>
                                  <w:sz w:val="36"/>
                                  <w:lang w:val="zh-TW"/>
                                </w:rPr>
                              </w:pPr>
                              <w:r w:rsidRPr="00597219">
                                <w:rPr>
                                  <w:rFonts w:ascii="標楷體" w:eastAsia="標楷體" w:hAnsi="標楷體" w:hint="eastAsia"/>
                                  <w:b/>
                                  <w:bCs/>
                                  <w:color w:val="0000FF"/>
                                  <w:sz w:val="36"/>
                                  <w:lang w:val="zh-TW"/>
                                </w:rPr>
                                <w:t>德慶學宮是</w:t>
                              </w:r>
                              <w:r w:rsidRPr="00597219">
                                <w:rPr>
                                  <w:rFonts w:ascii="標楷體" w:eastAsia="標楷體" w:hAnsi="標楷體" w:hint="eastAsia"/>
                                  <w:b/>
                                  <w:bCs/>
                                  <w:color w:val="C00000"/>
                                  <w:sz w:val="36"/>
                                  <w:u w:val="thick"/>
                                  <w:lang w:val="zh-TW"/>
                                </w:rPr>
                                <w:t>古建瑰寶</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28F69F" id="群組 19536" o:spid="_x0000_s1030" style="position:absolute;margin-left:-46.05pt;margin-top:12.5pt;width:506pt;height:212.45pt;z-index:251666432;mso-width-relative:margin;mso-height-relative:margin" coordorigin="5,-3170" coordsize="59234,2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">
                <v:rect id="矩形 37889" o:spid="_x0000_s1031" style="position:absolute;left:13588;top:10216;width:40296;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" fillcolor="#adb9ca"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8" o:spid="_x0000_s1032" type="#_x0000_t5" style="position:absolute;left:-6712;top:3547;width:27018;height:135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" fillcolor="#f6f8fc [180]" strokecolor="#a9d18e" strokeweight="1pt">
                  <v:fill color2="yellow" colors="0 #f6f8fc;5243f #f7f9f5;28180f #fffe01;59638f #ffc936;64225f #f96;1 #ff9;1 #f8fae9;1 #ffde21;1 yellow" focus="100%" type="gradient"/>
                </v:shape>
                <v:shape id="等腰三角形 29" o:spid="_x0000_s1033" type="#_x0000_t5" style="position:absolute;left:48008;top:7726;width:16724;height:57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" fillcolor="yellow" strokecolor="#a9d18e" strokeweight="1pt">
                  <v:fill color2="#ff9" colors="0 yellow;0 #f96;10486f #f96;58982f #ff9;60948f #ff9;64881f #ff9;1 #ff9;1 #ff9;1 #ff9;1 #ff9" focus="100%" type="gradient"/>
                </v:shape>
                <v:shapetype id="_x0000_t32" coordsize="21600,21600" o:spt="32" o:oned="t" path="m,l21600,21600e" filled="f">
                  <v:path arrowok="t" fillok="f" o:connecttype="none"/>
                  <o:lock v:ext="edit" shapetype="t"/>
                </v:shapetype>
                <v:shape id="直線單箭頭接點 19531" o:spid="_x0000_s1034" type="#_x0000_t32" style="position:absolute;left:23273;top:2761;width:3678;height:3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" strokecolor="#39f" strokeweight="3pt">
                  <v:stroke endarrow="block" joinstyle="miter"/>
                </v:shape>
                <v:shape id="_x0000_s1035" type="#_x0000_t202" style="position:absolute;left:2181;top:6918;width:11407;height:7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" filled="f" stroked="f">
                  <v:textbox>
                    <w:txbxContent>
                      <w:p w14:paraId="32E2BEFB" w14:textId="75D0556B" w:rsidR="006C2DC8" w:rsidRPr="00597219" w:rsidRDefault="00E87B08" w:rsidP="00462C0F">
                        <w:pPr>
                          <w:spacing w:line="0" w:lineRule="atLeast"/>
                          <w:ind w:leftChars="-59" w:left="-142" w:rightChars="-50" w:right="-120"/>
                          <w:jc w:val="center"/>
                          <w:rPr>
                            <w:rFonts w:ascii="標楷體" w:eastAsia="標楷體" w:hAnsi="標楷體"/>
                            <w:b/>
                            <w:bCs/>
                            <w:color w:val="C00000"/>
                            <w:sz w:val="36"/>
                            <w:lang w:val="zh-TW"/>
                          </w:rPr>
                        </w:pPr>
                        <w:r w:rsidRPr="00597219">
                          <w:rPr>
                            <w:rFonts w:ascii="標楷體" w:eastAsia="標楷體" w:hAnsi="標楷體" w:hint="eastAsia"/>
                            <w:b/>
                            <w:bCs/>
                            <w:color w:val="0000FF"/>
                            <w:sz w:val="36"/>
                            <w:lang w:val="zh-TW"/>
                          </w:rPr>
                          <w:t>德慶學宮是</w:t>
                        </w:r>
                        <w:r w:rsidRPr="00597219">
                          <w:rPr>
                            <w:rFonts w:ascii="標楷體" w:eastAsia="標楷體" w:hAnsi="標楷體" w:hint="eastAsia"/>
                            <w:b/>
                            <w:bCs/>
                            <w:color w:val="C00000"/>
                            <w:sz w:val="36"/>
                            <w:u w:val="thick"/>
                            <w:lang w:val="zh-TW"/>
                          </w:rPr>
                          <w:t>古建瑰寶</w:t>
                        </w:r>
                      </w:p>
                    </w:txbxContent>
                  </v:textbox>
                </v:shape>
              </v:group>
            </w:pict>
          </mc:Fallback>
        </mc:AlternateContent>
      </w:r>
      <w:r w:rsidR="00D373AB" w:rsidRPr="00671EFD">
        <w:rPr>
          <w:rFonts w:ascii="Times New Roman" w:hAnsi="Times New Roman" w:cs="Times New Roman"/>
          <w:noProof/>
        </w:rPr>
        <mc:AlternateContent>
          <mc:Choice Requires="wps">
            <w:drawing>
              <wp:anchor distT="45720" distB="45720" distL="114300" distR="114300" simplePos="0" relativeHeight="251719680" behindDoc="0" locked="0" layoutInCell="1" allowOverlap="1" wp14:anchorId="6934329E" wp14:editId="613794BF">
                <wp:simplePos x="0" y="0"/>
                <wp:positionH relativeFrom="column">
                  <wp:posOffset>3286760</wp:posOffset>
                </wp:positionH>
                <wp:positionV relativeFrom="paragraph">
                  <wp:posOffset>11430</wp:posOffset>
                </wp:positionV>
                <wp:extent cx="1871345" cy="735330"/>
                <wp:effectExtent l="0" t="0" r="14605" b="2667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735330"/>
                        </a:xfrm>
                        <a:prstGeom prst="rect">
                          <a:avLst/>
                        </a:prstGeom>
                        <a:solidFill>
                          <a:srgbClr val="CCFFCC"/>
                        </a:solidFill>
                        <a:ln w="9525">
                          <a:solidFill>
                            <a:srgbClr val="000000"/>
                          </a:solidFill>
                          <a:miter lim="800000"/>
                          <a:headEnd/>
                          <a:tailEnd/>
                        </a:ln>
                      </wps:spPr>
                      <wps:txbx>
                        <w:txbxContent>
                          <w:p w14:paraId="3B8E5C41" w14:textId="374CF49F" w:rsidR="00631C79" w:rsidRPr="00537765" w:rsidRDefault="000269F8" w:rsidP="000269F8">
                            <w:pPr>
                              <w:spacing w:line="0" w:lineRule="atLeast"/>
                              <w:jc w:val="both"/>
                              <w:rPr>
                                <w:rFonts w:ascii="標楷體" w:eastAsia="標楷體" w:hAnsi="標楷體" w:cs="Times New Roman"/>
                                <w:b/>
                                <w:bCs/>
                                <w:color w:val="FF0000"/>
                                <w:szCs w:val="18"/>
                              </w:rPr>
                            </w:pPr>
                            <w:r w:rsidRPr="00537765">
                              <w:rPr>
                                <w:rFonts w:ascii="標楷體" w:eastAsia="標楷體" w:hAnsi="標楷體" w:cs="Times New Roman"/>
                                <w:b/>
                                <w:bCs/>
                                <w:color w:val="FF0000"/>
                                <w:szCs w:val="18"/>
                              </w:rPr>
                              <w:t>大成殿建築技藝為世人所稱奇，包括四柱不頂、減柱四根、出昂特長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4329E" id="文字方塊 1" o:spid="_x0000_s1036" type="#_x0000_t202" style="position:absolute;margin-left:258.8pt;margin-top:.9pt;width:147.35pt;height:57.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" fillcolor="#cfc">
                <v:textbox>
                  <w:txbxContent>
                    <w:p w14:paraId="3B8E5C41" w14:textId="374CF49F" w:rsidR="00631C79" w:rsidRPr="00537765" w:rsidRDefault="000269F8" w:rsidP="000269F8">
                      <w:pPr>
                        <w:spacing w:line="0" w:lineRule="atLeast"/>
                        <w:jc w:val="both"/>
                        <w:rPr>
                          <w:rFonts w:ascii="標楷體" w:eastAsia="標楷體" w:hAnsi="標楷體" w:cs="Times New Roman"/>
                          <w:b/>
                          <w:bCs/>
                          <w:color w:val="FF0000"/>
                          <w:szCs w:val="18"/>
                        </w:rPr>
                      </w:pPr>
                      <w:r w:rsidRPr="00537765">
                        <w:rPr>
                          <w:rFonts w:ascii="標楷體" w:eastAsia="標楷體" w:hAnsi="標楷體" w:cs="Times New Roman"/>
                          <w:b/>
                          <w:bCs/>
                          <w:color w:val="FF0000"/>
                          <w:szCs w:val="18"/>
                        </w:rPr>
                        <w:t>大成殿建築技藝為世人所稱奇，包括四柱不頂、減柱四根、出昂特長</w:t>
                      </w:r>
                    </w:p>
                  </w:txbxContent>
                </v:textbox>
                <w10:wrap type="square"/>
              </v:shape>
            </w:pict>
          </mc:Fallback>
        </mc:AlternateContent>
      </w:r>
      <w:r w:rsidR="00212B1B" w:rsidRPr="00671EFD">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4706717E" wp14:editId="3FDC4670">
                <wp:simplePos x="0" y="0"/>
                <wp:positionH relativeFrom="column">
                  <wp:posOffset>1329690</wp:posOffset>
                </wp:positionH>
                <wp:positionV relativeFrom="paragraph">
                  <wp:posOffset>24130</wp:posOffset>
                </wp:positionV>
                <wp:extent cx="1875155" cy="735330"/>
                <wp:effectExtent l="0" t="0" r="10795" b="2667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735330"/>
                        </a:xfrm>
                        <a:prstGeom prst="rect">
                          <a:avLst/>
                        </a:prstGeom>
                        <a:solidFill>
                          <a:srgbClr val="CCFFCC"/>
                        </a:solidFill>
                        <a:ln w="9525">
                          <a:solidFill>
                            <a:srgbClr val="000000"/>
                          </a:solidFill>
                          <a:miter lim="800000"/>
                          <a:headEnd/>
                          <a:tailEnd/>
                        </a:ln>
                      </wps:spPr>
                      <wps:txbx>
                        <w:txbxContent>
                          <w:p w14:paraId="14071BA0" w14:textId="38BDAA3C" w:rsidR="006C2DC8" w:rsidRPr="00537765" w:rsidRDefault="000264EE" w:rsidP="000269F8">
                            <w:pPr>
                              <w:spacing w:line="0" w:lineRule="atLeast"/>
                              <w:jc w:val="both"/>
                              <w:rPr>
                                <w:rFonts w:ascii="Times New Roman" w:eastAsia="標楷體" w:hAnsi="Times New Roman" w:cs="Times New Roman"/>
                                <w:b/>
                                <w:bCs/>
                                <w:color w:val="FF0000"/>
                                <w:szCs w:val="18"/>
                              </w:rPr>
                            </w:pPr>
                            <w:r w:rsidRPr="00537765">
                              <w:rPr>
                                <w:rFonts w:ascii="Times New Roman" w:eastAsia="標楷體" w:hAnsi="Times New Roman" w:cs="Times New Roman"/>
                                <w:b/>
                                <w:bCs/>
                                <w:color w:val="FF0000"/>
                                <w:szCs w:val="18"/>
                              </w:rPr>
                              <w:t>始建於</w:t>
                            </w:r>
                            <w:r w:rsidRPr="00537765">
                              <w:rPr>
                                <w:rFonts w:ascii="Times New Roman" w:eastAsia="標楷體" w:hAnsi="Times New Roman" w:cs="Times New Roman"/>
                                <w:b/>
                                <w:bCs/>
                                <w:color w:val="FF0000"/>
                                <w:szCs w:val="18"/>
                              </w:rPr>
                              <w:t>1011</w:t>
                            </w:r>
                            <w:r w:rsidRPr="00537765">
                              <w:rPr>
                                <w:rFonts w:ascii="Times New Roman" w:eastAsia="標楷體" w:hAnsi="Times New Roman" w:cs="Times New Roman"/>
                                <w:b/>
                                <w:bCs/>
                                <w:color w:val="FF0000"/>
                                <w:szCs w:val="18"/>
                              </w:rPr>
                              <w:t>年</w:t>
                            </w:r>
                            <w:r w:rsidR="000269F8" w:rsidRPr="00537765">
                              <w:rPr>
                                <w:rFonts w:ascii="Times New Roman" w:eastAsia="標楷體" w:hAnsi="Times New Roman" w:cs="Times New Roman"/>
                                <w:b/>
                                <w:bCs/>
                                <w:color w:val="FF0000"/>
                                <w:szCs w:val="18"/>
                              </w:rPr>
                              <w:t>，距今一千多年歷史，是</w:t>
                            </w:r>
                            <w:r w:rsidR="00631C79" w:rsidRPr="00537765">
                              <w:rPr>
                                <w:rFonts w:ascii="Times New Roman" w:eastAsia="標楷體" w:hAnsi="Times New Roman" w:cs="Times New Roman"/>
                                <w:b/>
                                <w:bCs/>
                                <w:color w:val="FF0000"/>
                                <w:szCs w:val="18"/>
                              </w:rPr>
                              <w:t>嶺南現存最古老的孔廟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6717E" id="_x0000_s1037" type="#_x0000_t202" style="position:absolute;margin-left:104.7pt;margin-top:1.9pt;width:147.65pt;height:57.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" fillcolor="#cfc">
                <v:textbox>
                  <w:txbxContent>
                    <w:p w14:paraId="14071BA0" w14:textId="38BDAA3C" w:rsidR="006C2DC8" w:rsidRPr="00537765" w:rsidRDefault="000264EE" w:rsidP="000269F8">
                      <w:pPr>
                        <w:spacing w:line="0" w:lineRule="atLeast"/>
                        <w:jc w:val="both"/>
                        <w:rPr>
                          <w:rFonts w:ascii="Times New Roman" w:eastAsia="標楷體" w:hAnsi="Times New Roman" w:cs="Times New Roman"/>
                          <w:b/>
                          <w:bCs/>
                          <w:color w:val="FF0000"/>
                          <w:szCs w:val="18"/>
                        </w:rPr>
                      </w:pPr>
                      <w:r w:rsidRPr="00537765">
                        <w:rPr>
                          <w:rFonts w:ascii="Times New Roman" w:eastAsia="標楷體" w:hAnsi="Times New Roman" w:cs="Times New Roman"/>
                          <w:b/>
                          <w:bCs/>
                          <w:color w:val="FF0000"/>
                          <w:szCs w:val="18"/>
                        </w:rPr>
                        <w:t>始建於</w:t>
                      </w:r>
                      <w:r w:rsidRPr="00537765">
                        <w:rPr>
                          <w:rFonts w:ascii="Times New Roman" w:eastAsia="標楷體" w:hAnsi="Times New Roman" w:cs="Times New Roman"/>
                          <w:b/>
                          <w:bCs/>
                          <w:color w:val="FF0000"/>
                          <w:szCs w:val="18"/>
                        </w:rPr>
                        <w:t>1011</w:t>
                      </w:r>
                      <w:r w:rsidRPr="00537765">
                        <w:rPr>
                          <w:rFonts w:ascii="Times New Roman" w:eastAsia="標楷體" w:hAnsi="Times New Roman" w:cs="Times New Roman"/>
                          <w:b/>
                          <w:bCs/>
                          <w:color w:val="FF0000"/>
                          <w:szCs w:val="18"/>
                        </w:rPr>
                        <w:t>年</w:t>
                      </w:r>
                      <w:r w:rsidR="000269F8" w:rsidRPr="00537765">
                        <w:rPr>
                          <w:rFonts w:ascii="Times New Roman" w:eastAsia="標楷體" w:hAnsi="Times New Roman" w:cs="Times New Roman"/>
                          <w:b/>
                          <w:bCs/>
                          <w:color w:val="FF0000"/>
                          <w:szCs w:val="18"/>
                        </w:rPr>
                        <w:t>，距今一千多年歷史，是</w:t>
                      </w:r>
                      <w:r w:rsidR="00631C79" w:rsidRPr="00537765">
                        <w:rPr>
                          <w:rFonts w:ascii="Times New Roman" w:eastAsia="標楷體" w:hAnsi="Times New Roman" w:cs="Times New Roman"/>
                          <w:b/>
                          <w:bCs/>
                          <w:color w:val="FF0000"/>
                          <w:szCs w:val="18"/>
                        </w:rPr>
                        <w:t>嶺南現存最古老的孔廟</w:t>
                      </w:r>
                    </w:p>
                  </w:txbxContent>
                </v:textbox>
                <w10:wrap type="square"/>
              </v:shape>
            </w:pict>
          </mc:Fallback>
        </mc:AlternateContent>
      </w:r>
    </w:p>
    <w:p w14:paraId="7E01DEA8" w14:textId="7A573970" w:rsidR="006C2DC8" w:rsidRDefault="006C2DC8" w:rsidP="006C2DC8">
      <w:pPr>
        <w:rPr>
          <w:rFonts w:ascii="Times New Roman" w:hAnsi="Times New Roman" w:cs="Times New Roman"/>
        </w:rPr>
      </w:pPr>
    </w:p>
    <w:p w14:paraId="28C7C706" w14:textId="6A5C062F" w:rsidR="006C2DC8" w:rsidRPr="00671EFD" w:rsidRDefault="006C2DC8" w:rsidP="006C2DC8">
      <w:pPr>
        <w:rPr>
          <w:rFonts w:ascii="Times New Roman" w:hAnsi="Times New Roman" w:cs="Times New Roman"/>
        </w:rPr>
      </w:pPr>
    </w:p>
    <w:p w14:paraId="132AEB8D" w14:textId="76F8E5F4" w:rsidR="006C2DC8" w:rsidRPr="00671EFD" w:rsidRDefault="006C2DC8" w:rsidP="006C2DC8">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529C0C8F" wp14:editId="0397B611">
                <wp:simplePos x="0" y="0"/>
                <wp:positionH relativeFrom="column">
                  <wp:posOffset>3772436</wp:posOffset>
                </wp:positionH>
                <wp:positionV relativeFrom="paragraph">
                  <wp:posOffset>65468</wp:posOffset>
                </wp:positionV>
                <wp:extent cx="416068" cy="390659"/>
                <wp:effectExtent l="38100" t="19050" r="22225" b="47625"/>
                <wp:wrapNone/>
                <wp:docPr id="19538" name="直線單箭頭接點 19538"/>
                <wp:cNvGraphicFramePr/>
                <a:graphic xmlns:a="http://schemas.openxmlformats.org/drawingml/2006/main">
                  <a:graphicData uri="http://schemas.microsoft.com/office/word/2010/wordprocessingShape">
                    <wps:wsp>
                      <wps:cNvCnPr/>
                      <wps:spPr>
                        <a:xfrm flipH="1">
                          <a:off x="0" y="0"/>
                          <a:ext cx="416068" cy="390659"/>
                        </a:xfrm>
                        <a:prstGeom prst="straightConnector1">
                          <a:avLst/>
                        </a:prstGeom>
                        <a:noFill/>
                        <a:ln w="38100" cap="flat" cmpd="sng" algn="ctr">
                          <a:solidFill>
                            <a:srgbClr val="3399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83B4DA" id="直線單箭頭接點 19538" o:spid="_x0000_s1026" type="#_x0000_t32" style="position:absolute;margin-left:297.05pt;margin-top:5.15pt;width:32.75pt;height:30.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" strokecolor="#39f" strokeweight="3pt">
                <v:stroke endarrow="block" joinstyle="miter"/>
              </v:shape>
            </w:pict>
          </mc:Fallback>
        </mc:AlternateContent>
      </w:r>
    </w:p>
    <w:p w14:paraId="709B46CD" w14:textId="04CF8950" w:rsidR="006C2DC8" w:rsidRPr="00671EFD" w:rsidRDefault="00575E59" w:rsidP="006C2DC8">
      <w:pPr>
        <w:rPr>
          <w:rFonts w:ascii="Times New Roman" w:hAnsi="Times New Roman" w:cs="Times New Roman"/>
        </w:rPr>
      </w:pPr>
      <w:r w:rsidRPr="009624C4">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12F4A946" wp14:editId="66C2417C">
                <wp:simplePos x="0" y="0"/>
                <wp:positionH relativeFrom="column">
                  <wp:posOffset>1583001</wp:posOffset>
                </wp:positionH>
                <wp:positionV relativeFrom="paragraph">
                  <wp:posOffset>209010</wp:posOffset>
                </wp:positionV>
                <wp:extent cx="549910" cy="372110"/>
                <wp:effectExtent l="0" t="0" r="0" b="0"/>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72110"/>
                        </a:xfrm>
                        <a:prstGeom prst="rect">
                          <a:avLst/>
                        </a:prstGeom>
                        <a:noFill/>
                        <a:ln w="9525">
                          <a:noFill/>
                          <a:miter lim="800000"/>
                          <a:headEnd/>
                          <a:tailEnd/>
                        </a:ln>
                      </wps:spPr>
                      <wps:txbx>
                        <w:txbxContent>
                          <w:p w14:paraId="5157C605" w14:textId="30E2F95D" w:rsidR="006C2DC8" w:rsidRPr="00575E59" w:rsidRDefault="00A35C26" w:rsidP="006C2DC8">
                            <w:pPr>
                              <w:spacing w:line="0" w:lineRule="atLeast"/>
                              <w:jc w:val="center"/>
                              <w:rPr>
                                <w:rFonts w:ascii="標楷體" w:eastAsia="標楷體" w:hAnsi="標楷體"/>
                                <w:b/>
                                <w:color w:val="0000FF"/>
                                <w:spacing w:val="-20"/>
                                <w:sz w:val="32"/>
                                <w14:textOutline w14:w="9525" w14:cap="rnd" w14:cmpd="sng" w14:algn="ctr">
                                  <w14:noFill/>
                                  <w14:prstDash w14:val="solid"/>
                                  <w14:bevel/>
                                </w14:textOutline>
                              </w:rPr>
                            </w:pPr>
                            <w:r w:rsidRPr="00575E59">
                              <w:rPr>
                                <w:rFonts w:ascii="標楷體" w:eastAsia="標楷體" w:hAnsi="標楷體" w:hint="eastAsia"/>
                                <w:b/>
                                <w:color w:val="FF0000"/>
                                <w:spacing w:val="-20"/>
                                <w:sz w:val="32"/>
                                <w:u w:val="thick"/>
                                <w14:textOutline w14:w="9525" w14:cap="rnd" w14:cmpd="sng" w14:algn="ctr">
                                  <w14:noFill/>
                                  <w14:prstDash w14:val="solid"/>
                                  <w14:bevel/>
                                </w14:textOutline>
                              </w:rPr>
                              <w:t>古</w:t>
                            </w:r>
                            <w:r w:rsidRPr="00575E59">
                              <w:rPr>
                                <w:rFonts w:ascii="標楷體" w:eastAsia="標楷體" w:hAnsi="標楷體" w:hint="eastAsia"/>
                                <w:b/>
                                <w:color w:val="0000FF"/>
                                <w:spacing w:val="-20"/>
                                <w:sz w:val="32"/>
                                <w14:textOutline w14:w="9525" w14:cap="rnd" w14:cmpd="sng" w14:algn="ctr">
                                  <w14:noFill/>
                                  <w14:prstDash w14:val="solid"/>
                                  <w14:bevel/>
                                </w14:textOutline>
                              </w:rPr>
                              <w:t>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4A946" id="_x0000_s1038" type="#_x0000_t202" style="position:absolute;margin-left:124.65pt;margin-top:16.45pt;width:43.3pt;height:29.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" filled="f" stroked="f">
                <v:textbox>
                  <w:txbxContent>
                    <w:p w14:paraId="5157C605" w14:textId="30E2F95D" w:rsidR="006C2DC8" w:rsidRPr="00575E59" w:rsidRDefault="00A35C26" w:rsidP="006C2DC8">
                      <w:pPr>
                        <w:spacing w:line="0" w:lineRule="atLeast"/>
                        <w:jc w:val="center"/>
                        <w:rPr>
                          <w:rFonts w:ascii="標楷體" w:eastAsia="標楷體" w:hAnsi="標楷體"/>
                          <w:b/>
                          <w:color w:val="0000FF"/>
                          <w:spacing w:val="-20"/>
                          <w:sz w:val="32"/>
                          <w14:textOutline w14:w="9525" w14:cap="rnd" w14:cmpd="sng" w14:algn="ctr">
                            <w14:noFill/>
                            <w14:prstDash w14:val="solid"/>
                            <w14:bevel/>
                          </w14:textOutline>
                        </w:rPr>
                      </w:pPr>
                      <w:r w:rsidRPr="00575E59">
                        <w:rPr>
                          <w:rFonts w:ascii="標楷體" w:eastAsia="標楷體" w:hAnsi="標楷體" w:hint="eastAsia"/>
                          <w:b/>
                          <w:color w:val="FF0000"/>
                          <w:spacing w:val="-20"/>
                          <w:sz w:val="32"/>
                          <w:u w:val="thick"/>
                          <w14:textOutline w14:w="9525" w14:cap="rnd" w14:cmpd="sng" w14:algn="ctr">
                            <w14:noFill/>
                            <w14:prstDash w14:val="solid"/>
                            <w14:bevel/>
                          </w14:textOutline>
                        </w:rPr>
                        <w:t>古</w:t>
                      </w:r>
                      <w:r w:rsidRPr="00575E59">
                        <w:rPr>
                          <w:rFonts w:ascii="標楷體" w:eastAsia="標楷體" w:hAnsi="標楷體" w:hint="eastAsia"/>
                          <w:b/>
                          <w:color w:val="0000FF"/>
                          <w:spacing w:val="-20"/>
                          <w:sz w:val="32"/>
                          <w14:textOutline w14:w="9525" w14:cap="rnd" w14:cmpd="sng" w14:algn="ctr">
                            <w14:noFill/>
                            <w14:prstDash w14:val="solid"/>
                            <w14:bevel/>
                          </w14:textOutline>
                        </w:rPr>
                        <w:t>老</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DADD60B" wp14:editId="79D5F7DC">
                <wp:simplePos x="0" y="0"/>
                <wp:positionH relativeFrom="column">
                  <wp:posOffset>1579630</wp:posOffset>
                </wp:positionH>
                <wp:positionV relativeFrom="paragraph">
                  <wp:posOffset>190361</wp:posOffset>
                </wp:positionV>
                <wp:extent cx="584307" cy="585941"/>
                <wp:effectExtent l="18415" t="19685" r="24765" b="0"/>
                <wp:wrapNone/>
                <wp:docPr id="7" name="套索 7"/>
                <wp:cNvGraphicFramePr/>
                <a:graphic xmlns:a="http://schemas.openxmlformats.org/drawingml/2006/main">
                  <a:graphicData uri="http://schemas.microsoft.com/office/word/2010/wordprocessingShape">
                    <wps:wsp>
                      <wps:cNvSpPr/>
                      <wps:spPr>
                        <a:xfrm rot="6929567">
                          <a:off x="0" y="0"/>
                          <a:ext cx="584307" cy="585941"/>
                        </a:xfrm>
                        <a:prstGeom prst="chord">
                          <a:avLst>
                            <a:gd name="adj1" fmla="val 2700000"/>
                            <a:gd name="adj2" fmla="val 15737874"/>
                          </a:avLst>
                        </a:prstGeom>
                        <a:solidFill>
                          <a:srgbClr val="99FF99"/>
                        </a:solidFill>
                        <a:ln w="12700" cap="flat" cmpd="sng" algn="ctr">
                          <a:solidFill>
                            <a:srgbClr val="4472C4">
                              <a:shade val="50000"/>
                            </a:srgbClr>
                          </a:solidFill>
                          <a:prstDash val="solid"/>
                          <a:miter lim="800000"/>
                        </a:ln>
                        <a:effectLst/>
                      </wps:spPr>
                      <wps:txbx>
                        <w:txbxContent>
                          <w:p w14:paraId="5735EB7D" w14:textId="77777777" w:rsidR="006C2DC8" w:rsidRDefault="006C2DC8" w:rsidP="006C2D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DD60B" id="套索 7" o:spid="_x0000_s1039" style="position:absolute;margin-left:124.4pt;margin-top:15pt;width:46pt;height:46.15pt;rotation:756893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307,5859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" adj="-11796480,,5400" path="m499025,499842c408885,590487,270494,611949,157260,552843,44423,493944,-17440,368599,4296,242911,26063,117040,126654,19825,252891,2657l499025,499842xe" fillcolor="#9f9" strokecolor="#2f528f" strokeweight="1pt">
                <v:stroke joinstyle="miter"/>
                <v:formulas/>
                <v:path arrowok="t" o:connecttype="custom" o:connectlocs="499025,499842;157260,552843;4296,242911;252891,2657;499025,499842" o:connectangles="0,0,0,0,0" textboxrect="0,0,584307,585941"/>
                <v:textbox>
                  <w:txbxContent>
                    <w:p w14:paraId="5735EB7D" w14:textId="77777777" w:rsidR="006C2DC8" w:rsidRDefault="006C2DC8" w:rsidP="006C2DC8">
                      <w:pPr>
                        <w:jc w:val="center"/>
                      </w:pPr>
                    </w:p>
                  </w:txbxContent>
                </v:textbox>
              </v:shape>
            </w:pict>
          </mc:Fallback>
        </mc:AlternateContent>
      </w:r>
      <w:r w:rsidRPr="009F4D04">
        <w:rPr>
          <w:rFonts w:ascii="Times New Roman" w:hAnsi="Times New Roman" w:cs="Times New Roman"/>
          <w:noProof/>
        </w:rPr>
        <mc:AlternateContent>
          <mc:Choice Requires="wps">
            <w:drawing>
              <wp:anchor distT="45720" distB="45720" distL="114300" distR="114300" simplePos="0" relativeHeight="251686912" behindDoc="0" locked="0" layoutInCell="1" allowOverlap="1" wp14:anchorId="4BE19A8D" wp14:editId="0F451E08">
                <wp:simplePos x="0" y="0"/>
                <wp:positionH relativeFrom="column">
                  <wp:posOffset>3355975</wp:posOffset>
                </wp:positionH>
                <wp:positionV relativeFrom="paragraph">
                  <wp:posOffset>191770</wp:posOffset>
                </wp:positionV>
                <wp:extent cx="549275" cy="365760"/>
                <wp:effectExtent l="0" t="0" r="0" b="0"/>
                <wp:wrapSquare wrapText="bothSides"/>
                <wp:docPr id="195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65760"/>
                        </a:xfrm>
                        <a:prstGeom prst="rect">
                          <a:avLst/>
                        </a:prstGeom>
                        <a:noFill/>
                        <a:ln w="9525">
                          <a:noFill/>
                          <a:miter lim="800000"/>
                          <a:headEnd/>
                          <a:tailEnd/>
                        </a:ln>
                      </wps:spPr>
                      <wps:txbx>
                        <w:txbxContent>
                          <w:p w14:paraId="425F8E79" w14:textId="00051FD7" w:rsidR="006C2DC8" w:rsidRPr="00575E59" w:rsidRDefault="00AD0E6D" w:rsidP="006C2DC8">
                            <w:pPr>
                              <w:spacing w:line="0" w:lineRule="atLeast"/>
                              <w:jc w:val="center"/>
                              <w:rPr>
                                <w:rFonts w:ascii="標楷體" w:eastAsia="標楷體" w:hAnsi="標楷體"/>
                                <w:b/>
                                <w:color w:val="0000FF"/>
                                <w:spacing w:val="-20"/>
                                <w:sz w:val="32"/>
                                <w14:textOutline w14:w="9525" w14:cap="rnd" w14:cmpd="sng" w14:algn="ctr">
                                  <w14:noFill/>
                                  <w14:prstDash w14:val="solid"/>
                                  <w14:bevel/>
                                </w14:textOutline>
                              </w:rPr>
                            </w:pPr>
                            <w:r w:rsidRPr="00575E59">
                              <w:rPr>
                                <w:rFonts w:ascii="標楷體" w:eastAsia="標楷體" w:hAnsi="標楷體" w:hint="eastAsia"/>
                                <w:b/>
                                <w:color w:val="FF0000"/>
                                <w:spacing w:val="-20"/>
                                <w:sz w:val="32"/>
                                <w:u w:val="thick"/>
                                <w14:textOutline w14:w="9525" w14:cap="rnd" w14:cmpd="sng" w14:algn="ctr">
                                  <w14:noFill/>
                                  <w14:prstDash w14:val="solid"/>
                                  <w14:bevel/>
                                </w14:textOutline>
                              </w:rPr>
                              <w:t>奇</w:t>
                            </w:r>
                            <w:r w:rsidR="00A35C26" w:rsidRPr="00575E59">
                              <w:rPr>
                                <w:rFonts w:ascii="標楷體" w:eastAsia="標楷體" w:hAnsi="標楷體" w:hint="eastAsia"/>
                                <w:b/>
                                <w:color w:val="0000FF"/>
                                <w:spacing w:val="-20"/>
                                <w:sz w:val="32"/>
                                <w14:textOutline w14:w="9525" w14:cap="rnd" w14:cmpd="sng" w14:algn="ctr">
                                  <w14:noFill/>
                                  <w14:prstDash w14:val="solid"/>
                                  <w14:bevel/>
                                </w14:textOutline>
                              </w:rPr>
                              <w:t>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9A8D" id="_x0000_s1040" type="#_x0000_t202" style="position:absolute;margin-left:264.25pt;margin-top:15.1pt;width:43.25pt;height:28.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" filled="f" stroked="f">
                <v:textbox>
                  <w:txbxContent>
                    <w:p w14:paraId="425F8E79" w14:textId="00051FD7" w:rsidR="006C2DC8" w:rsidRPr="00575E59" w:rsidRDefault="00AD0E6D" w:rsidP="006C2DC8">
                      <w:pPr>
                        <w:spacing w:line="0" w:lineRule="atLeast"/>
                        <w:jc w:val="center"/>
                        <w:rPr>
                          <w:rFonts w:ascii="標楷體" w:eastAsia="標楷體" w:hAnsi="標楷體"/>
                          <w:b/>
                          <w:color w:val="0000FF"/>
                          <w:spacing w:val="-20"/>
                          <w:sz w:val="32"/>
                          <w14:textOutline w14:w="9525" w14:cap="rnd" w14:cmpd="sng" w14:algn="ctr">
                            <w14:noFill/>
                            <w14:prstDash w14:val="solid"/>
                            <w14:bevel/>
                          </w14:textOutline>
                        </w:rPr>
                      </w:pPr>
                      <w:r w:rsidRPr="00575E59">
                        <w:rPr>
                          <w:rFonts w:ascii="標楷體" w:eastAsia="標楷體" w:hAnsi="標楷體" w:hint="eastAsia"/>
                          <w:b/>
                          <w:color w:val="FF0000"/>
                          <w:spacing w:val="-20"/>
                          <w:sz w:val="32"/>
                          <w:u w:val="thick"/>
                          <w14:textOutline w14:w="9525" w14:cap="rnd" w14:cmpd="sng" w14:algn="ctr">
                            <w14:noFill/>
                            <w14:prstDash w14:val="solid"/>
                            <w14:bevel/>
                          </w14:textOutline>
                        </w:rPr>
                        <w:t>奇</w:t>
                      </w:r>
                      <w:r w:rsidR="00A35C26" w:rsidRPr="00575E59">
                        <w:rPr>
                          <w:rFonts w:ascii="標楷體" w:eastAsia="標楷體" w:hAnsi="標楷體" w:hint="eastAsia"/>
                          <w:b/>
                          <w:color w:val="0000FF"/>
                          <w:spacing w:val="-20"/>
                          <w:sz w:val="32"/>
                          <w14:textOutline w14:w="9525" w14:cap="rnd" w14:cmpd="sng" w14:algn="ctr">
                            <w14:noFill/>
                            <w14:prstDash w14:val="solid"/>
                            <w14:bevel/>
                          </w14:textOutline>
                        </w:rPr>
                        <w:t>技</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A6EF122" wp14:editId="66E84FDB">
                <wp:simplePos x="0" y="0"/>
                <wp:positionH relativeFrom="column">
                  <wp:posOffset>3313242</wp:posOffset>
                </wp:positionH>
                <wp:positionV relativeFrom="paragraph">
                  <wp:posOffset>159577</wp:posOffset>
                </wp:positionV>
                <wp:extent cx="633960" cy="638377"/>
                <wp:effectExtent l="16827" t="21273" r="11748" b="0"/>
                <wp:wrapNone/>
                <wp:docPr id="19520" name="套索 19520"/>
                <wp:cNvGraphicFramePr/>
                <a:graphic xmlns:a="http://schemas.openxmlformats.org/drawingml/2006/main">
                  <a:graphicData uri="http://schemas.microsoft.com/office/word/2010/wordprocessingShape">
                    <wps:wsp>
                      <wps:cNvSpPr/>
                      <wps:spPr>
                        <a:xfrm rot="6929567">
                          <a:off x="0" y="0"/>
                          <a:ext cx="633960" cy="638377"/>
                        </a:xfrm>
                        <a:prstGeom prst="chord">
                          <a:avLst>
                            <a:gd name="adj1" fmla="val 2700000"/>
                            <a:gd name="adj2" fmla="val 15737874"/>
                          </a:avLst>
                        </a:prstGeom>
                        <a:solidFill>
                          <a:srgbClr val="99FF99"/>
                        </a:solidFill>
                        <a:ln w="12700" cap="flat" cmpd="sng" algn="ctr">
                          <a:solidFill>
                            <a:srgbClr val="4472C4">
                              <a:shade val="50000"/>
                            </a:srgbClr>
                          </a:solidFill>
                          <a:prstDash val="solid"/>
                          <a:miter lim="800000"/>
                        </a:ln>
                        <a:effectLst/>
                      </wps:spPr>
                      <wps:txbx>
                        <w:txbxContent>
                          <w:p w14:paraId="2B233E6B" w14:textId="77777777" w:rsidR="006C2DC8" w:rsidRDefault="006C2DC8" w:rsidP="006C2D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EF122" id="套索 19520" o:spid="_x0000_s1041" style="position:absolute;margin-left:260.9pt;margin-top:12.55pt;width:49.9pt;height:50.25pt;rotation:756893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960,6383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" adj="-11796480,,5400" path="m541895,544104c443987,643381,293284,666878,170145,602066,48077,537817,-18817,401543,4623,264869,28148,127701,137235,21703,274206,2919l541895,544104xe" fillcolor="#9f9" strokecolor="#2f528f" strokeweight="1pt">
                <v:stroke joinstyle="miter"/>
                <v:formulas/>
                <v:path arrowok="t" o:connecttype="custom" o:connectlocs="541895,544104;170145,602066;4623,264869;274206,2919;541895,544104" o:connectangles="0,0,0,0,0" textboxrect="0,0,633960,638377"/>
                <v:textbox>
                  <w:txbxContent>
                    <w:p w14:paraId="2B233E6B" w14:textId="77777777" w:rsidR="006C2DC8" w:rsidRDefault="006C2DC8" w:rsidP="006C2DC8">
                      <w:pPr>
                        <w:jc w:val="center"/>
                      </w:pPr>
                    </w:p>
                  </w:txbxContent>
                </v:textbox>
              </v:shape>
            </w:pict>
          </mc:Fallback>
        </mc:AlternateContent>
      </w:r>
    </w:p>
    <w:p w14:paraId="0FF82AB9" w14:textId="57396732" w:rsidR="006C2DC8" w:rsidRPr="00671EFD" w:rsidRDefault="00575E59" w:rsidP="006C2DC8">
      <w:pPr>
        <w:rPr>
          <w:rFonts w:ascii="Times New Roman" w:hAnsi="Times New Roman" w:cs="Times New Roman"/>
        </w:rPr>
      </w:pPr>
      <w:r w:rsidRPr="009F4D04">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C1BE3BA" wp14:editId="390A98F0">
                <wp:simplePos x="0" y="0"/>
                <wp:positionH relativeFrom="column">
                  <wp:posOffset>1597026</wp:posOffset>
                </wp:positionH>
                <wp:positionV relativeFrom="paragraph">
                  <wp:posOffset>232178</wp:posOffset>
                </wp:positionV>
                <wp:extent cx="571370" cy="581438"/>
                <wp:effectExtent l="13970" t="0" r="14605" b="14605"/>
                <wp:wrapNone/>
                <wp:docPr id="19525" name="套索 19525"/>
                <wp:cNvGraphicFramePr/>
                <a:graphic xmlns:a="http://schemas.openxmlformats.org/drawingml/2006/main">
                  <a:graphicData uri="http://schemas.microsoft.com/office/word/2010/wordprocessingShape">
                    <wps:wsp>
                      <wps:cNvSpPr/>
                      <wps:spPr>
                        <a:xfrm rot="17716456">
                          <a:off x="0" y="0"/>
                          <a:ext cx="571370" cy="581438"/>
                        </a:xfrm>
                        <a:prstGeom prst="chord">
                          <a:avLst>
                            <a:gd name="adj1" fmla="val 2700000"/>
                            <a:gd name="adj2" fmla="val 15737874"/>
                          </a:avLst>
                        </a:prstGeom>
                        <a:solidFill>
                          <a:srgbClr val="99FF99"/>
                        </a:solidFill>
                        <a:ln w="12700" cap="flat" cmpd="sng" algn="ctr">
                          <a:solidFill>
                            <a:srgbClr val="4472C4">
                              <a:shade val="50000"/>
                            </a:srgbClr>
                          </a:solidFill>
                          <a:prstDash val="solid"/>
                          <a:miter lim="800000"/>
                        </a:ln>
                        <a:effectLst/>
                      </wps:spPr>
                      <wps:txbx>
                        <w:txbxContent>
                          <w:p w14:paraId="2AC6F29F" w14:textId="77777777" w:rsidR="006C2DC8" w:rsidRPr="005440EC" w:rsidRDefault="006C2DC8" w:rsidP="006C2DC8">
                            <w:pPr>
                              <w:jc w:val="center"/>
                              <w:rPr>
                                <w:color w:val="CCFF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E3BA" id="套索 19525" o:spid="_x0000_s1042" style="position:absolute;margin-left:125.75pt;margin-top:18.3pt;width:45pt;height:45.8pt;rotation:-424186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370,581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" adj="-11796480,,5400" path="m489451,494485c400968,586114,263877,607781,152251,547779,43051,489081,-16721,365625,4082,241747,25075,116740,123275,20005,246734,2714l489451,494485xe" fillcolor="#9f9" strokecolor="#2f528f" strokeweight="1pt">
                <v:stroke joinstyle="miter"/>
                <v:formulas/>
                <v:path arrowok="t" o:connecttype="custom" o:connectlocs="489451,494485;152251,547779;4082,241747;246734,2714;489451,494485" o:connectangles="0,0,0,0,0" textboxrect="0,0,571370,581438"/>
                <v:textbox>
                  <w:txbxContent>
                    <w:p w14:paraId="2AC6F29F" w14:textId="77777777" w:rsidR="006C2DC8" w:rsidRPr="005440EC" w:rsidRDefault="006C2DC8" w:rsidP="006C2DC8">
                      <w:pPr>
                        <w:jc w:val="center"/>
                        <w:rPr>
                          <w:color w:val="CCFF99"/>
                        </w:rPr>
                      </w:pPr>
                    </w:p>
                  </w:txbxContent>
                </v:textbox>
              </v:shape>
            </w:pict>
          </mc:Fallback>
        </mc:AlternateContent>
      </w:r>
      <w:r w:rsidR="00755099">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9FA4B13" wp14:editId="28F0051D">
                <wp:simplePos x="0" y="0"/>
                <wp:positionH relativeFrom="column">
                  <wp:posOffset>3339661</wp:posOffset>
                </wp:positionH>
                <wp:positionV relativeFrom="paragraph">
                  <wp:posOffset>194279</wp:posOffset>
                </wp:positionV>
                <wp:extent cx="641574" cy="659871"/>
                <wp:effectExtent l="9842" t="0" r="16193" b="16192"/>
                <wp:wrapNone/>
                <wp:docPr id="19521" name="套索 19521"/>
                <wp:cNvGraphicFramePr/>
                <a:graphic xmlns:a="http://schemas.openxmlformats.org/drawingml/2006/main">
                  <a:graphicData uri="http://schemas.microsoft.com/office/word/2010/wordprocessingShape">
                    <wps:wsp>
                      <wps:cNvSpPr/>
                      <wps:spPr>
                        <a:xfrm rot="17767947">
                          <a:off x="0" y="0"/>
                          <a:ext cx="641574" cy="659871"/>
                        </a:xfrm>
                        <a:prstGeom prst="chord">
                          <a:avLst>
                            <a:gd name="adj1" fmla="val 2700000"/>
                            <a:gd name="adj2" fmla="val 15586401"/>
                          </a:avLst>
                        </a:prstGeom>
                        <a:solidFill>
                          <a:srgbClr val="99FF99"/>
                        </a:solidFill>
                        <a:ln w="12700" cap="flat" cmpd="sng" algn="ctr">
                          <a:solidFill>
                            <a:srgbClr val="4472C4">
                              <a:shade val="50000"/>
                            </a:srgbClr>
                          </a:solidFill>
                          <a:prstDash val="solid"/>
                          <a:miter lim="800000"/>
                        </a:ln>
                        <a:effectLst/>
                      </wps:spPr>
                      <wps:txbx>
                        <w:txbxContent>
                          <w:p w14:paraId="2F18A47C" w14:textId="77777777" w:rsidR="006C2DC8" w:rsidRPr="009F4D04" w:rsidRDefault="006C2DC8" w:rsidP="006C2DC8">
                            <w:pPr>
                              <w:jc w:val="center"/>
                              <w:rPr>
                                <w:color w:val="66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4B13" id="套索 19521" o:spid="_x0000_s1043" style="position:absolute;margin-left:262.95pt;margin-top:15.3pt;width:50.5pt;height:51.95pt;rotation:-418562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574,659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" adj="-11796480,,5400" path="m550784,559932c452398,664010,299432,689723,173949,623276,52739,559092,-15786,423123,3089,284254,22196,143681,126574,31431,262262,5536l550784,559932xe" fillcolor="#9f9" strokecolor="#2f528f" strokeweight="1pt">
                <v:stroke joinstyle="miter"/>
                <v:formulas/>
                <v:path arrowok="t" o:connecttype="custom" o:connectlocs="550784,559932;173949,623276;3089,284254;262262,5536;550784,559932" o:connectangles="0,0,0,0,0" textboxrect="0,0,641574,659871"/>
                <v:textbox>
                  <w:txbxContent>
                    <w:p w14:paraId="2F18A47C" w14:textId="77777777" w:rsidR="006C2DC8" w:rsidRPr="009F4D04" w:rsidRDefault="006C2DC8" w:rsidP="006C2DC8">
                      <w:pPr>
                        <w:jc w:val="center"/>
                        <w:rPr>
                          <w:color w:val="66FFFF"/>
                        </w:rPr>
                      </w:pPr>
                    </w:p>
                  </w:txbxContent>
                </v:textbox>
              </v:shape>
            </w:pict>
          </mc:Fallback>
        </mc:AlternateContent>
      </w:r>
    </w:p>
    <w:p w14:paraId="3E8BC59C" w14:textId="6B00CDC0" w:rsidR="006C2DC8" w:rsidRPr="00671EFD" w:rsidRDefault="00575E59" w:rsidP="006C2DC8">
      <w:pPr>
        <w:rPr>
          <w:rFonts w:ascii="Times New Roman" w:hAnsi="Times New Roman" w:cs="Times New Roman"/>
        </w:rPr>
      </w:pPr>
      <w:r w:rsidRPr="009F4D04">
        <w:rPr>
          <w:rFonts w:ascii="Times New Roman" w:hAnsi="Times New Roman" w:cs="Times New Roman"/>
          <w:noProof/>
        </w:rPr>
        <mc:AlternateContent>
          <mc:Choice Requires="wps">
            <w:drawing>
              <wp:anchor distT="45720" distB="45720" distL="114300" distR="114300" simplePos="0" relativeHeight="251682816" behindDoc="0" locked="0" layoutInCell="1" allowOverlap="1" wp14:anchorId="2B959F20" wp14:editId="457B7C8A">
                <wp:simplePos x="0" y="0"/>
                <wp:positionH relativeFrom="column">
                  <wp:posOffset>3235325</wp:posOffset>
                </wp:positionH>
                <wp:positionV relativeFrom="paragraph">
                  <wp:posOffset>156210</wp:posOffset>
                </wp:positionV>
                <wp:extent cx="866775" cy="484505"/>
                <wp:effectExtent l="0" t="0" r="0" b="6350"/>
                <wp:wrapSquare wrapText="bothSides"/>
                <wp:docPr id="195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84505"/>
                        </a:xfrm>
                        <a:prstGeom prst="rect">
                          <a:avLst/>
                        </a:prstGeom>
                        <a:noFill/>
                        <a:ln w="9525">
                          <a:noFill/>
                          <a:miter lim="800000"/>
                          <a:headEnd/>
                          <a:tailEnd/>
                        </a:ln>
                      </wps:spPr>
                      <wps:txbx>
                        <w:txbxContent>
                          <w:p w14:paraId="26A35D76" w14:textId="6B3768D1" w:rsidR="00AD0E6D" w:rsidRPr="00755099" w:rsidRDefault="00755099" w:rsidP="00755099">
                            <w:pPr>
                              <w:spacing w:line="0" w:lineRule="atLeast"/>
                              <w:jc w:val="center"/>
                              <w:rPr>
                                <w:rFonts w:ascii="標楷體" w:eastAsia="標楷體" w:hAnsi="標楷體"/>
                                <w:color w:val="0000FF"/>
                                <w:spacing w:val="-20"/>
                                <w:szCs w:val="24"/>
                              </w:rPr>
                            </w:pPr>
                            <w:r w:rsidRPr="00755099">
                              <w:rPr>
                                <w:rFonts w:ascii="標楷體" w:eastAsia="標楷體" w:hAnsi="標楷體" w:hint="eastAsia"/>
                                <w:b/>
                                <w:bCs/>
                                <w:color w:val="0000FF"/>
                                <w:spacing w:val="-20"/>
                                <w:sz w:val="28"/>
                                <w:szCs w:val="24"/>
                              </w:rPr>
                              <w:t>深厚</w:t>
                            </w:r>
                            <w:r w:rsidRPr="00755099">
                              <w:rPr>
                                <w:rFonts w:ascii="標楷體" w:eastAsia="標楷體" w:hAnsi="標楷體" w:hint="eastAsia"/>
                                <w:b/>
                                <w:color w:val="0000FF"/>
                                <w:spacing w:val="-20"/>
                                <w:sz w:val="28"/>
                                <w:szCs w:val="24"/>
                                <w14:textOutline w14:w="9525" w14:cap="rnd" w14:cmpd="sng" w14:algn="ctr">
                                  <w14:noFill/>
                                  <w14:prstDash w14:val="solid"/>
                                  <w14:bevel/>
                                </w14:textOutline>
                              </w:rPr>
                              <w:t>文化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59F20" id="_x0000_s1044" type="#_x0000_t202" style="position:absolute;margin-left:254.75pt;margin-top:12.3pt;width:68.25pt;height:3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" filled="f" stroked="f">
                <v:textbox>
                  <w:txbxContent>
                    <w:p w14:paraId="26A35D76" w14:textId="6B3768D1" w:rsidR="00AD0E6D" w:rsidRPr="00755099" w:rsidRDefault="00755099" w:rsidP="00755099">
                      <w:pPr>
                        <w:spacing w:line="0" w:lineRule="atLeast"/>
                        <w:jc w:val="center"/>
                        <w:rPr>
                          <w:rFonts w:ascii="標楷體" w:eastAsia="標楷體" w:hAnsi="標楷體"/>
                          <w:color w:val="0000FF"/>
                          <w:spacing w:val="-20"/>
                          <w:szCs w:val="24"/>
                        </w:rPr>
                      </w:pPr>
                      <w:r w:rsidRPr="00755099">
                        <w:rPr>
                          <w:rFonts w:ascii="標楷體" w:eastAsia="標楷體" w:hAnsi="標楷體" w:hint="eastAsia"/>
                          <w:b/>
                          <w:bCs/>
                          <w:color w:val="0000FF"/>
                          <w:spacing w:val="-20"/>
                          <w:sz w:val="28"/>
                          <w:szCs w:val="24"/>
                        </w:rPr>
                        <w:t>深厚</w:t>
                      </w:r>
                      <w:r w:rsidRPr="00755099">
                        <w:rPr>
                          <w:rFonts w:ascii="標楷體" w:eastAsia="標楷體" w:hAnsi="標楷體" w:hint="eastAsia"/>
                          <w:b/>
                          <w:color w:val="0000FF"/>
                          <w:spacing w:val="-20"/>
                          <w:sz w:val="28"/>
                          <w:szCs w:val="24"/>
                          <w14:textOutline w14:w="9525" w14:cap="rnd" w14:cmpd="sng" w14:algn="ctr">
                            <w14:noFill/>
                            <w14:prstDash w14:val="solid"/>
                            <w14:bevel/>
                          </w14:textOutline>
                        </w:rPr>
                        <w:t>文化</w:t>
                      </w:r>
                    </w:p>
                  </w:txbxContent>
                </v:textbox>
                <w10:wrap type="square"/>
              </v:shape>
            </w:pict>
          </mc:Fallback>
        </mc:AlternateContent>
      </w:r>
      <w:r w:rsidRPr="009F4D04">
        <w:rPr>
          <w:rFonts w:ascii="Times New Roman" w:hAnsi="Times New Roman" w:cs="Times New Roman"/>
          <w:noProof/>
        </w:rPr>
        <mc:AlternateContent>
          <mc:Choice Requires="wps">
            <w:drawing>
              <wp:anchor distT="45720" distB="45720" distL="114300" distR="114300" simplePos="0" relativeHeight="251684864" behindDoc="0" locked="0" layoutInCell="1" allowOverlap="1" wp14:anchorId="53FAEF9C" wp14:editId="3F50A718">
                <wp:simplePos x="0" y="0"/>
                <wp:positionH relativeFrom="column">
                  <wp:posOffset>1582420</wp:posOffset>
                </wp:positionH>
                <wp:positionV relativeFrom="paragraph">
                  <wp:posOffset>154940</wp:posOffset>
                </wp:positionV>
                <wp:extent cx="605155" cy="342900"/>
                <wp:effectExtent l="0" t="0" r="0" b="0"/>
                <wp:wrapSquare wrapText="bothSides"/>
                <wp:docPr id="195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42900"/>
                        </a:xfrm>
                        <a:prstGeom prst="rect">
                          <a:avLst/>
                        </a:prstGeom>
                        <a:noFill/>
                        <a:ln w="9525">
                          <a:noFill/>
                          <a:miter lim="800000"/>
                          <a:headEnd/>
                          <a:tailEnd/>
                        </a:ln>
                      </wps:spPr>
                      <wps:txbx>
                        <w:txbxContent>
                          <w:p w14:paraId="3EE11226" w14:textId="10C0A56B" w:rsidR="006C2DC8" w:rsidRPr="00575E59" w:rsidRDefault="00AD0E6D" w:rsidP="006C2DC8">
                            <w:pPr>
                              <w:spacing w:line="0" w:lineRule="atLeast"/>
                              <w:jc w:val="center"/>
                              <w:rPr>
                                <w:rFonts w:ascii="標楷體" w:eastAsia="標楷體" w:hAnsi="標楷體"/>
                                <w:b/>
                                <w:color w:val="0000FF"/>
                                <w:spacing w:val="-20"/>
                                <w:sz w:val="32"/>
                                <w14:textOutline w14:w="9525" w14:cap="rnd" w14:cmpd="sng" w14:algn="ctr">
                                  <w14:noFill/>
                                  <w14:prstDash w14:val="solid"/>
                                  <w14:bevel/>
                                </w14:textOutline>
                              </w:rPr>
                            </w:pPr>
                            <w:r w:rsidRPr="00575E59">
                              <w:rPr>
                                <w:rFonts w:ascii="標楷體" w:eastAsia="標楷體" w:hAnsi="標楷體" w:hint="eastAsia"/>
                                <w:b/>
                                <w:color w:val="FF0000"/>
                                <w:spacing w:val="-20"/>
                                <w:sz w:val="32"/>
                                <w:u w:val="thick"/>
                                <w14:textOutline w14:w="9525" w14:cap="rnd" w14:cmpd="sng" w14:algn="ctr">
                                  <w14:noFill/>
                                  <w14:prstDash w14:val="solid"/>
                                  <w14:bevel/>
                                </w14:textOutline>
                              </w:rPr>
                              <w:t>雄</w:t>
                            </w:r>
                            <w:r w:rsidR="00A35C26" w:rsidRPr="00575E59">
                              <w:rPr>
                                <w:rFonts w:ascii="標楷體" w:eastAsia="標楷體" w:hAnsi="標楷體" w:hint="eastAsia"/>
                                <w:b/>
                                <w:color w:val="0000FF"/>
                                <w:spacing w:val="-20"/>
                                <w:sz w:val="32"/>
                                <w14:textOutline w14:w="9525" w14:cap="rnd" w14:cmpd="sng" w14:algn="ctr">
                                  <w14:noFill/>
                                  <w14:prstDash w14:val="solid"/>
                                  <w14:bevel/>
                                </w14:textOutline>
                              </w:rPr>
                              <w:t>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AEF9C" id="_x0000_s1045" type="#_x0000_t202" style="position:absolute;margin-left:124.6pt;margin-top:12.2pt;width:47.65pt;height: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" filled="f" stroked="f">
                <v:textbox>
                  <w:txbxContent>
                    <w:p w14:paraId="3EE11226" w14:textId="10C0A56B" w:rsidR="006C2DC8" w:rsidRPr="00575E59" w:rsidRDefault="00AD0E6D" w:rsidP="006C2DC8">
                      <w:pPr>
                        <w:spacing w:line="0" w:lineRule="atLeast"/>
                        <w:jc w:val="center"/>
                        <w:rPr>
                          <w:rFonts w:ascii="標楷體" w:eastAsia="標楷體" w:hAnsi="標楷體"/>
                          <w:b/>
                          <w:color w:val="0000FF"/>
                          <w:spacing w:val="-20"/>
                          <w:sz w:val="32"/>
                          <w14:textOutline w14:w="9525" w14:cap="rnd" w14:cmpd="sng" w14:algn="ctr">
                            <w14:noFill/>
                            <w14:prstDash w14:val="solid"/>
                            <w14:bevel/>
                          </w14:textOutline>
                        </w:rPr>
                      </w:pPr>
                      <w:r w:rsidRPr="00575E59">
                        <w:rPr>
                          <w:rFonts w:ascii="標楷體" w:eastAsia="標楷體" w:hAnsi="標楷體" w:hint="eastAsia"/>
                          <w:b/>
                          <w:color w:val="FF0000"/>
                          <w:spacing w:val="-20"/>
                          <w:sz w:val="32"/>
                          <w:u w:val="thick"/>
                          <w14:textOutline w14:w="9525" w14:cap="rnd" w14:cmpd="sng" w14:algn="ctr">
                            <w14:noFill/>
                            <w14:prstDash w14:val="solid"/>
                            <w14:bevel/>
                          </w14:textOutline>
                        </w:rPr>
                        <w:t>雄</w:t>
                      </w:r>
                      <w:r w:rsidR="00A35C26" w:rsidRPr="00575E59">
                        <w:rPr>
                          <w:rFonts w:ascii="標楷體" w:eastAsia="標楷體" w:hAnsi="標楷體" w:hint="eastAsia"/>
                          <w:b/>
                          <w:color w:val="0000FF"/>
                          <w:spacing w:val="-20"/>
                          <w:sz w:val="32"/>
                          <w14:textOutline w14:w="9525" w14:cap="rnd" w14:cmpd="sng" w14:algn="ctr">
                            <w14:noFill/>
                            <w14:prstDash w14:val="solid"/>
                            <w14:bevel/>
                          </w14:textOutline>
                        </w:rPr>
                        <w:t>偉</w:t>
                      </w:r>
                    </w:p>
                  </w:txbxContent>
                </v:textbox>
                <w10:wrap type="square"/>
              </v:shape>
            </w:pict>
          </mc:Fallback>
        </mc:AlternateContent>
      </w:r>
      <w:r w:rsidR="006C2DC8" w:rsidRPr="009624C4">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2A440309" wp14:editId="382107DD">
                <wp:simplePos x="0" y="0"/>
                <wp:positionH relativeFrom="column">
                  <wp:posOffset>1235961</wp:posOffset>
                </wp:positionH>
                <wp:positionV relativeFrom="paragraph">
                  <wp:posOffset>196572</wp:posOffset>
                </wp:positionV>
                <wp:extent cx="552450" cy="285750"/>
                <wp:effectExtent l="0" t="0" r="0" b="0"/>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5750"/>
                        </a:xfrm>
                        <a:prstGeom prst="rect">
                          <a:avLst/>
                        </a:prstGeom>
                        <a:noFill/>
                        <a:ln w="9525">
                          <a:noFill/>
                          <a:miter lim="800000"/>
                          <a:headEnd/>
                          <a:tailEnd/>
                        </a:ln>
                      </wps:spPr>
                      <wps:txbx>
                        <w:txbxContent>
                          <w:p w14:paraId="5239FEA7" w14:textId="365A2FCE" w:rsidR="006C2DC8" w:rsidRPr="009F4D04" w:rsidRDefault="006C2DC8" w:rsidP="006C2DC8">
                            <w:pPr>
                              <w:spacing w:line="0" w:lineRule="atLeast"/>
                              <w:jc w:val="center"/>
                              <w:rPr>
                                <w:b/>
                                <w:color w:val="0000FF"/>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0309" id="_x0000_s1046" type="#_x0000_t202" style="position:absolute;margin-left:97.3pt;margin-top:15.5pt;width:43.5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" filled="f" stroked="f">
                <v:textbox>
                  <w:txbxContent>
                    <w:p w14:paraId="5239FEA7" w14:textId="365A2FCE" w:rsidR="006C2DC8" w:rsidRPr="009F4D04" w:rsidRDefault="006C2DC8" w:rsidP="006C2DC8">
                      <w:pPr>
                        <w:spacing w:line="0" w:lineRule="atLeast"/>
                        <w:jc w:val="center"/>
                        <w:rPr>
                          <w:b/>
                          <w:color w:val="0000FF"/>
                          <w14:textOutline w14:w="9525" w14:cap="rnd" w14:cmpd="sng" w14:algn="ctr">
                            <w14:noFill/>
                            <w14:prstDash w14:val="solid"/>
                            <w14:bevel/>
                          </w14:textOutline>
                        </w:rPr>
                      </w:pPr>
                    </w:p>
                  </w:txbxContent>
                </v:textbox>
                <w10:wrap type="square"/>
              </v:shape>
            </w:pict>
          </mc:Fallback>
        </mc:AlternateContent>
      </w:r>
    </w:p>
    <w:p w14:paraId="1328D9AD" w14:textId="321C3B73" w:rsidR="006C2DC8" w:rsidRPr="00671EFD" w:rsidRDefault="006C2DC8" w:rsidP="006C2DC8">
      <w:pPr>
        <w:rPr>
          <w:rFonts w:ascii="Times New Roman" w:hAnsi="Times New Roman" w:cs="Times New Roman"/>
        </w:rPr>
      </w:pPr>
    </w:p>
    <w:p w14:paraId="213379D2" w14:textId="2D836963" w:rsidR="006C2DC8" w:rsidRDefault="00575E59" w:rsidP="006C2DC8">
      <w:pPr>
        <w:rPr>
          <w:rFonts w:ascii="Times New Roman" w:hAnsi="Times New Roman" w:cs="Times New Roman"/>
        </w:rPr>
      </w:pPr>
      <w:r>
        <w:rPr>
          <w:noProof/>
        </w:rPr>
        <mc:AlternateContent>
          <mc:Choice Requires="wps">
            <w:drawing>
              <wp:anchor distT="0" distB="0" distL="114300" distR="114300" simplePos="0" relativeHeight="251689984" behindDoc="0" locked="0" layoutInCell="1" allowOverlap="1" wp14:anchorId="33E4311E" wp14:editId="46CB8109">
                <wp:simplePos x="0" y="0"/>
                <wp:positionH relativeFrom="column">
                  <wp:posOffset>1939344</wp:posOffset>
                </wp:positionH>
                <wp:positionV relativeFrom="paragraph">
                  <wp:posOffset>103030</wp:posOffset>
                </wp:positionV>
                <wp:extent cx="398778" cy="336273"/>
                <wp:effectExtent l="38100" t="38100" r="20955" b="26035"/>
                <wp:wrapNone/>
                <wp:docPr id="19540" name="直線單箭頭接點 19540"/>
                <wp:cNvGraphicFramePr/>
                <a:graphic xmlns:a="http://schemas.openxmlformats.org/drawingml/2006/main">
                  <a:graphicData uri="http://schemas.microsoft.com/office/word/2010/wordprocessingShape">
                    <wps:wsp>
                      <wps:cNvCnPr/>
                      <wps:spPr>
                        <a:xfrm flipH="1" flipV="1">
                          <a:off x="0" y="0"/>
                          <a:ext cx="398778" cy="336273"/>
                        </a:xfrm>
                        <a:prstGeom prst="straightConnector1">
                          <a:avLst/>
                        </a:prstGeom>
                        <a:noFill/>
                        <a:ln w="38100" cap="flat" cmpd="sng" algn="ctr">
                          <a:solidFill>
                            <a:srgbClr val="3399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D8EA6E" id="直線單箭頭接點 19540" o:spid="_x0000_s1026" type="#_x0000_t32" style="position:absolute;margin-left:152.7pt;margin-top:8.1pt;width:31.4pt;height:26.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" strokecolor="#39f" strokeweight="3pt">
                <v:stroke endarrow="block" joinstyle="miter"/>
              </v:shape>
            </w:pict>
          </mc:Fallback>
        </mc:AlternateContent>
      </w:r>
      <w:r w:rsidR="00CA65A9">
        <w:rPr>
          <w:noProof/>
        </w:rPr>
        <mc:AlternateContent>
          <mc:Choice Requires="wps">
            <w:drawing>
              <wp:anchor distT="0" distB="0" distL="114300" distR="114300" simplePos="0" relativeHeight="251693056" behindDoc="0" locked="0" layoutInCell="1" allowOverlap="1" wp14:anchorId="45206066" wp14:editId="26E40702">
                <wp:simplePos x="0" y="0"/>
                <wp:positionH relativeFrom="column">
                  <wp:posOffset>3832537</wp:posOffset>
                </wp:positionH>
                <wp:positionV relativeFrom="paragraph">
                  <wp:posOffset>103030</wp:posOffset>
                </wp:positionV>
                <wp:extent cx="532067" cy="338679"/>
                <wp:effectExtent l="38100" t="38100" r="20955" b="23495"/>
                <wp:wrapNone/>
                <wp:docPr id="19543" name="直線單箭頭接點 19543"/>
                <wp:cNvGraphicFramePr/>
                <a:graphic xmlns:a="http://schemas.openxmlformats.org/drawingml/2006/main">
                  <a:graphicData uri="http://schemas.microsoft.com/office/word/2010/wordprocessingShape">
                    <wps:wsp>
                      <wps:cNvCnPr/>
                      <wps:spPr>
                        <a:xfrm flipH="1" flipV="1">
                          <a:off x="0" y="0"/>
                          <a:ext cx="532067" cy="338679"/>
                        </a:xfrm>
                        <a:prstGeom prst="straightConnector1">
                          <a:avLst/>
                        </a:prstGeom>
                        <a:noFill/>
                        <a:ln w="38100" cap="flat" cmpd="sng" algn="ctr">
                          <a:solidFill>
                            <a:srgbClr val="3399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2E3B9E" id="直線單箭頭接點 19543" o:spid="_x0000_s1026" type="#_x0000_t32" style="position:absolute;margin-left:301.75pt;margin-top:8.1pt;width:41.9pt;height:26.6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" strokecolor="#39f" strokeweight="3pt">
                <v:stroke endarrow="block" joinstyle="miter"/>
              </v:shape>
            </w:pict>
          </mc:Fallback>
        </mc:AlternateContent>
      </w:r>
    </w:p>
    <w:p w14:paraId="4ED53B10" w14:textId="42EAEF08" w:rsidR="006C2DC8" w:rsidRDefault="00D373AB" w:rsidP="006C2DC8">
      <w:pPr>
        <w:rPr>
          <w:rFonts w:ascii="Times New Roman" w:hAnsi="Times New Roman" w:cs="Times New Roman"/>
        </w:rPr>
      </w:pPr>
      <w:r w:rsidRPr="005440EC">
        <w:rPr>
          <w:rFonts w:ascii="Times New Roman" w:hAnsi="Times New Roman" w:cs="Times New Roman"/>
          <w:noProof/>
        </w:rPr>
        <mc:AlternateContent>
          <mc:Choice Requires="wps">
            <w:drawing>
              <wp:anchor distT="45720" distB="45720" distL="114300" distR="114300" simplePos="0" relativeHeight="251723776" behindDoc="0" locked="0" layoutInCell="1" allowOverlap="1" wp14:anchorId="411B5B23" wp14:editId="71CF3D67">
                <wp:simplePos x="0" y="0"/>
                <wp:positionH relativeFrom="column">
                  <wp:posOffset>3385820</wp:posOffset>
                </wp:positionH>
                <wp:positionV relativeFrom="paragraph">
                  <wp:posOffset>212090</wp:posOffset>
                </wp:positionV>
                <wp:extent cx="1991360" cy="728980"/>
                <wp:effectExtent l="0" t="0" r="27940" b="13970"/>
                <wp:wrapSquare wrapText="bothSides"/>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28980"/>
                        </a:xfrm>
                        <a:prstGeom prst="rect">
                          <a:avLst/>
                        </a:prstGeom>
                        <a:solidFill>
                          <a:srgbClr val="CCFFCC"/>
                        </a:solidFill>
                        <a:ln w="9525">
                          <a:solidFill>
                            <a:srgbClr val="000000"/>
                          </a:solidFill>
                          <a:miter lim="800000"/>
                          <a:headEnd/>
                          <a:tailEnd/>
                        </a:ln>
                      </wps:spPr>
                      <wps:txbx>
                        <w:txbxContent>
                          <w:p w14:paraId="17A36407" w14:textId="67708443" w:rsidR="005440EC" w:rsidRPr="00537765" w:rsidRDefault="00126903" w:rsidP="00126903">
                            <w:pPr>
                              <w:spacing w:line="0" w:lineRule="atLeast"/>
                              <w:jc w:val="both"/>
                              <w:rPr>
                                <w:rFonts w:ascii="標楷體" w:eastAsia="標楷體" w:hAnsi="標楷體"/>
                                <w:b/>
                                <w:bCs/>
                                <w:color w:val="FF0000"/>
                                <w:szCs w:val="18"/>
                              </w:rPr>
                            </w:pPr>
                            <w:r w:rsidRPr="00537765">
                              <w:rPr>
                                <w:rFonts w:ascii="標楷體" w:eastAsia="標楷體" w:hAnsi="標楷體" w:hint="eastAsia"/>
                                <w:b/>
                                <w:bCs/>
                                <w:color w:val="FF0000"/>
                                <w:szCs w:val="18"/>
                              </w:rPr>
                              <w:t>積澱著深厚的孔子文化，包括保存完好的大成殿、眾多的史料及孔子故事的甌塑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B5B23" id="文字方塊 8" o:spid="_x0000_s1047" type="#_x0000_t202" style="position:absolute;margin-left:266.6pt;margin-top:16.7pt;width:156.8pt;height:57.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" fillcolor="#cfc">
                <v:textbox>
                  <w:txbxContent>
                    <w:p w14:paraId="17A36407" w14:textId="67708443" w:rsidR="005440EC" w:rsidRPr="00537765" w:rsidRDefault="00126903" w:rsidP="00126903">
                      <w:pPr>
                        <w:spacing w:line="0" w:lineRule="atLeast"/>
                        <w:jc w:val="both"/>
                        <w:rPr>
                          <w:rFonts w:ascii="標楷體" w:eastAsia="標楷體" w:hAnsi="標楷體"/>
                          <w:b/>
                          <w:bCs/>
                          <w:color w:val="FF0000"/>
                          <w:szCs w:val="18"/>
                        </w:rPr>
                      </w:pPr>
                      <w:r w:rsidRPr="00537765">
                        <w:rPr>
                          <w:rFonts w:ascii="標楷體" w:eastAsia="標楷體" w:hAnsi="標楷體" w:hint="eastAsia"/>
                          <w:b/>
                          <w:bCs/>
                          <w:color w:val="FF0000"/>
                          <w:szCs w:val="18"/>
                        </w:rPr>
                        <w:t>積澱著深厚的孔子文化，包括保存完好的大成殿、眾多的史料及孔子故事的甌塑</w:t>
                      </w:r>
                    </w:p>
                  </w:txbxContent>
                </v:textbox>
                <w10:wrap type="square"/>
              </v:shape>
            </w:pict>
          </mc:Fallback>
        </mc:AlternateContent>
      </w:r>
      <w:r w:rsidR="00CA65A9" w:rsidRPr="005440EC">
        <w:rPr>
          <w:rFonts w:ascii="Times New Roman" w:hAnsi="Times New Roman" w:cs="Times New Roman"/>
          <w:noProof/>
        </w:rPr>
        <mc:AlternateContent>
          <mc:Choice Requires="wps">
            <w:drawing>
              <wp:anchor distT="45720" distB="45720" distL="114300" distR="114300" simplePos="0" relativeHeight="251721728" behindDoc="0" locked="0" layoutInCell="1" allowOverlap="1" wp14:anchorId="7E05840A" wp14:editId="319F3D7C">
                <wp:simplePos x="0" y="0"/>
                <wp:positionH relativeFrom="column">
                  <wp:posOffset>1330325</wp:posOffset>
                </wp:positionH>
                <wp:positionV relativeFrom="paragraph">
                  <wp:posOffset>211455</wp:posOffset>
                </wp:positionV>
                <wp:extent cx="1991995" cy="725170"/>
                <wp:effectExtent l="0" t="0" r="27305" b="17780"/>
                <wp:wrapSquare wrapText="bothSides"/>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725170"/>
                        </a:xfrm>
                        <a:prstGeom prst="rect">
                          <a:avLst/>
                        </a:prstGeom>
                        <a:solidFill>
                          <a:srgbClr val="CCFFCC"/>
                        </a:solidFill>
                        <a:ln w="9525">
                          <a:solidFill>
                            <a:srgbClr val="000000"/>
                          </a:solidFill>
                          <a:miter lim="800000"/>
                          <a:headEnd/>
                          <a:tailEnd/>
                        </a:ln>
                      </wps:spPr>
                      <wps:txbx>
                        <w:txbxContent>
                          <w:p w14:paraId="3216BF02" w14:textId="0D9891CB" w:rsidR="005440EC" w:rsidRPr="00537765" w:rsidRDefault="00C96196" w:rsidP="008D21A5">
                            <w:pPr>
                              <w:spacing w:line="0" w:lineRule="atLeast"/>
                              <w:jc w:val="both"/>
                              <w:rPr>
                                <w:rFonts w:ascii="標楷體" w:eastAsia="標楷體" w:hAnsi="標楷體" w:cs="Times New Roman"/>
                                <w:b/>
                                <w:bCs/>
                                <w:color w:val="FF0000"/>
                                <w:szCs w:val="24"/>
                              </w:rPr>
                            </w:pPr>
                            <w:r w:rsidRPr="00537765">
                              <w:rPr>
                                <w:rFonts w:ascii="標楷體" w:eastAsia="標楷體" w:hAnsi="標楷體" w:cs="Times New Roman"/>
                                <w:b/>
                                <w:bCs/>
                                <w:color w:val="FF0000"/>
                                <w:szCs w:val="24"/>
                              </w:rPr>
                              <w:t>分左、中、右</w:t>
                            </w:r>
                            <w:r w:rsidR="008D21A5" w:rsidRPr="00537765">
                              <w:rPr>
                                <w:rFonts w:ascii="標楷體" w:eastAsia="標楷體" w:hAnsi="標楷體" w:cs="Times New Roman"/>
                                <w:b/>
                                <w:bCs/>
                                <w:color w:val="FF0000"/>
                                <w:szCs w:val="24"/>
                              </w:rPr>
                              <w:t>三路建築群</w:t>
                            </w:r>
                            <w:r w:rsidR="00FF0325" w:rsidRPr="00537765">
                              <w:rPr>
                                <w:rFonts w:ascii="標楷體" w:eastAsia="標楷體" w:hAnsi="標楷體" w:cs="Times New Roman"/>
                                <w:b/>
                                <w:bCs/>
                                <w:color w:val="FF0000"/>
                                <w:szCs w:val="24"/>
                              </w:rPr>
                              <w:t>及正方形宮殿</w:t>
                            </w:r>
                            <w:r w:rsidR="003B4E8C" w:rsidRPr="00537765">
                              <w:rPr>
                                <w:rFonts w:ascii="標楷體" w:eastAsia="標楷體" w:hAnsi="標楷體" w:cs="Times New Roman" w:hint="eastAsia"/>
                                <w:b/>
                                <w:bCs/>
                                <w:color w:val="FF0000"/>
                                <w:szCs w:val="24"/>
                              </w:rPr>
                              <w:t>庭</w:t>
                            </w:r>
                            <w:r w:rsidR="00FF0325" w:rsidRPr="00537765">
                              <w:rPr>
                                <w:rFonts w:ascii="標楷體" w:eastAsia="標楷體" w:hAnsi="標楷體" w:cs="Times New Roman"/>
                                <w:b/>
                                <w:bCs/>
                                <w:color w:val="FF0000"/>
                                <w:szCs w:val="24"/>
                              </w:rPr>
                              <w:t>院，顯得恢弘而莊嚴、</w:t>
                            </w:r>
                            <w:r w:rsidR="008D21A5" w:rsidRPr="00537765">
                              <w:rPr>
                                <w:rFonts w:ascii="標楷體" w:eastAsia="標楷體" w:hAnsi="標楷體" w:cs="Times New Roman"/>
                                <w:b/>
                                <w:bCs/>
                                <w:color w:val="FF0000"/>
                                <w:szCs w:val="24"/>
                              </w:rPr>
                              <w:t>氣勢雄偉而輝煌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5840A" id="文字方塊 6" o:spid="_x0000_s1048" type="#_x0000_t202" style="position:absolute;margin-left:104.75pt;margin-top:16.65pt;width:156.85pt;height:57.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" fillcolor="#cfc">
                <v:textbox>
                  <w:txbxContent>
                    <w:p w14:paraId="3216BF02" w14:textId="0D9891CB" w:rsidR="005440EC" w:rsidRPr="00537765" w:rsidRDefault="00C96196" w:rsidP="008D21A5">
                      <w:pPr>
                        <w:spacing w:line="0" w:lineRule="atLeast"/>
                        <w:jc w:val="both"/>
                        <w:rPr>
                          <w:rFonts w:ascii="標楷體" w:eastAsia="標楷體" w:hAnsi="標楷體" w:cs="Times New Roman"/>
                          <w:b/>
                          <w:bCs/>
                          <w:color w:val="FF0000"/>
                          <w:szCs w:val="24"/>
                        </w:rPr>
                      </w:pPr>
                      <w:r w:rsidRPr="00537765">
                        <w:rPr>
                          <w:rFonts w:ascii="標楷體" w:eastAsia="標楷體" w:hAnsi="標楷體" w:cs="Times New Roman"/>
                          <w:b/>
                          <w:bCs/>
                          <w:color w:val="FF0000"/>
                          <w:szCs w:val="24"/>
                        </w:rPr>
                        <w:t>分左、中、右</w:t>
                      </w:r>
                      <w:r w:rsidR="008D21A5" w:rsidRPr="00537765">
                        <w:rPr>
                          <w:rFonts w:ascii="標楷體" w:eastAsia="標楷體" w:hAnsi="標楷體" w:cs="Times New Roman"/>
                          <w:b/>
                          <w:bCs/>
                          <w:color w:val="FF0000"/>
                          <w:szCs w:val="24"/>
                        </w:rPr>
                        <w:t>三路建築群</w:t>
                      </w:r>
                      <w:r w:rsidR="00FF0325" w:rsidRPr="00537765">
                        <w:rPr>
                          <w:rFonts w:ascii="標楷體" w:eastAsia="標楷體" w:hAnsi="標楷體" w:cs="Times New Roman"/>
                          <w:b/>
                          <w:bCs/>
                          <w:color w:val="FF0000"/>
                          <w:szCs w:val="24"/>
                        </w:rPr>
                        <w:t>及正方形宮殿</w:t>
                      </w:r>
                      <w:r w:rsidR="003B4E8C" w:rsidRPr="00537765">
                        <w:rPr>
                          <w:rFonts w:ascii="標楷體" w:eastAsia="標楷體" w:hAnsi="標楷體" w:cs="Times New Roman" w:hint="eastAsia"/>
                          <w:b/>
                          <w:bCs/>
                          <w:color w:val="FF0000"/>
                          <w:szCs w:val="24"/>
                        </w:rPr>
                        <w:t>庭</w:t>
                      </w:r>
                      <w:r w:rsidR="00FF0325" w:rsidRPr="00537765">
                        <w:rPr>
                          <w:rFonts w:ascii="標楷體" w:eastAsia="標楷體" w:hAnsi="標楷體" w:cs="Times New Roman"/>
                          <w:b/>
                          <w:bCs/>
                          <w:color w:val="FF0000"/>
                          <w:szCs w:val="24"/>
                        </w:rPr>
                        <w:t>院，顯得恢弘而莊嚴、</w:t>
                      </w:r>
                      <w:r w:rsidR="008D21A5" w:rsidRPr="00537765">
                        <w:rPr>
                          <w:rFonts w:ascii="標楷體" w:eastAsia="標楷體" w:hAnsi="標楷體" w:cs="Times New Roman"/>
                          <w:b/>
                          <w:bCs/>
                          <w:color w:val="FF0000"/>
                          <w:szCs w:val="24"/>
                        </w:rPr>
                        <w:t>氣勢雄偉而輝煌</w:t>
                      </w:r>
                    </w:p>
                  </w:txbxContent>
                </v:textbox>
                <w10:wrap type="square"/>
              </v:shape>
            </w:pict>
          </mc:Fallback>
        </mc:AlternateContent>
      </w:r>
    </w:p>
    <w:p w14:paraId="6547C37B" w14:textId="3880DEAA" w:rsidR="006C2DC8" w:rsidRDefault="006C2DC8" w:rsidP="006C2DC8">
      <w:pPr>
        <w:rPr>
          <w:rFonts w:ascii="Times New Roman" w:hAnsi="Times New Roman" w:cs="Times New Roman"/>
        </w:rPr>
      </w:pPr>
    </w:p>
    <w:p w14:paraId="0D232A64" w14:textId="428DCC43" w:rsidR="006C2DC8" w:rsidRDefault="006C2DC8" w:rsidP="006C2DC8">
      <w:pPr>
        <w:rPr>
          <w:rFonts w:ascii="Times New Roman" w:hAnsi="Times New Roman" w:cs="Times New Roman"/>
        </w:rPr>
      </w:pPr>
    </w:p>
    <w:p w14:paraId="191DF69A" w14:textId="36716DBA" w:rsidR="006C2DC8" w:rsidRDefault="006C2DC8" w:rsidP="006C2DC8">
      <w:pPr>
        <w:rPr>
          <w:rFonts w:ascii="Times New Roman" w:hAnsi="Times New Roman" w:cs="Times New Roman"/>
        </w:rPr>
      </w:pPr>
    </w:p>
    <w:p w14:paraId="2D8A353B" w14:textId="7B07E6D0" w:rsidR="000F3392" w:rsidRDefault="000F3392">
      <w:pPr>
        <w:widowControl/>
        <w:rPr>
          <w:rFonts w:ascii="Times New Roman" w:hAnsi="Times New Roman" w:cs="Times New Roman"/>
        </w:rPr>
      </w:pPr>
      <w:r>
        <w:rPr>
          <w:rFonts w:ascii="Times New Roman" w:hAnsi="Times New Roman" w:cs="Times New Roman"/>
        </w:rPr>
        <w:br w:type="page"/>
      </w:r>
    </w:p>
    <w:p w14:paraId="1121D08F" w14:textId="499D8F29" w:rsidR="00260D57" w:rsidRPr="00EC6620" w:rsidRDefault="00EC6620" w:rsidP="00EC6620">
      <w:pPr>
        <w:adjustRightInd w:val="0"/>
        <w:snapToGrid w:val="0"/>
        <w:rPr>
          <w:rFonts w:ascii="Times New Roman" w:eastAsia="新細明體" w:hAnsi="Times New Roman" w:cs="Times New Roman"/>
          <w:b/>
          <w:szCs w:val="24"/>
        </w:rPr>
      </w:pPr>
      <w:r w:rsidRPr="00022701">
        <w:rPr>
          <w:rFonts w:ascii="Times New Roman" w:hAnsi="Times New Roman" w:cs="Times New Roman"/>
          <w:b/>
          <w:shd w:val="clear" w:color="auto" w:fill="FFF2CC" w:themeFill="accent4" w:themeFillTint="33"/>
        </w:rPr>
        <w:lastRenderedPageBreak/>
        <w:t>丙</w:t>
      </w:r>
      <w:r w:rsidRPr="00022701">
        <w:rPr>
          <w:rFonts w:ascii="Times New Roman" w:hAnsi="Times New Roman" w:cs="Times New Roman" w:hint="eastAsia"/>
          <w:b/>
          <w:shd w:val="clear" w:color="auto" w:fill="FFF2CC" w:themeFill="accent4" w:themeFillTint="33"/>
        </w:rPr>
        <w:t>.</w:t>
      </w:r>
      <w:r w:rsidRPr="00022701">
        <w:rPr>
          <w:rFonts w:ascii="Times New Roman" w:hAnsi="Times New Roman" w:cs="Times New Roman"/>
          <w:b/>
          <w:shd w:val="clear" w:color="auto" w:fill="FFF2CC" w:themeFill="accent4" w:themeFillTint="33"/>
        </w:rPr>
        <w:t xml:space="preserve"> </w:t>
      </w:r>
      <w:r w:rsidRPr="00022701">
        <w:rPr>
          <w:rFonts w:ascii="Times New Roman" w:hAnsi="Times New Roman" w:cs="Times New Roman"/>
          <w:b/>
          <w:u w:val="thick"/>
          <w:shd w:val="clear" w:color="auto" w:fill="FFF2CC" w:themeFill="accent4" w:themeFillTint="33"/>
        </w:rPr>
        <w:t>考察期間的任務</w:t>
      </w:r>
    </w:p>
    <w:p w14:paraId="2A708F36" w14:textId="77777777" w:rsidR="00FF26FF" w:rsidRDefault="00FF26FF" w:rsidP="00260D57">
      <w:pPr>
        <w:jc w:val="both"/>
        <w:rPr>
          <w:rFonts w:ascii="Times New Roman" w:eastAsia="新細明體" w:hAnsi="Times New Roman" w:cs="Times New Roman"/>
          <w:b/>
          <w:szCs w:val="24"/>
          <w:u w:val="thick"/>
        </w:rPr>
      </w:pPr>
    </w:p>
    <w:p w14:paraId="1FCDA80F" w14:textId="0ABA5C38" w:rsidR="00260D57" w:rsidRPr="00C732AB" w:rsidRDefault="00260D57" w:rsidP="00260D57">
      <w:pPr>
        <w:jc w:val="both"/>
        <w:rPr>
          <w:rFonts w:ascii="Times New Roman" w:eastAsia="新細明體" w:hAnsi="Times New Roman" w:cs="Times New Roman"/>
          <w:b/>
          <w:szCs w:val="24"/>
        </w:rPr>
      </w:pPr>
      <w:r w:rsidRPr="007D0D74">
        <w:rPr>
          <w:rFonts w:ascii="Times New Roman" w:eastAsia="新細明體" w:hAnsi="Times New Roman" w:cs="Times New Roman" w:hint="eastAsia"/>
          <w:b/>
          <w:szCs w:val="24"/>
          <w:u w:val="thick"/>
        </w:rPr>
        <w:t>考察</w:t>
      </w:r>
      <w:r w:rsidRPr="007D0D74">
        <w:rPr>
          <w:rFonts w:ascii="Times New Roman" w:eastAsia="新細明體" w:hAnsi="Times New Roman" w:cs="Times New Roman" w:hint="eastAsia"/>
          <w:b/>
          <w:szCs w:val="24"/>
          <w:u w:val="thick"/>
          <w:lang w:eastAsia="zh-HK"/>
        </w:rPr>
        <w:t>任務</w:t>
      </w:r>
      <w:r w:rsidRPr="007D0D74">
        <w:rPr>
          <w:rFonts w:ascii="Times New Roman" w:eastAsia="新細明體" w:hAnsi="Times New Roman" w:cs="Times New Roman" w:hint="eastAsia"/>
          <w:b/>
          <w:szCs w:val="24"/>
          <w:u w:val="thick"/>
        </w:rPr>
        <w:t>一</w:t>
      </w:r>
      <w:r w:rsidRPr="00C732AB">
        <w:rPr>
          <w:rFonts w:ascii="Times New Roman" w:eastAsia="新細明體" w:hAnsi="Times New Roman" w:cs="Times New Roman" w:hint="eastAsia"/>
          <w:b/>
          <w:szCs w:val="24"/>
        </w:rPr>
        <w:t>：</w:t>
      </w:r>
      <w:r w:rsidR="000F3392" w:rsidRPr="000F3392">
        <w:rPr>
          <w:rFonts w:ascii="Times New Roman" w:eastAsia="新細明體" w:hAnsi="Times New Roman" w:cs="Times New Roman" w:hint="eastAsia"/>
          <w:b/>
          <w:szCs w:val="24"/>
          <w:lang w:eastAsia="zh-HK"/>
        </w:rPr>
        <w:t>德慶學宮</w:t>
      </w:r>
      <w:r>
        <w:rPr>
          <w:rFonts w:ascii="Times New Roman" w:eastAsia="新細明體" w:hAnsi="Times New Roman" w:cs="Times New Roman" w:hint="eastAsia"/>
          <w:b/>
          <w:szCs w:val="24"/>
          <w:lang w:eastAsia="zh-HK"/>
        </w:rPr>
        <w:t>的建築</w:t>
      </w:r>
      <w:r w:rsidR="008A1E29" w:rsidRPr="008A1E29">
        <w:rPr>
          <w:rFonts w:ascii="Times New Roman" w:eastAsia="新細明體" w:hAnsi="Times New Roman" w:cs="Times New Roman" w:hint="eastAsia"/>
          <w:b/>
          <w:szCs w:val="24"/>
          <w:lang w:eastAsia="zh-HK"/>
        </w:rPr>
        <w:t>格局</w:t>
      </w:r>
    </w:p>
    <w:p w14:paraId="26FAF624" w14:textId="77777777" w:rsidR="00FF26FF" w:rsidRDefault="00FF26FF" w:rsidP="00260D57">
      <w:pPr>
        <w:jc w:val="both"/>
        <w:rPr>
          <w:rFonts w:ascii="Times New Roman" w:eastAsia="新細明體" w:hAnsi="Times New Roman" w:cs="Times New Roman"/>
          <w:szCs w:val="24"/>
          <w:lang w:eastAsia="zh-HK"/>
        </w:rPr>
      </w:pPr>
    </w:p>
    <w:p w14:paraId="4F7AEBB5" w14:textId="603222F8" w:rsidR="00260D57" w:rsidRDefault="00260D57" w:rsidP="00260D57">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在</w:t>
      </w:r>
      <w:r w:rsidR="0066781B" w:rsidRPr="0066781B">
        <w:rPr>
          <w:rFonts w:ascii="Times New Roman" w:eastAsia="新細明體" w:hAnsi="Times New Roman" w:cs="Times New Roman" w:hint="eastAsia"/>
          <w:szCs w:val="24"/>
          <w:lang w:eastAsia="zh-HK"/>
        </w:rPr>
        <w:t>德慶學宮大成殿</w:t>
      </w:r>
      <w:r>
        <w:rPr>
          <w:rFonts w:ascii="Times New Roman" w:eastAsia="新細明體" w:hAnsi="Times New Roman" w:cs="Times New Roman" w:hint="eastAsia"/>
          <w:szCs w:val="24"/>
          <w:lang w:eastAsia="zh-HK"/>
        </w:rPr>
        <w:t>拍攝</w:t>
      </w:r>
      <w:r w:rsidR="00F14959" w:rsidRPr="00050606">
        <w:rPr>
          <w:rFonts w:ascii="Times New Roman" w:eastAsia="新細明體" w:hAnsi="Times New Roman" w:cs="Times New Roman" w:hint="eastAsia"/>
          <w:b/>
          <w:szCs w:val="24"/>
          <w:u w:val="thick"/>
          <w:lang w:eastAsia="zh-HK"/>
        </w:rPr>
        <w:t>四</w:t>
      </w:r>
      <w:r w:rsidR="0066781B" w:rsidRPr="00050606">
        <w:rPr>
          <w:rFonts w:ascii="Times New Roman" w:eastAsia="新細明體" w:hAnsi="Times New Roman" w:cs="Times New Roman" w:hint="eastAsia"/>
          <w:b/>
          <w:szCs w:val="24"/>
          <w:u w:val="thick"/>
          <w:lang w:eastAsia="zh-HK"/>
        </w:rPr>
        <w:t>張</w:t>
      </w:r>
      <w:r w:rsidR="0066781B">
        <w:rPr>
          <w:rFonts w:ascii="Times New Roman" w:eastAsia="新細明體" w:hAnsi="Times New Roman" w:cs="Times New Roman" w:hint="eastAsia"/>
          <w:szCs w:val="24"/>
          <w:lang w:eastAsia="zh-HK"/>
        </w:rPr>
        <w:t>相片</w:t>
      </w:r>
      <w:r w:rsidR="0066781B" w:rsidRPr="0066781B">
        <w:rPr>
          <w:rFonts w:ascii="Times New Roman" w:eastAsia="新細明體" w:hAnsi="Times New Roman" w:cs="Times New Roman" w:hint="eastAsia"/>
          <w:szCs w:val="24"/>
          <w:lang w:eastAsia="zh-HK"/>
        </w:rPr>
        <w:t>以顯示其獨特的</w:t>
      </w:r>
      <w:r w:rsidR="00B43F68" w:rsidRPr="00B43F68">
        <w:rPr>
          <w:rFonts w:ascii="Times New Roman" w:eastAsia="新細明體" w:hAnsi="Times New Roman" w:cs="Times New Roman" w:hint="eastAsia"/>
          <w:szCs w:val="24"/>
          <w:lang w:eastAsia="zh-HK"/>
        </w:rPr>
        <w:t>古</w:t>
      </w:r>
      <w:r w:rsidR="0066781B" w:rsidRPr="0066781B">
        <w:rPr>
          <w:rFonts w:ascii="Times New Roman" w:eastAsia="新細明體" w:hAnsi="Times New Roman" w:cs="Times New Roman" w:hint="eastAsia"/>
          <w:szCs w:val="24"/>
          <w:lang w:eastAsia="zh-HK"/>
        </w:rPr>
        <w:t>建築技藝</w:t>
      </w:r>
      <w:r w:rsidR="00F14959" w:rsidRPr="00F14959">
        <w:rPr>
          <w:rFonts w:ascii="Times New Roman" w:eastAsia="新細明體" w:hAnsi="Times New Roman" w:cs="Times New Roman" w:hint="eastAsia"/>
          <w:szCs w:val="24"/>
          <w:lang w:eastAsia="zh-HK"/>
        </w:rPr>
        <w:t>及防</w:t>
      </w:r>
      <w:r w:rsidR="003B1191" w:rsidRPr="003B1191">
        <w:rPr>
          <w:rFonts w:ascii="Times New Roman" w:eastAsia="新細明體" w:hAnsi="Times New Roman" w:cs="Times New Roman" w:hint="eastAsia"/>
          <w:szCs w:val="24"/>
          <w:lang w:eastAsia="zh-HK"/>
        </w:rPr>
        <w:t>災</w:t>
      </w:r>
      <w:r w:rsidR="00F14959" w:rsidRPr="00F14959">
        <w:rPr>
          <w:rFonts w:ascii="Times New Roman" w:eastAsia="新細明體" w:hAnsi="Times New Roman" w:cs="Times New Roman" w:hint="eastAsia"/>
          <w:szCs w:val="24"/>
          <w:lang w:eastAsia="zh-HK"/>
        </w:rPr>
        <w:t>技術</w:t>
      </w:r>
      <w:r>
        <w:rPr>
          <w:rFonts w:ascii="Times New Roman" w:eastAsia="新細明體" w:hAnsi="Times New Roman" w:cs="Times New Roman" w:hint="eastAsia"/>
          <w:szCs w:val="24"/>
          <w:lang w:eastAsia="zh-HK"/>
        </w:rPr>
        <w:t>，並參考當地的介紹文字</w:t>
      </w:r>
      <w:r w:rsidR="005E3EF6" w:rsidRPr="005E3EF6">
        <w:rPr>
          <w:rFonts w:ascii="Times New Roman" w:eastAsia="新細明體" w:hAnsi="Times New Roman" w:cs="Times New Roman" w:hint="eastAsia"/>
          <w:szCs w:val="24"/>
          <w:lang w:eastAsia="zh-HK"/>
        </w:rPr>
        <w:t>及所提供的資料，簡略</w:t>
      </w:r>
      <w:r>
        <w:rPr>
          <w:rFonts w:ascii="Times New Roman" w:eastAsia="新細明體" w:hAnsi="Times New Roman" w:cs="Times New Roman" w:hint="eastAsia"/>
          <w:szCs w:val="24"/>
          <w:lang w:eastAsia="zh-HK"/>
        </w:rPr>
        <w:t>說明這些建築</w:t>
      </w:r>
      <w:r w:rsidR="005E3EF6" w:rsidRPr="005E3EF6">
        <w:rPr>
          <w:rFonts w:ascii="Times New Roman" w:eastAsia="新細明體" w:hAnsi="Times New Roman" w:cs="Times New Roman" w:hint="eastAsia"/>
          <w:szCs w:val="24"/>
          <w:lang w:eastAsia="zh-HK"/>
        </w:rPr>
        <w:t>設計</w:t>
      </w:r>
      <w:r>
        <w:rPr>
          <w:rFonts w:ascii="Times New Roman" w:eastAsia="新細明體" w:hAnsi="Times New Roman" w:cs="Times New Roman" w:hint="eastAsia"/>
          <w:szCs w:val="24"/>
          <w:lang w:eastAsia="zh-HK"/>
        </w:rPr>
        <w:t>的特色</w:t>
      </w:r>
      <w:r w:rsidR="005E3EF6" w:rsidRPr="005E3EF6">
        <w:rPr>
          <w:rFonts w:ascii="Times New Roman" w:eastAsia="新細明體" w:hAnsi="Times New Roman" w:cs="Times New Roman" w:hint="eastAsia"/>
          <w:szCs w:val="24"/>
          <w:lang w:eastAsia="zh-HK"/>
        </w:rPr>
        <w:t>及作用</w:t>
      </w:r>
      <w:r>
        <w:rPr>
          <w:rFonts w:ascii="Times New Roman" w:eastAsia="新細明體" w:hAnsi="Times New Roman" w:cs="Times New Roman" w:hint="eastAsia"/>
          <w:szCs w:val="24"/>
          <w:lang w:eastAsia="zh-HK"/>
        </w:rPr>
        <w:t>。</w:t>
      </w:r>
    </w:p>
    <w:p w14:paraId="7E747768" w14:textId="77777777" w:rsidR="00511E79" w:rsidRDefault="00511E79" w:rsidP="00260D57">
      <w:pPr>
        <w:jc w:val="both"/>
        <w:rPr>
          <w:rFonts w:ascii="Times New Roman" w:eastAsia="新細明體" w:hAnsi="Times New Roman" w:cs="Times New Roman"/>
          <w:szCs w:val="24"/>
          <w:lang w:eastAsia="zh-HK"/>
        </w:rPr>
      </w:pPr>
    </w:p>
    <w:tbl>
      <w:tblPr>
        <w:tblStyle w:val="a4"/>
        <w:tblW w:w="0" w:type="auto"/>
        <w:tblLook w:val="04A0" w:firstRow="1" w:lastRow="0" w:firstColumn="1" w:lastColumn="0" w:noHBand="0" w:noVBand="1"/>
      </w:tblPr>
      <w:tblGrid>
        <w:gridCol w:w="8296"/>
      </w:tblGrid>
      <w:tr w:rsidR="0057378A" w:rsidRPr="00363C9C" w14:paraId="059FDBBD" w14:textId="77777777" w:rsidTr="006B13F3">
        <w:tc>
          <w:tcPr>
            <w:tcW w:w="8296" w:type="dxa"/>
          </w:tcPr>
          <w:p w14:paraId="5889F0C6" w14:textId="255DF9D9" w:rsidR="0057378A" w:rsidRPr="00363C9C" w:rsidRDefault="00B43F68" w:rsidP="00363C9C">
            <w:pPr>
              <w:shd w:val="clear" w:color="auto" w:fill="FBE4D5" w:themeFill="accent2" w:themeFillTint="33"/>
              <w:spacing w:line="0" w:lineRule="atLeast"/>
              <w:jc w:val="center"/>
              <w:rPr>
                <w:rFonts w:asciiTheme="minorEastAsia" w:hAnsiTheme="minorEastAsia" w:cs="Times New Roman"/>
                <w:b/>
                <w:szCs w:val="24"/>
                <w:lang w:eastAsia="zh-HK"/>
              </w:rPr>
            </w:pPr>
            <w:r w:rsidRPr="00363C9C">
              <w:rPr>
                <w:rFonts w:asciiTheme="minorEastAsia" w:hAnsiTheme="minorEastAsia" w:cs="Times New Roman" w:hint="eastAsia"/>
                <w:b/>
                <w:szCs w:val="24"/>
                <w:lang w:eastAsia="zh-HK"/>
              </w:rPr>
              <w:t>古</w:t>
            </w:r>
            <w:r w:rsidR="0057378A" w:rsidRPr="00363C9C">
              <w:rPr>
                <w:rFonts w:asciiTheme="minorEastAsia" w:hAnsiTheme="minorEastAsia" w:cs="Times New Roman" w:hint="eastAsia"/>
                <w:b/>
                <w:szCs w:val="24"/>
                <w:lang w:eastAsia="zh-HK"/>
              </w:rPr>
              <w:t>建築技藝名稱</w:t>
            </w:r>
            <w:r w:rsidR="0057378A" w:rsidRPr="00363C9C">
              <w:rPr>
                <w:rFonts w:asciiTheme="minorEastAsia" w:hAnsiTheme="minorEastAsia" w:cs="Times New Roman" w:hint="eastAsia"/>
                <w:b/>
                <w:szCs w:val="24"/>
              </w:rPr>
              <w:t>：（一）</w:t>
            </w:r>
            <w:r w:rsidR="0057378A" w:rsidRPr="00363C9C">
              <w:rPr>
                <w:rFonts w:asciiTheme="minorEastAsia" w:hAnsiTheme="minorEastAsia" w:cs="Times New Roman" w:hint="eastAsia"/>
                <w:b/>
                <w:szCs w:val="24"/>
                <w:lang w:eastAsia="zh-HK"/>
              </w:rPr>
              <w:t>四柱不頂</w:t>
            </w:r>
          </w:p>
          <w:p w14:paraId="3EE6B505" w14:textId="77777777" w:rsidR="0057378A" w:rsidRPr="00363C9C" w:rsidRDefault="0057378A" w:rsidP="006B13F3">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相片</w:t>
            </w:r>
          </w:p>
          <w:p w14:paraId="33BB5988" w14:textId="77777777" w:rsidR="0057378A" w:rsidRPr="00363C9C" w:rsidRDefault="0057378A" w:rsidP="006B13F3">
            <w:pPr>
              <w:jc w:val="both"/>
              <w:rPr>
                <w:rFonts w:asciiTheme="minorEastAsia" w:hAnsiTheme="minorEastAsia" w:cs="Times New Roman"/>
                <w:szCs w:val="24"/>
                <w:lang w:eastAsia="zh-HK"/>
              </w:rPr>
            </w:pPr>
          </w:p>
          <w:p w14:paraId="356692A5" w14:textId="77777777" w:rsidR="0057378A" w:rsidRPr="00363C9C" w:rsidRDefault="0057378A" w:rsidP="006B13F3">
            <w:pPr>
              <w:jc w:val="both"/>
              <w:rPr>
                <w:rFonts w:asciiTheme="minorEastAsia" w:hAnsiTheme="minorEastAsia" w:cs="Times New Roman"/>
                <w:szCs w:val="24"/>
                <w:lang w:eastAsia="zh-HK"/>
              </w:rPr>
            </w:pPr>
          </w:p>
          <w:p w14:paraId="2A902750" w14:textId="5ECBCD05" w:rsidR="009D73B2" w:rsidRPr="00363C9C" w:rsidRDefault="009D73B2" w:rsidP="006B13F3">
            <w:pPr>
              <w:jc w:val="both"/>
              <w:rPr>
                <w:rFonts w:asciiTheme="minorEastAsia" w:hAnsiTheme="minorEastAsia" w:cs="Times New Roman"/>
                <w:szCs w:val="24"/>
                <w:lang w:eastAsia="zh-HK"/>
              </w:rPr>
            </w:pPr>
          </w:p>
          <w:p w14:paraId="4B852443" w14:textId="4DCD0A50" w:rsidR="009D73B2" w:rsidRPr="00363C9C" w:rsidRDefault="009D73B2" w:rsidP="006B13F3">
            <w:pPr>
              <w:jc w:val="both"/>
              <w:rPr>
                <w:rFonts w:asciiTheme="minorEastAsia" w:hAnsiTheme="minorEastAsia" w:cs="Times New Roman"/>
                <w:szCs w:val="24"/>
                <w:lang w:eastAsia="zh-HK"/>
              </w:rPr>
            </w:pPr>
          </w:p>
          <w:p w14:paraId="4E116F16" w14:textId="0DDF7889" w:rsidR="009D73B2" w:rsidRPr="00363C9C" w:rsidRDefault="009D73B2" w:rsidP="006B13F3">
            <w:pPr>
              <w:jc w:val="both"/>
              <w:rPr>
                <w:rFonts w:asciiTheme="minorEastAsia" w:hAnsiTheme="minorEastAsia" w:cs="Times New Roman"/>
                <w:szCs w:val="24"/>
                <w:lang w:eastAsia="zh-HK"/>
              </w:rPr>
            </w:pPr>
          </w:p>
          <w:p w14:paraId="511FD591" w14:textId="4D51058D" w:rsidR="009D73B2" w:rsidRPr="00363C9C" w:rsidRDefault="009D73B2" w:rsidP="006B13F3">
            <w:pPr>
              <w:jc w:val="both"/>
              <w:rPr>
                <w:rFonts w:asciiTheme="minorEastAsia" w:hAnsiTheme="minorEastAsia" w:cs="Times New Roman"/>
                <w:szCs w:val="24"/>
                <w:lang w:eastAsia="zh-HK"/>
              </w:rPr>
            </w:pPr>
          </w:p>
          <w:p w14:paraId="384EBEF3" w14:textId="40004A1E" w:rsidR="009D73B2" w:rsidRPr="00363C9C" w:rsidRDefault="009D73B2" w:rsidP="006B13F3">
            <w:pPr>
              <w:jc w:val="both"/>
              <w:rPr>
                <w:rFonts w:asciiTheme="minorEastAsia" w:hAnsiTheme="minorEastAsia" w:cs="Times New Roman"/>
                <w:szCs w:val="24"/>
                <w:lang w:eastAsia="zh-HK"/>
              </w:rPr>
            </w:pPr>
          </w:p>
          <w:p w14:paraId="66283291" w14:textId="77777777" w:rsidR="009D73B2" w:rsidRPr="00363C9C" w:rsidRDefault="009D73B2" w:rsidP="006B13F3">
            <w:pPr>
              <w:jc w:val="both"/>
              <w:rPr>
                <w:rFonts w:asciiTheme="minorEastAsia" w:hAnsiTheme="minorEastAsia" w:cs="Times New Roman"/>
                <w:szCs w:val="24"/>
                <w:lang w:eastAsia="zh-HK"/>
              </w:rPr>
            </w:pPr>
          </w:p>
          <w:p w14:paraId="13773227" w14:textId="77777777" w:rsidR="009D73B2" w:rsidRPr="00363C9C" w:rsidRDefault="009D73B2" w:rsidP="006B13F3">
            <w:pPr>
              <w:jc w:val="both"/>
              <w:rPr>
                <w:rFonts w:asciiTheme="minorEastAsia" w:hAnsiTheme="minorEastAsia" w:cs="Times New Roman"/>
                <w:szCs w:val="24"/>
                <w:lang w:eastAsia="zh-HK"/>
              </w:rPr>
            </w:pPr>
          </w:p>
          <w:p w14:paraId="50172A48" w14:textId="7740FEAD" w:rsidR="0057378A" w:rsidRPr="00363C9C" w:rsidRDefault="0057378A" w:rsidP="006B13F3">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建築特色及作用</w:t>
            </w:r>
          </w:p>
          <w:p w14:paraId="5BC59BB9" w14:textId="4E98FFB8" w:rsidR="0057378A" w:rsidRPr="00363C9C" w:rsidRDefault="00E164F1" w:rsidP="006B13F3">
            <w:pPr>
              <w:jc w:val="both"/>
              <w:rPr>
                <w:rFonts w:asciiTheme="minorEastAsia" w:hAnsiTheme="minorEastAsia" w:cs="Times New Roman"/>
                <w:color w:val="FF0000"/>
                <w:szCs w:val="24"/>
                <w:lang w:eastAsia="zh-HK"/>
              </w:rPr>
            </w:pPr>
            <w:r w:rsidRPr="00363C9C">
              <w:rPr>
                <w:rFonts w:asciiTheme="minorEastAsia" w:hAnsiTheme="minorEastAsia" w:cs="Times New Roman" w:hint="eastAsia"/>
                <w:color w:val="FF0000"/>
                <w:szCs w:val="24"/>
                <w:lang w:eastAsia="zh-HK"/>
              </w:rPr>
              <w:t>（提示：四根頂樑柱並沒有直接支撐到屋頂</w:t>
            </w:r>
            <w:r w:rsidR="00787E0F" w:rsidRPr="00363C9C">
              <w:rPr>
                <w:rFonts w:asciiTheme="minorEastAsia" w:hAnsiTheme="minorEastAsia" w:cs="Times New Roman" w:hint="eastAsia"/>
                <w:color w:val="FF0000"/>
                <w:szCs w:val="24"/>
                <w:lang w:eastAsia="zh-HK"/>
              </w:rPr>
              <w:t>、</w:t>
            </w:r>
            <w:r w:rsidRPr="00363C9C">
              <w:rPr>
                <w:rFonts w:asciiTheme="minorEastAsia" w:hAnsiTheme="minorEastAsia" w:cs="Times New Roman" w:hint="eastAsia"/>
                <w:color w:val="FF0000"/>
                <w:szCs w:val="24"/>
                <w:lang w:eastAsia="zh-HK"/>
              </w:rPr>
              <w:t>免受雷擊）</w:t>
            </w:r>
          </w:p>
          <w:p w14:paraId="4ED01E2F" w14:textId="5E97258F" w:rsidR="009D73B2" w:rsidRPr="00363C9C" w:rsidRDefault="009D73B2" w:rsidP="006B13F3">
            <w:pPr>
              <w:jc w:val="both"/>
              <w:rPr>
                <w:rFonts w:asciiTheme="minorEastAsia" w:hAnsiTheme="minorEastAsia" w:cs="Times New Roman"/>
                <w:szCs w:val="24"/>
                <w:lang w:eastAsia="zh-HK"/>
              </w:rPr>
            </w:pPr>
          </w:p>
          <w:p w14:paraId="6788D87B" w14:textId="77777777" w:rsidR="00787E0F" w:rsidRPr="00363C9C" w:rsidRDefault="00787E0F" w:rsidP="006B13F3">
            <w:pPr>
              <w:jc w:val="both"/>
              <w:rPr>
                <w:rFonts w:asciiTheme="minorEastAsia" w:hAnsiTheme="minorEastAsia" w:cs="Times New Roman"/>
                <w:szCs w:val="24"/>
                <w:lang w:eastAsia="zh-HK"/>
              </w:rPr>
            </w:pPr>
          </w:p>
          <w:p w14:paraId="01DC907E" w14:textId="77777777" w:rsidR="0057378A" w:rsidRPr="00363C9C" w:rsidRDefault="0057378A" w:rsidP="006B13F3">
            <w:pPr>
              <w:jc w:val="both"/>
              <w:rPr>
                <w:rFonts w:asciiTheme="minorEastAsia" w:hAnsiTheme="minorEastAsia" w:cs="Times New Roman"/>
                <w:szCs w:val="24"/>
                <w:lang w:eastAsia="zh-HK"/>
              </w:rPr>
            </w:pPr>
          </w:p>
        </w:tc>
      </w:tr>
      <w:tr w:rsidR="0057378A" w:rsidRPr="00363C9C" w14:paraId="3222ACAF" w14:textId="77777777" w:rsidTr="006B13F3">
        <w:tc>
          <w:tcPr>
            <w:tcW w:w="8296" w:type="dxa"/>
          </w:tcPr>
          <w:p w14:paraId="3BF77B55" w14:textId="5D5B97D7" w:rsidR="0057378A" w:rsidRPr="00363C9C" w:rsidRDefault="00B43F68" w:rsidP="00363C9C">
            <w:pPr>
              <w:shd w:val="clear" w:color="auto" w:fill="FBE4D5" w:themeFill="accent2" w:themeFillTint="33"/>
              <w:spacing w:line="0" w:lineRule="atLeast"/>
              <w:jc w:val="center"/>
              <w:rPr>
                <w:rFonts w:asciiTheme="minorEastAsia" w:hAnsiTheme="minorEastAsia" w:cs="Times New Roman"/>
                <w:b/>
                <w:szCs w:val="24"/>
                <w:lang w:eastAsia="zh-HK"/>
              </w:rPr>
            </w:pPr>
            <w:r w:rsidRPr="00363C9C">
              <w:rPr>
                <w:rFonts w:asciiTheme="minorEastAsia" w:hAnsiTheme="minorEastAsia" w:cs="Times New Roman" w:hint="eastAsia"/>
                <w:b/>
                <w:szCs w:val="24"/>
                <w:lang w:eastAsia="zh-HK"/>
              </w:rPr>
              <w:t>古</w:t>
            </w:r>
            <w:r w:rsidR="0057378A" w:rsidRPr="00363C9C">
              <w:rPr>
                <w:rFonts w:asciiTheme="minorEastAsia" w:hAnsiTheme="minorEastAsia" w:cs="Times New Roman" w:hint="eastAsia"/>
                <w:b/>
                <w:szCs w:val="24"/>
                <w:lang w:eastAsia="zh-HK"/>
              </w:rPr>
              <w:t>建築技藝名稱</w:t>
            </w:r>
            <w:r w:rsidR="0057378A" w:rsidRPr="00363C9C">
              <w:rPr>
                <w:rFonts w:asciiTheme="minorEastAsia" w:hAnsiTheme="minorEastAsia" w:cs="Times New Roman" w:hint="eastAsia"/>
                <w:b/>
                <w:szCs w:val="24"/>
              </w:rPr>
              <w:t>：（二）</w:t>
            </w:r>
            <w:r w:rsidR="0057378A" w:rsidRPr="00363C9C">
              <w:rPr>
                <w:rFonts w:asciiTheme="minorEastAsia" w:hAnsiTheme="minorEastAsia" w:cs="Times New Roman" w:hint="eastAsia"/>
                <w:b/>
                <w:szCs w:val="24"/>
                <w:lang w:eastAsia="zh-HK"/>
              </w:rPr>
              <w:t>減柱四根</w:t>
            </w:r>
          </w:p>
          <w:p w14:paraId="20433CA7" w14:textId="77777777" w:rsidR="0057378A" w:rsidRPr="00363C9C" w:rsidRDefault="0057378A" w:rsidP="006B13F3">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相片</w:t>
            </w:r>
          </w:p>
          <w:p w14:paraId="4E7AA52A" w14:textId="77777777" w:rsidR="0057378A" w:rsidRPr="00363C9C" w:rsidRDefault="0057378A" w:rsidP="006B13F3">
            <w:pPr>
              <w:jc w:val="both"/>
              <w:rPr>
                <w:rFonts w:asciiTheme="minorEastAsia" w:hAnsiTheme="minorEastAsia" w:cs="Times New Roman"/>
                <w:szCs w:val="24"/>
                <w:lang w:eastAsia="zh-HK"/>
              </w:rPr>
            </w:pPr>
          </w:p>
          <w:p w14:paraId="39477645" w14:textId="7936B22F" w:rsidR="0057378A" w:rsidRPr="00363C9C" w:rsidRDefault="0057378A" w:rsidP="006B13F3">
            <w:pPr>
              <w:jc w:val="both"/>
              <w:rPr>
                <w:rFonts w:asciiTheme="minorEastAsia" w:hAnsiTheme="minorEastAsia" w:cs="Times New Roman"/>
                <w:szCs w:val="24"/>
                <w:lang w:eastAsia="zh-HK"/>
              </w:rPr>
            </w:pPr>
          </w:p>
          <w:p w14:paraId="425EA89D" w14:textId="04A80C42" w:rsidR="00F14959" w:rsidRPr="00363C9C" w:rsidRDefault="00F14959" w:rsidP="006B13F3">
            <w:pPr>
              <w:jc w:val="both"/>
              <w:rPr>
                <w:rFonts w:asciiTheme="minorEastAsia" w:hAnsiTheme="minorEastAsia" w:cs="Times New Roman"/>
                <w:szCs w:val="24"/>
                <w:lang w:eastAsia="zh-HK"/>
              </w:rPr>
            </w:pPr>
          </w:p>
          <w:p w14:paraId="059100AC" w14:textId="5515D687" w:rsidR="0057378A" w:rsidRDefault="0057378A" w:rsidP="006B13F3">
            <w:pPr>
              <w:jc w:val="both"/>
              <w:rPr>
                <w:rFonts w:asciiTheme="minorEastAsia" w:hAnsiTheme="minorEastAsia" w:cs="Times New Roman"/>
                <w:szCs w:val="24"/>
                <w:lang w:eastAsia="zh-HK"/>
              </w:rPr>
            </w:pPr>
          </w:p>
          <w:p w14:paraId="41D3DBB9" w14:textId="77777777" w:rsidR="00511E79" w:rsidRPr="00363C9C" w:rsidRDefault="00511E79" w:rsidP="006B13F3">
            <w:pPr>
              <w:jc w:val="both"/>
              <w:rPr>
                <w:rFonts w:asciiTheme="minorEastAsia" w:hAnsiTheme="minorEastAsia" w:cs="Times New Roman"/>
                <w:szCs w:val="24"/>
                <w:lang w:eastAsia="zh-HK"/>
              </w:rPr>
            </w:pPr>
          </w:p>
          <w:p w14:paraId="26D38487" w14:textId="77777777" w:rsidR="0057378A" w:rsidRPr="00363C9C" w:rsidRDefault="0057378A" w:rsidP="006B13F3">
            <w:pPr>
              <w:jc w:val="both"/>
              <w:rPr>
                <w:rFonts w:asciiTheme="minorEastAsia" w:hAnsiTheme="minorEastAsia" w:cs="Times New Roman"/>
                <w:szCs w:val="24"/>
                <w:lang w:eastAsia="zh-HK"/>
              </w:rPr>
            </w:pPr>
          </w:p>
          <w:p w14:paraId="1B8FF1CE" w14:textId="77777777" w:rsidR="0057378A" w:rsidRPr="00363C9C" w:rsidRDefault="0057378A" w:rsidP="006B13F3">
            <w:pPr>
              <w:jc w:val="both"/>
              <w:rPr>
                <w:rFonts w:asciiTheme="minorEastAsia" w:hAnsiTheme="minorEastAsia" w:cs="Times New Roman"/>
                <w:szCs w:val="24"/>
                <w:lang w:eastAsia="zh-HK"/>
              </w:rPr>
            </w:pPr>
          </w:p>
          <w:p w14:paraId="7C3C3F9A" w14:textId="0DB50F18" w:rsidR="0057378A" w:rsidRPr="00363C9C" w:rsidRDefault="0057378A" w:rsidP="006B13F3">
            <w:pPr>
              <w:jc w:val="both"/>
              <w:rPr>
                <w:rFonts w:asciiTheme="minorEastAsia" w:hAnsiTheme="minorEastAsia" w:cs="Times New Roman"/>
                <w:szCs w:val="24"/>
                <w:lang w:eastAsia="zh-HK"/>
              </w:rPr>
            </w:pPr>
          </w:p>
          <w:p w14:paraId="7610D00D" w14:textId="77777777" w:rsidR="00F14959" w:rsidRPr="00363C9C" w:rsidRDefault="00F14959" w:rsidP="006B13F3">
            <w:pPr>
              <w:jc w:val="both"/>
              <w:rPr>
                <w:rFonts w:asciiTheme="minorEastAsia" w:hAnsiTheme="minorEastAsia" w:cs="Times New Roman"/>
                <w:szCs w:val="24"/>
                <w:lang w:eastAsia="zh-HK"/>
              </w:rPr>
            </w:pPr>
          </w:p>
          <w:p w14:paraId="589E0C90" w14:textId="77777777" w:rsidR="0057378A" w:rsidRPr="00363C9C" w:rsidRDefault="0057378A" w:rsidP="006B13F3">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建築特色及作用</w:t>
            </w:r>
          </w:p>
          <w:p w14:paraId="4254D218" w14:textId="48879D60" w:rsidR="0057378A" w:rsidRPr="00363C9C" w:rsidRDefault="00E164F1" w:rsidP="006B13F3">
            <w:pPr>
              <w:jc w:val="both"/>
              <w:rPr>
                <w:rFonts w:asciiTheme="minorEastAsia" w:hAnsiTheme="minorEastAsia" w:cs="Times New Roman"/>
                <w:szCs w:val="24"/>
                <w:lang w:eastAsia="zh-HK"/>
              </w:rPr>
            </w:pPr>
            <w:r w:rsidRPr="00363C9C">
              <w:rPr>
                <w:rFonts w:asciiTheme="minorEastAsia" w:hAnsiTheme="minorEastAsia" w:cs="Times New Roman" w:hint="eastAsia"/>
                <w:color w:val="FF0000"/>
                <w:szCs w:val="24"/>
                <w:lang w:eastAsia="zh-HK"/>
              </w:rPr>
              <w:t>（提示：</w:t>
            </w:r>
            <w:r w:rsidR="009D73B2" w:rsidRPr="00363C9C">
              <w:rPr>
                <w:rFonts w:asciiTheme="minorEastAsia" w:hAnsiTheme="minorEastAsia" w:cs="Times New Roman" w:hint="eastAsia"/>
                <w:color w:val="FF0000"/>
                <w:szCs w:val="24"/>
                <w:lang w:eastAsia="zh-HK"/>
              </w:rPr>
              <w:t>四柱支撐大殿，</w:t>
            </w:r>
            <w:r w:rsidR="00787E0F" w:rsidRPr="00363C9C">
              <w:rPr>
                <w:rFonts w:asciiTheme="minorEastAsia" w:hAnsiTheme="minorEastAsia" w:cs="Times New Roman" w:hint="eastAsia"/>
                <w:color w:val="FF0000"/>
                <w:szCs w:val="24"/>
                <w:lang w:eastAsia="zh-HK"/>
              </w:rPr>
              <w:t>並省去四</w:t>
            </w:r>
            <w:r w:rsidR="009D73B2" w:rsidRPr="00363C9C">
              <w:rPr>
                <w:rFonts w:asciiTheme="minorEastAsia" w:hAnsiTheme="minorEastAsia" w:cs="Times New Roman" w:hint="eastAsia"/>
                <w:color w:val="FF0000"/>
                <w:szCs w:val="24"/>
                <w:lang w:eastAsia="zh-HK"/>
              </w:rPr>
              <w:t>柱，顯得寬敞</w:t>
            </w:r>
            <w:r w:rsidR="00787E0F" w:rsidRPr="00363C9C">
              <w:rPr>
                <w:rFonts w:asciiTheme="minorEastAsia" w:hAnsiTheme="minorEastAsia" w:cs="Times New Roman" w:hint="eastAsia"/>
                <w:color w:val="FF0000"/>
                <w:szCs w:val="24"/>
                <w:lang w:eastAsia="zh-HK"/>
              </w:rPr>
              <w:t>、</w:t>
            </w:r>
            <w:r w:rsidR="009D73B2" w:rsidRPr="00363C9C">
              <w:rPr>
                <w:rFonts w:asciiTheme="minorEastAsia" w:hAnsiTheme="minorEastAsia" w:cs="Times New Roman" w:hint="eastAsia"/>
                <w:color w:val="FF0000"/>
                <w:szCs w:val="24"/>
                <w:lang w:eastAsia="zh-HK"/>
              </w:rPr>
              <w:t>減少洪水破壞</w:t>
            </w:r>
            <w:r w:rsidRPr="00363C9C">
              <w:rPr>
                <w:rFonts w:asciiTheme="minorEastAsia" w:hAnsiTheme="minorEastAsia" w:cs="Times New Roman" w:hint="eastAsia"/>
                <w:color w:val="FF0000"/>
                <w:szCs w:val="24"/>
                <w:lang w:eastAsia="zh-HK"/>
              </w:rPr>
              <w:t>）</w:t>
            </w:r>
          </w:p>
          <w:p w14:paraId="0E0A32D5" w14:textId="15AD4D36" w:rsidR="00F14959" w:rsidRPr="00363C9C" w:rsidRDefault="00F14959" w:rsidP="006B13F3">
            <w:pPr>
              <w:jc w:val="both"/>
              <w:rPr>
                <w:rFonts w:asciiTheme="minorEastAsia" w:hAnsiTheme="minorEastAsia" w:cs="Times New Roman"/>
                <w:szCs w:val="24"/>
                <w:lang w:eastAsia="zh-HK"/>
              </w:rPr>
            </w:pPr>
          </w:p>
          <w:p w14:paraId="3868F714" w14:textId="77777777" w:rsidR="00363C9C" w:rsidRPr="00363C9C" w:rsidRDefault="00363C9C" w:rsidP="006B13F3">
            <w:pPr>
              <w:jc w:val="both"/>
              <w:rPr>
                <w:rFonts w:asciiTheme="minorEastAsia" w:hAnsiTheme="minorEastAsia" w:cs="Times New Roman"/>
                <w:szCs w:val="24"/>
                <w:lang w:eastAsia="zh-HK"/>
              </w:rPr>
            </w:pPr>
          </w:p>
          <w:p w14:paraId="20F6AB9F" w14:textId="21759581" w:rsidR="00F14959" w:rsidRPr="00363C9C" w:rsidRDefault="00F14959" w:rsidP="006B13F3">
            <w:pPr>
              <w:jc w:val="both"/>
              <w:rPr>
                <w:rFonts w:asciiTheme="minorEastAsia" w:hAnsiTheme="minorEastAsia" w:cs="Times New Roman"/>
                <w:szCs w:val="24"/>
                <w:lang w:eastAsia="zh-HK"/>
              </w:rPr>
            </w:pPr>
          </w:p>
        </w:tc>
      </w:tr>
      <w:tr w:rsidR="0057378A" w:rsidRPr="00363C9C" w14:paraId="77005324" w14:textId="77777777" w:rsidTr="006B13F3">
        <w:tc>
          <w:tcPr>
            <w:tcW w:w="8296" w:type="dxa"/>
          </w:tcPr>
          <w:p w14:paraId="57E93E4E" w14:textId="4A77B916" w:rsidR="0057378A" w:rsidRPr="00363C9C" w:rsidRDefault="00B43F68" w:rsidP="00363C9C">
            <w:pPr>
              <w:shd w:val="clear" w:color="auto" w:fill="FBE4D5" w:themeFill="accent2" w:themeFillTint="33"/>
              <w:spacing w:line="0" w:lineRule="atLeast"/>
              <w:jc w:val="center"/>
              <w:rPr>
                <w:rFonts w:asciiTheme="minorEastAsia" w:hAnsiTheme="minorEastAsia" w:cs="Times New Roman"/>
                <w:b/>
                <w:szCs w:val="24"/>
                <w:lang w:eastAsia="zh-HK"/>
              </w:rPr>
            </w:pPr>
            <w:r w:rsidRPr="00363C9C">
              <w:rPr>
                <w:rFonts w:asciiTheme="minorEastAsia" w:hAnsiTheme="minorEastAsia" w:cs="Times New Roman" w:hint="eastAsia"/>
                <w:b/>
                <w:szCs w:val="24"/>
                <w:lang w:eastAsia="zh-HK"/>
              </w:rPr>
              <w:lastRenderedPageBreak/>
              <w:t>古</w:t>
            </w:r>
            <w:r w:rsidR="0057378A" w:rsidRPr="00363C9C">
              <w:rPr>
                <w:rFonts w:asciiTheme="minorEastAsia" w:hAnsiTheme="minorEastAsia" w:cs="Times New Roman" w:hint="eastAsia"/>
                <w:b/>
                <w:szCs w:val="24"/>
                <w:lang w:eastAsia="zh-HK"/>
              </w:rPr>
              <w:t>建築技藝名稱</w:t>
            </w:r>
            <w:r w:rsidR="0057378A" w:rsidRPr="00363C9C">
              <w:rPr>
                <w:rFonts w:asciiTheme="minorEastAsia" w:hAnsiTheme="minorEastAsia" w:cs="Times New Roman" w:hint="eastAsia"/>
                <w:b/>
                <w:szCs w:val="24"/>
              </w:rPr>
              <w:t>：（三）</w:t>
            </w:r>
            <w:r w:rsidR="0057378A" w:rsidRPr="00363C9C">
              <w:rPr>
                <w:rFonts w:asciiTheme="minorEastAsia" w:hAnsiTheme="minorEastAsia" w:cs="Times New Roman" w:hint="eastAsia"/>
                <w:b/>
                <w:szCs w:val="24"/>
                <w:lang w:eastAsia="zh-HK"/>
              </w:rPr>
              <w:t>出昂特長</w:t>
            </w:r>
          </w:p>
          <w:p w14:paraId="2A082981" w14:textId="77777777" w:rsidR="0057378A" w:rsidRPr="00363C9C" w:rsidRDefault="0057378A" w:rsidP="006B13F3">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相片</w:t>
            </w:r>
          </w:p>
          <w:p w14:paraId="162CF44F" w14:textId="77777777" w:rsidR="0057378A" w:rsidRPr="00363C9C" w:rsidRDefault="0057378A" w:rsidP="006B13F3">
            <w:pPr>
              <w:jc w:val="both"/>
              <w:rPr>
                <w:rFonts w:asciiTheme="minorEastAsia" w:hAnsiTheme="minorEastAsia" w:cs="Times New Roman"/>
                <w:szCs w:val="24"/>
                <w:lang w:eastAsia="zh-HK"/>
              </w:rPr>
            </w:pPr>
          </w:p>
          <w:p w14:paraId="55A54840" w14:textId="77777777" w:rsidR="0057378A" w:rsidRPr="00363C9C" w:rsidRDefault="0057378A" w:rsidP="006B13F3">
            <w:pPr>
              <w:jc w:val="both"/>
              <w:rPr>
                <w:rFonts w:asciiTheme="minorEastAsia" w:hAnsiTheme="minorEastAsia" w:cs="Times New Roman"/>
                <w:szCs w:val="24"/>
                <w:lang w:eastAsia="zh-HK"/>
              </w:rPr>
            </w:pPr>
          </w:p>
          <w:p w14:paraId="40D19904" w14:textId="77777777" w:rsidR="0057378A" w:rsidRPr="00363C9C" w:rsidRDefault="0057378A" w:rsidP="006B13F3">
            <w:pPr>
              <w:jc w:val="both"/>
              <w:rPr>
                <w:rFonts w:asciiTheme="minorEastAsia" w:hAnsiTheme="minorEastAsia" w:cs="Times New Roman"/>
                <w:szCs w:val="24"/>
                <w:lang w:eastAsia="zh-HK"/>
              </w:rPr>
            </w:pPr>
          </w:p>
          <w:p w14:paraId="43E7F928" w14:textId="77777777" w:rsidR="0057378A" w:rsidRPr="00363C9C" w:rsidRDefault="0057378A" w:rsidP="006B13F3">
            <w:pPr>
              <w:jc w:val="both"/>
              <w:rPr>
                <w:rFonts w:asciiTheme="minorEastAsia" w:hAnsiTheme="minorEastAsia" w:cs="Times New Roman"/>
                <w:szCs w:val="24"/>
                <w:lang w:eastAsia="zh-HK"/>
              </w:rPr>
            </w:pPr>
          </w:p>
          <w:p w14:paraId="354E510B" w14:textId="77777777" w:rsidR="0057378A" w:rsidRPr="00363C9C" w:rsidRDefault="0057378A" w:rsidP="006B13F3">
            <w:pPr>
              <w:jc w:val="both"/>
              <w:rPr>
                <w:rFonts w:asciiTheme="minorEastAsia" w:hAnsiTheme="minorEastAsia" w:cs="Times New Roman"/>
                <w:szCs w:val="24"/>
                <w:lang w:eastAsia="zh-HK"/>
              </w:rPr>
            </w:pPr>
          </w:p>
          <w:p w14:paraId="16609157" w14:textId="30B81635" w:rsidR="0057378A" w:rsidRPr="00363C9C" w:rsidRDefault="0057378A" w:rsidP="006B13F3">
            <w:pPr>
              <w:jc w:val="both"/>
              <w:rPr>
                <w:rFonts w:asciiTheme="minorEastAsia" w:hAnsiTheme="minorEastAsia" w:cs="Times New Roman"/>
                <w:szCs w:val="24"/>
                <w:lang w:eastAsia="zh-HK"/>
              </w:rPr>
            </w:pPr>
          </w:p>
          <w:p w14:paraId="2138C859" w14:textId="1A6AB0B0" w:rsidR="00F14959" w:rsidRPr="00363C9C" w:rsidRDefault="00F14959" w:rsidP="006B13F3">
            <w:pPr>
              <w:jc w:val="both"/>
              <w:rPr>
                <w:rFonts w:asciiTheme="minorEastAsia" w:hAnsiTheme="minorEastAsia" w:cs="Times New Roman"/>
                <w:szCs w:val="24"/>
                <w:lang w:eastAsia="zh-HK"/>
              </w:rPr>
            </w:pPr>
          </w:p>
          <w:p w14:paraId="0A0905D1" w14:textId="77777777" w:rsidR="00F14959" w:rsidRPr="00363C9C" w:rsidRDefault="00F14959" w:rsidP="006B13F3">
            <w:pPr>
              <w:jc w:val="both"/>
              <w:rPr>
                <w:rFonts w:asciiTheme="minorEastAsia" w:hAnsiTheme="minorEastAsia" w:cs="Times New Roman"/>
                <w:szCs w:val="24"/>
                <w:lang w:eastAsia="zh-HK"/>
              </w:rPr>
            </w:pPr>
          </w:p>
          <w:p w14:paraId="4105C810" w14:textId="77777777" w:rsidR="00F14959" w:rsidRPr="00363C9C" w:rsidRDefault="00F14959" w:rsidP="006B13F3">
            <w:pPr>
              <w:jc w:val="both"/>
              <w:rPr>
                <w:rFonts w:asciiTheme="minorEastAsia" w:hAnsiTheme="minorEastAsia" w:cs="Times New Roman"/>
                <w:szCs w:val="24"/>
                <w:lang w:eastAsia="zh-HK"/>
              </w:rPr>
            </w:pPr>
          </w:p>
          <w:p w14:paraId="312B294B" w14:textId="5FDBFF15" w:rsidR="0057378A" w:rsidRPr="00363C9C" w:rsidRDefault="0057378A" w:rsidP="006B13F3">
            <w:pPr>
              <w:jc w:val="both"/>
              <w:rPr>
                <w:rFonts w:asciiTheme="minorEastAsia" w:hAnsiTheme="minorEastAsia" w:cs="Times New Roman"/>
                <w:szCs w:val="24"/>
                <w:lang w:eastAsia="zh-HK"/>
              </w:rPr>
            </w:pPr>
          </w:p>
          <w:p w14:paraId="0FD894E4" w14:textId="77777777" w:rsidR="0057378A" w:rsidRPr="00363C9C" w:rsidRDefault="0057378A" w:rsidP="006B13F3">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建築特色及作用</w:t>
            </w:r>
          </w:p>
          <w:p w14:paraId="4A3CE820" w14:textId="4F4C0624" w:rsidR="0057378A" w:rsidRPr="00363C9C" w:rsidRDefault="00E164F1" w:rsidP="006B13F3">
            <w:pPr>
              <w:jc w:val="both"/>
              <w:rPr>
                <w:rFonts w:asciiTheme="minorEastAsia" w:hAnsiTheme="minorEastAsia" w:cs="Times New Roman"/>
                <w:szCs w:val="24"/>
                <w:lang w:eastAsia="zh-HK"/>
              </w:rPr>
            </w:pPr>
            <w:r w:rsidRPr="00363C9C">
              <w:rPr>
                <w:rFonts w:asciiTheme="minorEastAsia" w:hAnsiTheme="minorEastAsia" w:cs="Times New Roman" w:hint="eastAsia"/>
                <w:color w:val="FF0000"/>
                <w:szCs w:val="24"/>
                <w:lang w:eastAsia="zh-HK"/>
              </w:rPr>
              <w:t>（提示：</w:t>
            </w:r>
            <w:r w:rsidR="009D73B2" w:rsidRPr="00363C9C">
              <w:rPr>
                <w:rFonts w:asciiTheme="minorEastAsia" w:hAnsiTheme="minorEastAsia" w:cs="Times New Roman" w:hint="eastAsia"/>
                <w:color w:val="FF0000"/>
                <w:szCs w:val="24"/>
                <w:lang w:eastAsia="zh-HK"/>
              </w:rPr>
              <w:t>下檐斗拱較長，可減少雨水和陽光的直射</w:t>
            </w:r>
            <w:r w:rsidRPr="00363C9C">
              <w:rPr>
                <w:rFonts w:asciiTheme="minorEastAsia" w:hAnsiTheme="minorEastAsia" w:cs="Times New Roman" w:hint="eastAsia"/>
                <w:color w:val="FF0000"/>
                <w:szCs w:val="24"/>
                <w:lang w:eastAsia="zh-HK"/>
              </w:rPr>
              <w:t>）</w:t>
            </w:r>
          </w:p>
          <w:p w14:paraId="56329A4B" w14:textId="20FA0AB1" w:rsidR="0057378A" w:rsidRDefault="0057378A" w:rsidP="006B13F3">
            <w:pPr>
              <w:jc w:val="both"/>
              <w:rPr>
                <w:rFonts w:asciiTheme="minorEastAsia" w:hAnsiTheme="minorEastAsia" w:cs="Times New Roman"/>
                <w:szCs w:val="24"/>
                <w:lang w:eastAsia="zh-HK"/>
              </w:rPr>
            </w:pPr>
          </w:p>
          <w:p w14:paraId="3378FBFF" w14:textId="77777777" w:rsidR="00514231" w:rsidRPr="00363C9C" w:rsidRDefault="00514231" w:rsidP="006B13F3">
            <w:pPr>
              <w:jc w:val="both"/>
              <w:rPr>
                <w:rFonts w:asciiTheme="minorEastAsia" w:hAnsiTheme="minorEastAsia" w:cs="Times New Roman"/>
                <w:szCs w:val="24"/>
                <w:lang w:eastAsia="zh-HK"/>
              </w:rPr>
            </w:pPr>
          </w:p>
          <w:p w14:paraId="0490549F" w14:textId="77777777" w:rsidR="00787E0F" w:rsidRPr="00363C9C" w:rsidRDefault="00787E0F" w:rsidP="006B13F3">
            <w:pPr>
              <w:jc w:val="both"/>
              <w:rPr>
                <w:rFonts w:asciiTheme="minorEastAsia" w:hAnsiTheme="minorEastAsia" w:cs="Times New Roman"/>
                <w:szCs w:val="24"/>
                <w:lang w:eastAsia="zh-HK"/>
              </w:rPr>
            </w:pPr>
          </w:p>
          <w:p w14:paraId="6E561213" w14:textId="77777777" w:rsidR="0057378A" w:rsidRPr="00363C9C" w:rsidRDefault="0057378A" w:rsidP="006B13F3">
            <w:pPr>
              <w:jc w:val="both"/>
              <w:rPr>
                <w:rFonts w:asciiTheme="minorEastAsia" w:hAnsiTheme="minorEastAsia" w:cs="Times New Roman"/>
                <w:szCs w:val="24"/>
                <w:lang w:eastAsia="zh-HK"/>
              </w:rPr>
            </w:pPr>
          </w:p>
        </w:tc>
      </w:tr>
      <w:tr w:rsidR="00F14959" w:rsidRPr="00363C9C" w14:paraId="2A213EEC" w14:textId="77777777" w:rsidTr="00F14959">
        <w:tc>
          <w:tcPr>
            <w:tcW w:w="8296" w:type="dxa"/>
          </w:tcPr>
          <w:p w14:paraId="5E72D8E2" w14:textId="6E0FD11C" w:rsidR="00F14959" w:rsidRPr="00363C9C" w:rsidRDefault="00F14959" w:rsidP="00363C9C">
            <w:pPr>
              <w:shd w:val="clear" w:color="auto" w:fill="FBE4D5" w:themeFill="accent2" w:themeFillTint="33"/>
              <w:spacing w:line="0" w:lineRule="atLeast"/>
              <w:jc w:val="center"/>
              <w:rPr>
                <w:rFonts w:asciiTheme="minorEastAsia" w:hAnsiTheme="minorEastAsia" w:cs="Times New Roman"/>
                <w:b/>
                <w:szCs w:val="24"/>
                <w:lang w:eastAsia="zh-HK"/>
              </w:rPr>
            </w:pPr>
            <w:r w:rsidRPr="00363C9C">
              <w:rPr>
                <w:rFonts w:asciiTheme="minorEastAsia" w:hAnsiTheme="minorEastAsia" w:cs="Times New Roman" w:hint="eastAsia"/>
                <w:b/>
                <w:szCs w:val="24"/>
                <w:lang w:eastAsia="zh-HK"/>
              </w:rPr>
              <w:t>其他防</w:t>
            </w:r>
            <w:r w:rsidR="003B1191" w:rsidRPr="00363C9C">
              <w:rPr>
                <w:rFonts w:asciiTheme="minorEastAsia" w:hAnsiTheme="minorEastAsia" w:cs="Times New Roman" w:hint="eastAsia"/>
                <w:b/>
                <w:szCs w:val="24"/>
                <w:lang w:eastAsia="zh-HK"/>
              </w:rPr>
              <w:t>災</w:t>
            </w:r>
            <w:r w:rsidRPr="00363C9C">
              <w:rPr>
                <w:rFonts w:asciiTheme="minorEastAsia" w:hAnsiTheme="minorEastAsia" w:cs="Times New Roman" w:hint="eastAsia"/>
                <w:b/>
                <w:szCs w:val="24"/>
                <w:lang w:eastAsia="zh-HK"/>
              </w:rPr>
              <w:t>的建築技藝</w:t>
            </w:r>
          </w:p>
          <w:p w14:paraId="76F73EEC" w14:textId="77777777" w:rsidR="00F14959" w:rsidRPr="00363C9C" w:rsidRDefault="00F14959" w:rsidP="00D55598">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相片</w:t>
            </w:r>
          </w:p>
          <w:p w14:paraId="0635E85C" w14:textId="44ED2329" w:rsidR="00F14959" w:rsidRPr="00363C9C" w:rsidRDefault="00F14959" w:rsidP="00D55598">
            <w:pPr>
              <w:jc w:val="both"/>
              <w:rPr>
                <w:rFonts w:asciiTheme="minorEastAsia" w:hAnsiTheme="minorEastAsia" w:cs="Times New Roman"/>
                <w:szCs w:val="24"/>
                <w:lang w:eastAsia="zh-HK"/>
              </w:rPr>
            </w:pPr>
          </w:p>
          <w:p w14:paraId="586AAA0B" w14:textId="0F0A5326" w:rsidR="00F14959" w:rsidRPr="00363C9C" w:rsidRDefault="00F14959" w:rsidP="00D55598">
            <w:pPr>
              <w:jc w:val="both"/>
              <w:rPr>
                <w:rFonts w:asciiTheme="minorEastAsia" w:hAnsiTheme="minorEastAsia" w:cs="Times New Roman"/>
                <w:szCs w:val="24"/>
                <w:lang w:eastAsia="zh-HK"/>
              </w:rPr>
            </w:pPr>
          </w:p>
          <w:p w14:paraId="1A24828B" w14:textId="77777777" w:rsidR="00F14959" w:rsidRPr="00363C9C" w:rsidRDefault="00F14959" w:rsidP="00D55598">
            <w:pPr>
              <w:jc w:val="both"/>
              <w:rPr>
                <w:rFonts w:asciiTheme="minorEastAsia" w:hAnsiTheme="minorEastAsia" w:cs="Times New Roman"/>
                <w:szCs w:val="24"/>
                <w:lang w:eastAsia="zh-HK"/>
              </w:rPr>
            </w:pPr>
          </w:p>
          <w:p w14:paraId="5D1FD861" w14:textId="77777777" w:rsidR="00F14959" w:rsidRPr="00363C9C" w:rsidRDefault="00F14959" w:rsidP="00D55598">
            <w:pPr>
              <w:jc w:val="both"/>
              <w:rPr>
                <w:rFonts w:asciiTheme="minorEastAsia" w:hAnsiTheme="minorEastAsia" w:cs="Times New Roman"/>
                <w:szCs w:val="24"/>
                <w:lang w:eastAsia="zh-HK"/>
              </w:rPr>
            </w:pPr>
          </w:p>
          <w:p w14:paraId="29BCDB9A" w14:textId="77777777" w:rsidR="00F14959" w:rsidRPr="00363C9C" w:rsidRDefault="00F14959" w:rsidP="00D55598">
            <w:pPr>
              <w:jc w:val="both"/>
              <w:rPr>
                <w:rFonts w:asciiTheme="minorEastAsia" w:hAnsiTheme="minorEastAsia" w:cs="Times New Roman"/>
                <w:szCs w:val="24"/>
                <w:lang w:eastAsia="zh-HK"/>
              </w:rPr>
            </w:pPr>
          </w:p>
          <w:p w14:paraId="4D417F08" w14:textId="77777777" w:rsidR="00F14959" w:rsidRPr="00363C9C" w:rsidRDefault="00F14959" w:rsidP="00D55598">
            <w:pPr>
              <w:jc w:val="both"/>
              <w:rPr>
                <w:rFonts w:asciiTheme="minorEastAsia" w:hAnsiTheme="minorEastAsia" w:cs="Times New Roman"/>
                <w:szCs w:val="24"/>
                <w:lang w:eastAsia="zh-HK"/>
              </w:rPr>
            </w:pPr>
          </w:p>
          <w:p w14:paraId="64B338CF" w14:textId="77777777" w:rsidR="00F14959" w:rsidRPr="00363C9C" w:rsidRDefault="00F14959" w:rsidP="00D55598">
            <w:pPr>
              <w:jc w:val="both"/>
              <w:rPr>
                <w:rFonts w:asciiTheme="minorEastAsia" w:hAnsiTheme="minorEastAsia" w:cs="Times New Roman"/>
                <w:szCs w:val="24"/>
                <w:lang w:eastAsia="zh-HK"/>
              </w:rPr>
            </w:pPr>
          </w:p>
          <w:p w14:paraId="4A975469" w14:textId="77777777" w:rsidR="00F14959" w:rsidRPr="00363C9C" w:rsidRDefault="00F14959" w:rsidP="00D55598">
            <w:pPr>
              <w:jc w:val="both"/>
              <w:rPr>
                <w:rFonts w:asciiTheme="minorEastAsia" w:hAnsiTheme="minorEastAsia" w:cs="Times New Roman"/>
                <w:szCs w:val="24"/>
                <w:lang w:eastAsia="zh-HK"/>
              </w:rPr>
            </w:pPr>
          </w:p>
          <w:p w14:paraId="2A8E199C" w14:textId="77777777" w:rsidR="00F14959" w:rsidRPr="00363C9C" w:rsidRDefault="00F14959" w:rsidP="00D55598">
            <w:pPr>
              <w:jc w:val="both"/>
              <w:rPr>
                <w:rFonts w:asciiTheme="minorEastAsia" w:hAnsiTheme="minorEastAsia" w:cs="Times New Roman"/>
                <w:szCs w:val="24"/>
                <w:lang w:eastAsia="zh-HK"/>
              </w:rPr>
            </w:pPr>
          </w:p>
          <w:p w14:paraId="28794ADE" w14:textId="77777777" w:rsidR="00F14959" w:rsidRPr="00363C9C" w:rsidRDefault="00F14959" w:rsidP="00D55598">
            <w:pPr>
              <w:jc w:val="both"/>
              <w:rPr>
                <w:rFonts w:asciiTheme="minorEastAsia" w:hAnsiTheme="minorEastAsia" w:cs="Times New Roman"/>
                <w:szCs w:val="24"/>
                <w:lang w:eastAsia="zh-HK"/>
              </w:rPr>
            </w:pPr>
          </w:p>
          <w:p w14:paraId="5039EE47" w14:textId="77777777" w:rsidR="00F14959" w:rsidRPr="00363C9C" w:rsidRDefault="00F14959" w:rsidP="00D55598">
            <w:pPr>
              <w:jc w:val="both"/>
              <w:rPr>
                <w:rFonts w:asciiTheme="minorEastAsia" w:hAnsiTheme="minorEastAsia" w:cs="Times New Roman"/>
                <w:b/>
                <w:szCs w:val="24"/>
                <w:u w:val="thick"/>
                <w:lang w:eastAsia="zh-HK"/>
              </w:rPr>
            </w:pPr>
            <w:r w:rsidRPr="00363C9C">
              <w:rPr>
                <w:rFonts w:asciiTheme="minorEastAsia" w:hAnsiTheme="minorEastAsia" w:cs="Times New Roman" w:hint="eastAsia"/>
                <w:b/>
                <w:szCs w:val="24"/>
                <w:u w:val="thick"/>
                <w:lang w:eastAsia="zh-HK"/>
              </w:rPr>
              <w:t>建築特色及作用</w:t>
            </w:r>
          </w:p>
          <w:p w14:paraId="59770C82" w14:textId="15BC2B1A" w:rsidR="00F14959" w:rsidRPr="00363C9C" w:rsidRDefault="00E164F1" w:rsidP="00D55598">
            <w:pPr>
              <w:jc w:val="both"/>
              <w:rPr>
                <w:rFonts w:asciiTheme="minorEastAsia" w:hAnsiTheme="minorEastAsia" w:cs="Times New Roman"/>
                <w:szCs w:val="24"/>
                <w:lang w:eastAsia="zh-HK"/>
              </w:rPr>
            </w:pPr>
            <w:r w:rsidRPr="00363C9C">
              <w:rPr>
                <w:rFonts w:asciiTheme="minorEastAsia" w:hAnsiTheme="minorEastAsia" w:cs="Times New Roman" w:hint="eastAsia"/>
                <w:color w:val="FF0000"/>
                <w:szCs w:val="24"/>
                <w:lang w:eastAsia="zh-HK"/>
              </w:rPr>
              <w:t>（提示：</w:t>
            </w:r>
            <w:r w:rsidR="009D73B2" w:rsidRPr="00363C9C">
              <w:rPr>
                <w:rFonts w:asciiTheme="minorEastAsia" w:hAnsiTheme="minorEastAsia" w:cs="Times New Roman" w:hint="eastAsia"/>
                <w:color w:val="FF0000"/>
                <w:szCs w:val="24"/>
                <w:lang w:eastAsia="zh-HK"/>
              </w:rPr>
              <w:t>加高台基</w:t>
            </w:r>
            <w:r w:rsidR="00787E0F" w:rsidRPr="00363C9C">
              <w:rPr>
                <w:rFonts w:asciiTheme="minorEastAsia" w:hAnsiTheme="minorEastAsia" w:cs="Times New Roman" w:hint="eastAsia"/>
                <w:color w:val="FF0000"/>
                <w:szCs w:val="24"/>
                <w:lang w:eastAsia="zh-HK"/>
              </w:rPr>
              <w:t>、</w:t>
            </w:r>
            <w:r w:rsidR="009D73B2" w:rsidRPr="00363C9C">
              <w:rPr>
                <w:rFonts w:asciiTheme="minorEastAsia" w:hAnsiTheme="minorEastAsia" w:cs="Times New Roman" w:hint="eastAsia"/>
                <w:color w:val="FF0000"/>
                <w:szCs w:val="24"/>
                <w:lang w:eastAsia="zh-HK"/>
              </w:rPr>
              <w:t>花崗石高柱礎</w:t>
            </w:r>
            <w:r w:rsidR="00787E0F" w:rsidRPr="00363C9C">
              <w:rPr>
                <w:rFonts w:asciiTheme="minorEastAsia" w:hAnsiTheme="minorEastAsia" w:cs="Times New Roman" w:hint="eastAsia"/>
                <w:color w:val="FF0000"/>
                <w:szCs w:val="24"/>
                <w:lang w:eastAsia="zh-HK"/>
              </w:rPr>
              <w:t>、</w:t>
            </w:r>
            <w:r w:rsidR="009D73B2" w:rsidRPr="00363C9C">
              <w:rPr>
                <w:rFonts w:asciiTheme="minorEastAsia" w:hAnsiTheme="minorEastAsia" w:cs="Times New Roman" w:hint="eastAsia"/>
                <w:color w:val="FF0000"/>
                <w:szCs w:val="24"/>
                <w:lang w:eastAsia="zh-HK"/>
              </w:rPr>
              <w:t>石柱磚牆，抗風雨、抗洪水</w:t>
            </w:r>
            <w:r w:rsidR="00787E0F" w:rsidRPr="00363C9C">
              <w:rPr>
                <w:rFonts w:asciiTheme="minorEastAsia" w:hAnsiTheme="minorEastAsia" w:cs="Times New Roman" w:hint="eastAsia"/>
                <w:color w:val="FF0000"/>
                <w:szCs w:val="24"/>
                <w:lang w:eastAsia="zh-HK"/>
              </w:rPr>
              <w:t>、</w:t>
            </w:r>
            <w:r w:rsidR="009D73B2" w:rsidRPr="00363C9C">
              <w:rPr>
                <w:rFonts w:asciiTheme="minorEastAsia" w:hAnsiTheme="minorEastAsia" w:cs="Times New Roman" w:hint="eastAsia"/>
                <w:color w:val="FF0000"/>
                <w:szCs w:val="24"/>
                <w:lang w:eastAsia="zh-HK"/>
              </w:rPr>
              <w:t>防火</w:t>
            </w:r>
            <w:r w:rsidRPr="00363C9C">
              <w:rPr>
                <w:rFonts w:asciiTheme="minorEastAsia" w:hAnsiTheme="minorEastAsia" w:cs="Times New Roman" w:hint="eastAsia"/>
                <w:color w:val="FF0000"/>
                <w:szCs w:val="24"/>
                <w:lang w:eastAsia="zh-HK"/>
              </w:rPr>
              <w:t>）</w:t>
            </w:r>
          </w:p>
          <w:p w14:paraId="4727B496" w14:textId="77777777" w:rsidR="00F14959" w:rsidRPr="00363C9C" w:rsidRDefault="00F14959" w:rsidP="00D55598">
            <w:pPr>
              <w:jc w:val="both"/>
              <w:rPr>
                <w:rFonts w:asciiTheme="minorEastAsia" w:hAnsiTheme="minorEastAsia" w:cs="Times New Roman"/>
                <w:szCs w:val="24"/>
                <w:lang w:eastAsia="zh-HK"/>
              </w:rPr>
            </w:pPr>
          </w:p>
          <w:p w14:paraId="31549115" w14:textId="05B0C8A5" w:rsidR="00F14959" w:rsidRPr="00363C9C" w:rsidRDefault="00F14959" w:rsidP="00D55598">
            <w:pPr>
              <w:jc w:val="both"/>
              <w:rPr>
                <w:rFonts w:asciiTheme="minorEastAsia" w:hAnsiTheme="minorEastAsia" w:cs="Times New Roman"/>
                <w:szCs w:val="24"/>
                <w:lang w:eastAsia="zh-HK"/>
              </w:rPr>
            </w:pPr>
          </w:p>
          <w:p w14:paraId="11A8A52E" w14:textId="6ECE300D" w:rsidR="00F14959" w:rsidRPr="00363C9C" w:rsidRDefault="00F14959" w:rsidP="00D55598">
            <w:pPr>
              <w:jc w:val="both"/>
              <w:rPr>
                <w:rFonts w:asciiTheme="minorEastAsia" w:hAnsiTheme="minorEastAsia" w:cs="Times New Roman"/>
                <w:szCs w:val="24"/>
                <w:lang w:eastAsia="zh-HK"/>
              </w:rPr>
            </w:pPr>
          </w:p>
          <w:p w14:paraId="771657FB" w14:textId="77777777" w:rsidR="00787E0F" w:rsidRPr="00363C9C" w:rsidRDefault="00787E0F" w:rsidP="00D55598">
            <w:pPr>
              <w:jc w:val="both"/>
              <w:rPr>
                <w:rFonts w:asciiTheme="minorEastAsia" w:hAnsiTheme="minorEastAsia" w:cs="Times New Roman"/>
                <w:szCs w:val="24"/>
                <w:lang w:eastAsia="zh-HK"/>
              </w:rPr>
            </w:pPr>
          </w:p>
          <w:p w14:paraId="144EB277" w14:textId="52729AC7" w:rsidR="009D73B2" w:rsidRPr="00363C9C" w:rsidRDefault="009D73B2" w:rsidP="00D55598">
            <w:pPr>
              <w:jc w:val="both"/>
              <w:rPr>
                <w:rFonts w:asciiTheme="minorEastAsia" w:hAnsiTheme="minorEastAsia" w:cs="Times New Roman"/>
                <w:szCs w:val="24"/>
                <w:lang w:eastAsia="zh-HK"/>
              </w:rPr>
            </w:pPr>
          </w:p>
        </w:tc>
      </w:tr>
    </w:tbl>
    <w:p w14:paraId="39BA81AC" w14:textId="77777777" w:rsidR="005E3EF6" w:rsidRDefault="005E3EF6" w:rsidP="00260D57">
      <w:pPr>
        <w:jc w:val="both"/>
        <w:rPr>
          <w:rFonts w:ascii="Times New Roman" w:eastAsia="新細明體" w:hAnsi="Times New Roman" w:cs="Times New Roman"/>
          <w:b/>
          <w:szCs w:val="24"/>
          <w:u w:val="thick"/>
          <w:lang w:eastAsia="zh-HK"/>
        </w:rPr>
      </w:pPr>
    </w:p>
    <w:p w14:paraId="7700D128" w14:textId="2DDB875E" w:rsidR="005E3EF6" w:rsidRDefault="005E3EF6" w:rsidP="00260D57">
      <w:pPr>
        <w:jc w:val="both"/>
        <w:rPr>
          <w:rFonts w:ascii="Times New Roman" w:eastAsia="新細明體" w:hAnsi="Times New Roman" w:cs="Times New Roman"/>
          <w:b/>
          <w:szCs w:val="24"/>
          <w:u w:val="thick"/>
          <w:lang w:eastAsia="zh-HK"/>
        </w:rPr>
      </w:pPr>
    </w:p>
    <w:p w14:paraId="59E4F777" w14:textId="77777777" w:rsidR="00363C9C" w:rsidRDefault="00363C9C" w:rsidP="00260D57">
      <w:pPr>
        <w:jc w:val="both"/>
        <w:rPr>
          <w:rFonts w:ascii="Times New Roman" w:eastAsia="新細明體" w:hAnsi="Times New Roman" w:cs="Times New Roman"/>
          <w:b/>
          <w:szCs w:val="24"/>
          <w:u w:val="thick"/>
          <w:lang w:eastAsia="zh-HK"/>
        </w:rPr>
      </w:pPr>
    </w:p>
    <w:p w14:paraId="187A2694" w14:textId="430D79A7" w:rsidR="00260D57" w:rsidRDefault="00260D57" w:rsidP="00260D57">
      <w:pPr>
        <w:jc w:val="both"/>
        <w:rPr>
          <w:rFonts w:ascii="Times New Roman" w:eastAsia="新細明體" w:hAnsi="Times New Roman" w:cs="Times New Roman"/>
          <w:b/>
          <w:szCs w:val="24"/>
          <w:lang w:eastAsia="zh-HK"/>
        </w:rPr>
      </w:pPr>
      <w:r w:rsidRPr="00180E68">
        <w:rPr>
          <w:rFonts w:ascii="Times New Roman" w:eastAsia="新細明體" w:hAnsi="Times New Roman" w:cs="Times New Roman" w:hint="eastAsia"/>
          <w:b/>
          <w:szCs w:val="24"/>
          <w:u w:val="thick"/>
          <w:lang w:eastAsia="zh-HK"/>
        </w:rPr>
        <w:t>考察任務二</w:t>
      </w:r>
      <w:r w:rsidRPr="00180E68">
        <w:rPr>
          <w:rFonts w:ascii="Times New Roman" w:eastAsia="新細明體" w:hAnsi="Times New Roman" w:cs="Times New Roman" w:hint="eastAsia"/>
          <w:b/>
          <w:szCs w:val="24"/>
          <w:lang w:eastAsia="zh-HK"/>
        </w:rPr>
        <w:t>：</w:t>
      </w:r>
      <w:r w:rsidR="00CF4FB4" w:rsidRPr="00CF4FB4">
        <w:rPr>
          <w:rFonts w:ascii="Times New Roman" w:eastAsia="新細明體" w:hAnsi="Times New Roman" w:cs="Times New Roman" w:hint="eastAsia"/>
          <w:b/>
          <w:szCs w:val="24"/>
          <w:lang w:eastAsia="zh-HK"/>
        </w:rPr>
        <w:t>德慶學宮</w:t>
      </w:r>
      <w:r w:rsidRPr="00180E68">
        <w:rPr>
          <w:rFonts w:ascii="Times New Roman" w:eastAsia="新細明體" w:hAnsi="Times New Roman" w:cs="Times New Roman" w:hint="eastAsia"/>
          <w:b/>
          <w:szCs w:val="24"/>
          <w:lang w:eastAsia="zh-HK"/>
        </w:rPr>
        <w:t>的</w:t>
      </w:r>
      <w:r w:rsidR="0019468E" w:rsidRPr="0019468E">
        <w:rPr>
          <w:rFonts w:ascii="Times New Roman" w:eastAsia="新細明體" w:hAnsi="Times New Roman" w:cs="Times New Roman" w:hint="eastAsia"/>
          <w:b/>
          <w:szCs w:val="24"/>
          <w:lang w:eastAsia="zh-HK"/>
        </w:rPr>
        <w:t>文化</w:t>
      </w:r>
      <w:r w:rsidR="00C91682" w:rsidRPr="00C91682">
        <w:rPr>
          <w:rFonts w:ascii="Times New Roman" w:eastAsia="新細明體" w:hAnsi="Times New Roman" w:cs="Times New Roman" w:hint="eastAsia"/>
          <w:b/>
          <w:szCs w:val="24"/>
          <w:lang w:eastAsia="zh-HK"/>
        </w:rPr>
        <w:t>特色</w:t>
      </w:r>
      <w:r w:rsidR="008A1E29" w:rsidRPr="008A1E29">
        <w:rPr>
          <w:rFonts w:ascii="Times New Roman" w:eastAsia="新細明體" w:hAnsi="Times New Roman" w:cs="Times New Roman" w:hint="eastAsia"/>
          <w:b/>
          <w:szCs w:val="24"/>
          <w:lang w:eastAsia="zh-HK"/>
        </w:rPr>
        <w:t>及活動</w:t>
      </w:r>
    </w:p>
    <w:p w14:paraId="2126C379" w14:textId="77777777" w:rsidR="00260D57" w:rsidRDefault="00260D57" w:rsidP="00260D57">
      <w:pPr>
        <w:jc w:val="both"/>
        <w:rPr>
          <w:rFonts w:ascii="Times New Roman" w:eastAsia="新細明體" w:hAnsi="Times New Roman" w:cs="Times New Roman"/>
          <w:b/>
          <w:szCs w:val="24"/>
          <w:lang w:eastAsia="zh-HK"/>
        </w:rPr>
      </w:pPr>
    </w:p>
    <w:p w14:paraId="6725CC46" w14:textId="30E1F8CE" w:rsidR="00260D57" w:rsidRDefault="00015C4A" w:rsidP="003B6F8C">
      <w:pPr>
        <w:pStyle w:val="a3"/>
        <w:numPr>
          <w:ilvl w:val="0"/>
          <w:numId w:val="4"/>
        </w:numPr>
        <w:ind w:leftChars="0"/>
        <w:jc w:val="both"/>
        <w:rPr>
          <w:rFonts w:ascii="Times New Roman" w:eastAsia="新細明體" w:hAnsi="Times New Roman" w:cs="Times New Roman"/>
          <w:szCs w:val="24"/>
          <w:lang w:eastAsia="zh-HK"/>
        </w:rPr>
      </w:pPr>
      <w:r w:rsidRPr="00015C4A">
        <w:rPr>
          <w:rFonts w:ascii="Times New Roman" w:eastAsia="新細明體" w:hAnsi="Times New Roman" w:cs="Times New Roman" w:hint="eastAsia"/>
          <w:szCs w:val="24"/>
          <w:lang w:eastAsia="zh-HK"/>
        </w:rPr>
        <w:t>德慶學宮積澱著深厚的孔子文化</w:t>
      </w:r>
      <w:r w:rsidR="00260D57" w:rsidRPr="00E75CC1">
        <w:rPr>
          <w:rFonts w:ascii="Times New Roman" w:eastAsia="新細明體" w:hAnsi="Times New Roman" w:cs="Times New Roman" w:hint="eastAsia"/>
          <w:szCs w:val="24"/>
          <w:lang w:eastAsia="zh-HK"/>
        </w:rPr>
        <w:t>，</w:t>
      </w:r>
      <w:r w:rsidR="00D24604" w:rsidRPr="00D24604">
        <w:rPr>
          <w:rFonts w:ascii="Times New Roman" w:eastAsia="新細明體" w:hAnsi="Times New Roman" w:cs="Times New Roman" w:hint="eastAsia"/>
          <w:szCs w:val="24"/>
          <w:lang w:eastAsia="zh-HK"/>
        </w:rPr>
        <w:t>除了大成殿外，</w:t>
      </w:r>
      <w:r w:rsidRPr="00015C4A">
        <w:rPr>
          <w:rFonts w:ascii="Times New Roman" w:eastAsia="新細明體" w:hAnsi="Times New Roman" w:cs="Times New Roman" w:hint="eastAsia"/>
          <w:szCs w:val="24"/>
          <w:lang w:eastAsia="zh-HK"/>
        </w:rPr>
        <w:t>學宮</w:t>
      </w:r>
      <w:r w:rsidR="00260D57" w:rsidRPr="00E75CC1">
        <w:rPr>
          <w:rFonts w:ascii="Times New Roman" w:eastAsia="新細明體" w:hAnsi="Times New Roman" w:cs="Times New Roman" w:hint="eastAsia"/>
          <w:szCs w:val="24"/>
          <w:lang w:eastAsia="zh-HK"/>
        </w:rPr>
        <w:t>內</w:t>
      </w:r>
      <w:r w:rsidR="00D24604" w:rsidRPr="00D24604">
        <w:rPr>
          <w:rFonts w:ascii="Times New Roman" w:eastAsia="新細明體" w:hAnsi="Times New Roman" w:cs="Times New Roman" w:hint="eastAsia"/>
          <w:szCs w:val="24"/>
          <w:lang w:eastAsia="zh-HK"/>
        </w:rPr>
        <w:t>還</w:t>
      </w:r>
      <w:r w:rsidR="00260D57" w:rsidRPr="00E75CC1">
        <w:rPr>
          <w:rFonts w:ascii="Times New Roman" w:eastAsia="新細明體" w:hAnsi="Times New Roman" w:cs="Times New Roman" w:hint="eastAsia"/>
          <w:szCs w:val="24"/>
          <w:lang w:eastAsia="zh-HK"/>
        </w:rPr>
        <w:t>有多</w:t>
      </w:r>
      <w:r w:rsidRPr="00015C4A">
        <w:rPr>
          <w:rFonts w:ascii="Times New Roman" w:eastAsia="新細明體" w:hAnsi="Times New Roman" w:cs="Times New Roman" w:hint="eastAsia"/>
          <w:szCs w:val="24"/>
          <w:lang w:eastAsia="zh-HK"/>
        </w:rPr>
        <w:t>處尊崇孔子及其思想的</w:t>
      </w:r>
      <w:r w:rsidR="00651A66" w:rsidRPr="00651A66">
        <w:rPr>
          <w:rFonts w:ascii="Times New Roman" w:eastAsia="新細明體" w:hAnsi="Times New Roman" w:cs="Times New Roman" w:hint="eastAsia"/>
          <w:szCs w:val="24"/>
          <w:lang w:eastAsia="zh-HK"/>
        </w:rPr>
        <w:t>文物古蹟</w:t>
      </w:r>
      <w:r w:rsidR="00DC1977" w:rsidRPr="00DC1977">
        <w:rPr>
          <w:rFonts w:ascii="Times New Roman" w:eastAsia="新細明體" w:hAnsi="Times New Roman" w:cs="Times New Roman" w:hint="eastAsia"/>
          <w:szCs w:val="24"/>
          <w:lang w:eastAsia="zh-HK"/>
        </w:rPr>
        <w:t>（例如欞星門、仰聖橋、孔子歷史文化長廊）</w:t>
      </w:r>
      <w:r w:rsidR="00260D57" w:rsidRPr="00E75CC1">
        <w:rPr>
          <w:rFonts w:ascii="Times New Roman" w:eastAsia="新細明體" w:hAnsi="Times New Roman" w:cs="Times New Roman" w:hint="eastAsia"/>
          <w:szCs w:val="24"/>
          <w:lang w:eastAsia="zh-HK"/>
        </w:rPr>
        <w:t>，試選取</w:t>
      </w:r>
      <w:r w:rsidRPr="00015C4A">
        <w:rPr>
          <w:rFonts w:ascii="Times New Roman" w:eastAsia="新細明體" w:hAnsi="Times New Roman" w:cs="Times New Roman" w:hint="eastAsia"/>
          <w:szCs w:val="24"/>
          <w:lang w:eastAsia="zh-HK"/>
        </w:rPr>
        <w:t>並拍攝</w:t>
      </w:r>
      <w:r w:rsidR="00260D57" w:rsidRPr="00E75CC1">
        <w:rPr>
          <w:rFonts w:ascii="Times New Roman" w:eastAsia="新細明體" w:hAnsi="Times New Roman" w:cs="Times New Roman" w:hint="eastAsia"/>
          <w:szCs w:val="24"/>
          <w:lang w:eastAsia="zh-HK"/>
        </w:rPr>
        <w:t>其中</w:t>
      </w:r>
      <w:r w:rsidR="00260D57" w:rsidRPr="00050606">
        <w:rPr>
          <w:rFonts w:ascii="Times New Roman" w:eastAsia="新細明體" w:hAnsi="Times New Roman" w:cs="Times New Roman" w:hint="eastAsia"/>
          <w:b/>
          <w:szCs w:val="24"/>
          <w:u w:val="thick"/>
          <w:lang w:eastAsia="zh-HK"/>
        </w:rPr>
        <w:t>兩</w:t>
      </w:r>
      <w:r w:rsidRPr="00050606">
        <w:rPr>
          <w:rFonts w:ascii="Times New Roman" w:eastAsia="新細明體" w:hAnsi="Times New Roman" w:cs="Times New Roman" w:hint="eastAsia"/>
          <w:b/>
          <w:szCs w:val="24"/>
          <w:u w:val="thick"/>
          <w:lang w:eastAsia="zh-HK"/>
        </w:rPr>
        <w:t>處</w:t>
      </w:r>
      <w:r w:rsidR="00651A66" w:rsidRPr="00651A66">
        <w:rPr>
          <w:rFonts w:ascii="Times New Roman" w:eastAsia="新細明體" w:hAnsi="Times New Roman" w:cs="Times New Roman" w:hint="eastAsia"/>
          <w:szCs w:val="24"/>
          <w:lang w:eastAsia="zh-HK"/>
        </w:rPr>
        <w:t>文物古蹟</w:t>
      </w:r>
      <w:r w:rsidR="00260D57" w:rsidRPr="00E75CC1">
        <w:rPr>
          <w:rFonts w:ascii="Times New Roman" w:eastAsia="新細明體" w:hAnsi="Times New Roman" w:cs="Times New Roman" w:hint="eastAsia"/>
          <w:szCs w:val="24"/>
        </w:rPr>
        <w:t>，</w:t>
      </w:r>
      <w:r w:rsidR="00651A66" w:rsidRPr="00651A66">
        <w:rPr>
          <w:rFonts w:ascii="Times New Roman" w:eastAsia="新細明體" w:hAnsi="Times New Roman" w:cs="Times New Roman" w:hint="eastAsia"/>
          <w:szCs w:val="24"/>
        </w:rPr>
        <w:t>簡略</w:t>
      </w:r>
      <w:r w:rsidR="00260D57" w:rsidRPr="00E75CC1">
        <w:rPr>
          <w:rFonts w:ascii="Times New Roman" w:eastAsia="新細明體" w:hAnsi="Times New Roman" w:cs="Times New Roman" w:hint="eastAsia"/>
          <w:szCs w:val="24"/>
          <w:lang w:eastAsia="zh-HK"/>
        </w:rPr>
        <w:t>介紹它們在</w:t>
      </w:r>
      <w:r w:rsidR="00DC1977" w:rsidRPr="00DC1977">
        <w:rPr>
          <w:rFonts w:ascii="Times New Roman" w:eastAsia="新細明體" w:hAnsi="Times New Roman" w:cs="Times New Roman" w:hint="eastAsia"/>
          <w:szCs w:val="24"/>
          <w:lang w:eastAsia="zh-HK"/>
        </w:rPr>
        <w:t>尊崇孔子或弘揚儒學</w:t>
      </w:r>
      <w:r w:rsidR="00260D57" w:rsidRPr="00E75CC1">
        <w:rPr>
          <w:rFonts w:ascii="Times New Roman" w:eastAsia="新細明體" w:hAnsi="Times New Roman" w:cs="Times New Roman" w:hint="eastAsia"/>
          <w:szCs w:val="24"/>
          <w:lang w:eastAsia="zh-HK"/>
        </w:rPr>
        <w:t>方面</w:t>
      </w:r>
      <w:r w:rsidR="00651A66" w:rsidRPr="00651A66">
        <w:rPr>
          <w:rFonts w:ascii="Times New Roman" w:eastAsia="新細明體" w:hAnsi="Times New Roman" w:cs="Times New Roman" w:hint="eastAsia"/>
          <w:szCs w:val="24"/>
          <w:lang w:eastAsia="zh-HK"/>
        </w:rPr>
        <w:t>的特色</w:t>
      </w:r>
      <w:r w:rsidR="00260D57" w:rsidRPr="00E75CC1">
        <w:rPr>
          <w:rFonts w:ascii="Times New Roman" w:eastAsia="新細明體" w:hAnsi="Times New Roman" w:cs="Times New Roman" w:hint="eastAsia"/>
          <w:szCs w:val="24"/>
          <w:lang w:eastAsia="zh-HK"/>
        </w:rPr>
        <w:t>。</w:t>
      </w:r>
    </w:p>
    <w:p w14:paraId="6812D638" w14:textId="77777777" w:rsidR="00104FC3" w:rsidRPr="00104FC3" w:rsidRDefault="00104FC3" w:rsidP="00104FC3">
      <w:pPr>
        <w:jc w:val="both"/>
        <w:rPr>
          <w:rFonts w:ascii="Times New Roman" w:eastAsia="新細明體" w:hAnsi="Times New Roman" w:cs="Times New Roman"/>
          <w:szCs w:val="24"/>
          <w:lang w:eastAsia="zh-HK"/>
        </w:rPr>
      </w:pPr>
    </w:p>
    <w:tbl>
      <w:tblPr>
        <w:tblStyle w:val="a4"/>
        <w:tblW w:w="0" w:type="auto"/>
        <w:tblLook w:val="04A0" w:firstRow="1" w:lastRow="0" w:firstColumn="1" w:lastColumn="0" w:noHBand="0" w:noVBand="1"/>
      </w:tblPr>
      <w:tblGrid>
        <w:gridCol w:w="704"/>
        <w:gridCol w:w="7592"/>
      </w:tblGrid>
      <w:tr w:rsidR="00260D57" w14:paraId="41F84300" w14:textId="77777777" w:rsidTr="00511E79">
        <w:tc>
          <w:tcPr>
            <w:tcW w:w="704" w:type="dxa"/>
            <w:tcBorders>
              <w:bottom w:val="single" w:sz="4" w:space="0" w:color="auto"/>
            </w:tcBorders>
            <w:shd w:val="clear" w:color="auto" w:fill="FBE4D5" w:themeFill="accent2" w:themeFillTint="33"/>
          </w:tcPr>
          <w:p w14:paraId="35DC16AB" w14:textId="77777777" w:rsidR="00D24604" w:rsidRPr="00511E79" w:rsidRDefault="00D24604" w:rsidP="00104FC3">
            <w:pPr>
              <w:spacing w:beforeLines="100" w:before="360"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文</w:t>
            </w:r>
          </w:p>
          <w:p w14:paraId="5CD6D96D" w14:textId="77777777" w:rsidR="00D24604" w:rsidRPr="00511E79" w:rsidRDefault="00D24604"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物</w:t>
            </w:r>
          </w:p>
          <w:p w14:paraId="38067B47" w14:textId="77777777" w:rsidR="00D24604" w:rsidRPr="00511E79" w:rsidRDefault="00D24604"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古</w:t>
            </w:r>
          </w:p>
          <w:p w14:paraId="779491E1" w14:textId="77777777" w:rsidR="00D24604" w:rsidRPr="00511E79" w:rsidRDefault="00D24604"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蹟</w:t>
            </w:r>
          </w:p>
          <w:p w14:paraId="6C0A5E4F" w14:textId="6BB41B9F" w:rsidR="00260D57" w:rsidRPr="00511E79" w:rsidRDefault="00260D57"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一</w:t>
            </w:r>
          </w:p>
          <w:p w14:paraId="64D0E4EC" w14:textId="77777777" w:rsidR="00260D57" w:rsidRPr="00511E79" w:rsidRDefault="00260D57"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b/>
                <w:szCs w:val="24"/>
                <w:lang w:eastAsia="zh-HK"/>
              </w:rPr>
              <w:t>：</w:t>
            </w:r>
          </w:p>
        </w:tc>
        <w:tc>
          <w:tcPr>
            <w:tcW w:w="7592" w:type="dxa"/>
          </w:tcPr>
          <w:p w14:paraId="3CEB250D" w14:textId="02F0C61B" w:rsidR="00260D57" w:rsidRPr="00511E79" w:rsidRDefault="00D24604" w:rsidP="0027187F">
            <w:pPr>
              <w:jc w:val="both"/>
              <w:rPr>
                <w:rFonts w:asciiTheme="minorEastAsia" w:hAnsiTheme="minorEastAsia" w:cs="Times New Roman"/>
                <w:b/>
                <w:szCs w:val="24"/>
                <w:u w:val="thick"/>
                <w:lang w:eastAsia="zh-HK"/>
              </w:rPr>
            </w:pPr>
            <w:r w:rsidRPr="00511E79">
              <w:rPr>
                <w:rFonts w:asciiTheme="minorEastAsia" w:hAnsiTheme="minorEastAsia" w:cs="Times New Roman" w:hint="eastAsia"/>
                <w:b/>
                <w:szCs w:val="24"/>
                <w:u w:val="thick"/>
                <w:lang w:eastAsia="zh-HK"/>
              </w:rPr>
              <w:t>相片</w:t>
            </w:r>
          </w:p>
          <w:p w14:paraId="23F92C1B" w14:textId="77777777" w:rsidR="00260D57" w:rsidRPr="00511E79" w:rsidRDefault="00260D57" w:rsidP="0027187F">
            <w:pPr>
              <w:jc w:val="both"/>
              <w:rPr>
                <w:rFonts w:asciiTheme="minorEastAsia" w:hAnsiTheme="minorEastAsia" w:cs="Times New Roman"/>
                <w:b/>
                <w:szCs w:val="24"/>
                <w:lang w:eastAsia="zh-HK"/>
              </w:rPr>
            </w:pPr>
          </w:p>
          <w:p w14:paraId="291DCD1E" w14:textId="77777777" w:rsidR="00260D57" w:rsidRPr="00511E79" w:rsidRDefault="00260D57" w:rsidP="0027187F">
            <w:pPr>
              <w:jc w:val="both"/>
              <w:rPr>
                <w:rFonts w:asciiTheme="minorEastAsia" w:hAnsiTheme="minorEastAsia" w:cs="Times New Roman"/>
                <w:b/>
                <w:szCs w:val="24"/>
                <w:lang w:eastAsia="zh-HK"/>
              </w:rPr>
            </w:pPr>
          </w:p>
          <w:p w14:paraId="3F5EF02B" w14:textId="623B54D0" w:rsidR="00260D57" w:rsidRPr="00511E79" w:rsidRDefault="00260D57" w:rsidP="0027187F">
            <w:pPr>
              <w:jc w:val="both"/>
              <w:rPr>
                <w:rFonts w:asciiTheme="minorEastAsia" w:hAnsiTheme="minorEastAsia" w:cs="Times New Roman"/>
                <w:b/>
                <w:szCs w:val="24"/>
                <w:lang w:eastAsia="zh-HK"/>
              </w:rPr>
            </w:pPr>
          </w:p>
          <w:p w14:paraId="1931A19B" w14:textId="77777777" w:rsidR="0023347F" w:rsidRPr="00511E79" w:rsidRDefault="0023347F" w:rsidP="0027187F">
            <w:pPr>
              <w:jc w:val="both"/>
              <w:rPr>
                <w:rFonts w:asciiTheme="minorEastAsia" w:hAnsiTheme="minorEastAsia" w:cs="Times New Roman"/>
                <w:b/>
                <w:szCs w:val="24"/>
                <w:lang w:eastAsia="zh-HK"/>
              </w:rPr>
            </w:pPr>
          </w:p>
          <w:p w14:paraId="22FE9532" w14:textId="77777777" w:rsidR="0023347F" w:rsidRPr="00511E79" w:rsidRDefault="0023347F" w:rsidP="0027187F">
            <w:pPr>
              <w:jc w:val="both"/>
              <w:rPr>
                <w:rFonts w:asciiTheme="minorEastAsia" w:hAnsiTheme="minorEastAsia" w:cs="Times New Roman"/>
                <w:b/>
                <w:szCs w:val="24"/>
                <w:lang w:eastAsia="zh-HK"/>
              </w:rPr>
            </w:pPr>
          </w:p>
          <w:p w14:paraId="55629136" w14:textId="04C17D87" w:rsidR="00260D57" w:rsidRPr="00511E79" w:rsidRDefault="00260D57" w:rsidP="0027187F">
            <w:pPr>
              <w:jc w:val="both"/>
              <w:rPr>
                <w:rFonts w:asciiTheme="minorEastAsia" w:hAnsiTheme="minorEastAsia" w:cs="Times New Roman"/>
                <w:b/>
                <w:szCs w:val="24"/>
                <w:lang w:eastAsia="zh-HK"/>
              </w:rPr>
            </w:pPr>
          </w:p>
          <w:p w14:paraId="0DF94B3C" w14:textId="77777777" w:rsidR="00FF26FF" w:rsidRPr="00511E79" w:rsidRDefault="00FF26FF" w:rsidP="0027187F">
            <w:pPr>
              <w:jc w:val="both"/>
              <w:rPr>
                <w:rFonts w:asciiTheme="minorEastAsia" w:hAnsiTheme="minorEastAsia" w:cs="Times New Roman"/>
                <w:b/>
                <w:szCs w:val="24"/>
                <w:lang w:eastAsia="zh-HK"/>
              </w:rPr>
            </w:pPr>
          </w:p>
          <w:p w14:paraId="22AA5159" w14:textId="77777777" w:rsidR="00DC1977" w:rsidRPr="00511E79" w:rsidRDefault="00DC1977" w:rsidP="0027187F">
            <w:pPr>
              <w:jc w:val="both"/>
              <w:rPr>
                <w:rFonts w:asciiTheme="minorEastAsia" w:hAnsiTheme="minorEastAsia" w:cs="Times New Roman"/>
                <w:b/>
                <w:szCs w:val="24"/>
                <w:lang w:eastAsia="zh-HK"/>
              </w:rPr>
            </w:pPr>
          </w:p>
          <w:p w14:paraId="41699757" w14:textId="77777777" w:rsidR="00260D57" w:rsidRPr="00511E79" w:rsidRDefault="00260D57" w:rsidP="0027187F">
            <w:pPr>
              <w:jc w:val="both"/>
              <w:rPr>
                <w:rFonts w:asciiTheme="minorEastAsia" w:hAnsiTheme="minorEastAsia" w:cs="Times New Roman"/>
                <w:b/>
                <w:szCs w:val="24"/>
                <w:lang w:eastAsia="zh-HK"/>
              </w:rPr>
            </w:pPr>
          </w:p>
          <w:p w14:paraId="0ADFAC77" w14:textId="24020390" w:rsidR="00260D57" w:rsidRPr="00511E79" w:rsidRDefault="00DC1977" w:rsidP="0027187F">
            <w:pPr>
              <w:jc w:val="both"/>
              <w:rPr>
                <w:rFonts w:asciiTheme="minorEastAsia" w:hAnsiTheme="minorEastAsia" w:cs="Times New Roman"/>
                <w:b/>
                <w:szCs w:val="24"/>
                <w:u w:val="thick"/>
                <w:lang w:eastAsia="zh-HK"/>
              </w:rPr>
            </w:pPr>
            <w:r w:rsidRPr="00511E79">
              <w:rPr>
                <w:rFonts w:asciiTheme="minorEastAsia" w:hAnsiTheme="minorEastAsia" w:cs="Times New Roman" w:hint="eastAsia"/>
                <w:b/>
                <w:szCs w:val="24"/>
                <w:u w:val="thick"/>
                <w:lang w:eastAsia="zh-HK"/>
              </w:rPr>
              <w:t>尊崇孔子或弘揚儒學</w:t>
            </w:r>
            <w:r w:rsidR="00D24604" w:rsidRPr="00511E79">
              <w:rPr>
                <w:rFonts w:asciiTheme="minorEastAsia" w:hAnsiTheme="minorEastAsia" w:cs="Times New Roman" w:hint="eastAsia"/>
                <w:b/>
                <w:szCs w:val="24"/>
                <w:u w:val="thick"/>
                <w:lang w:eastAsia="zh-HK"/>
              </w:rPr>
              <w:t>方面的特色</w:t>
            </w:r>
          </w:p>
          <w:p w14:paraId="41E80C20" w14:textId="77777777" w:rsidR="00260D57" w:rsidRPr="00511E79" w:rsidRDefault="00260D57" w:rsidP="0027187F">
            <w:pPr>
              <w:jc w:val="both"/>
              <w:rPr>
                <w:rFonts w:asciiTheme="minorEastAsia" w:hAnsiTheme="minorEastAsia" w:cs="Times New Roman"/>
                <w:b/>
                <w:szCs w:val="24"/>
                <w:lang w:eastAsia="zh-HK"/>
              </w:rPr>
            </w:pPr>
          </w:p>
          <w:p w14:paraId="11BFD32A" w14:textId="2A2777F2" w:rsidR="00260D57" w:rsidRPr="00511E79" w:rsidRDefault="00260D57" w:rsidP="0027187F">
            <w:pPr>
              <w:jc w:val="both"/>
              <w:rPr>
                <w:rFonts w:asciiTheme="minorEastAsia" w:hAnsiTheme="minorEastAsia" w:cs="Times New Roman"/>
                <w:b/>
                <w:szCs w:val="24"/>
                <w:lang w:eastAsia="zh-HK"/>
              </w:rPr>
            </w:pPr>
          </w:p>
          <w:p w14:paraId="47314CC4" w14:textId="77777777" w:rsidR="00FF26FF" w:rsidRPr="00511E79" w:rsidRDefault="00FF26FF" w:rsidP="0027187F">
            <w:pPr>
              <w:jc w:val="both"/>
              <w:rPr>
                <w:rFonts w:asciiTheme="minorEastAsia" w:hAnsiTheme="minorEastAsia" w:cs="Times New Roman"/>
                <w:b/>
                <w:szCs w:val="24"/>
                <w:lang w:eastAsia="zh-HK"/>
              </w:rPr>
            </w:pPr>
          </w:p>
          <w:p w14:paraId="0714BF37" w14:textId="77777777" w:rsidR="00260D57" w:rsidRPr="00511E79" w:rsidRDefault="00260D57" w:rsidP="0027187F">
            <w:pPr>
              <w:jc w:val="both"/>
              <w:rPr>
                <w:rFonts w:asciiTheme="minorEastAsia" w:hAnsiTheme="minorEastAsia" w:cs="Times New Roman"/>
                <w:b/>
                <w:szCs w:val="24"/>
                <w:lang w:eastAsia="zh-HK"/>
              </w:rPr>
            </w:pPr>
          </w:p>
        </w:tc>
      </w:tr>
      <w:tr w:rsidR="00DC1977" w14:paraId="3E9DC054" w14:textId="77777777" w:rsidTr="00511E79">
        <w:tc>
          <w:tcPr>
            <w:tcW w:w="704" w:type="dxa"/>
            <w:shd w:val="clear" w:color="auto" w:fill="FBE4D5" w:themeFill="accent2" w:themeFillTint="33"/>
          </w:tcPr>
          <w:p w14:paraId="5E3655FC" w14:textId="77777777" w:rsidR="00DC1977" w:rsidRPr="00511E79" w:rsidRDefault="00DC1977" w:rsidP="00104FC3">
            <w:pPr>
              <w:spacing w:beforeLines="100" w:before="360"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文</w:t>
            </w:r>
          </w:p>
          <w:p w14:paraId="658D977C" w14:textId="77777777" w:rsidR="00DC1977" w:rsidRPr="00511E79" w:rsidRDefault="00DC1977"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物</w:t>
            </w:r>
          </w:p>
          <w:p w14:paraId="03F96251" w14:textId="77777777" w:rsidR="00DC1977" w:rsidRPr="00511E79" w:rsidRDefault="00DC1977"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古</w:t>
            </w:r>
          </w:p>
          <w:p w14:paraId="690C2722" w14:textId="77777777" w:rsidR="00DC1977" w:rsidRPr="00511E79" w:rsidRDefault="00DC1977"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蹟</w:t>
            </w:r>
          </w:p>
          <w:p w14:paraId="1EC8503E" w14:textId="7D23FF75" w:rsidR="00DC1977" w:rsidRPr="00511E79" w:rsidRDefault="00DC1977"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二</w:t>
            </w:r>
          </w:p>
          <w:p w14:paraId="05BB2C20" w14:textId="77777777" w:rsidR="00DC1977" w:rsidRPr="00511E79" w:rsidRDefault="00DC1977" w:rsidP="005952C3">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b/>
                <w:szCs w:val="24"/>
                <w:lang w:eastAsia="zh-HK"/>
              </w:rPr>
              <w:t>：</w:t>
            </w:r>
          </w:p>
        </w:tc>
        <w:tc>
          <w:tcPr>
            <w:tcW w:w="7592" w:type="dxa"/>
          </w:tcPr>
          <w:p w14:paraId="4DCB24BC" w14:textId="77777777" w:rsidR="00DC1977" w:rsidRPr="00511E79" w:rsidRDefault="00DC1977" w:rsidP="00DC1977">
            <w:pPr>
              <w:jc w:val="both"/>
              <w:rPr>
                <w:rFonts w:asciiTheme="minorEastAsia" w:hAnsiTheme="minorEastAsia" w:cs="Times New Roman"/>
                <w:b/>
                <w:szCs w:val="24"/>
                <w:u w:val="thick"/>
                <w:lang w:eastAsia="zh-HK"/>
              </w:rPr>
            </w:pPr>
            <w:r w:rsidRPr="00511E79">
              <w:rPr>
                <w:rFonts w:asciiTheme="minorEastAsia" w:hAnsiTheme="minorEastAsia" w:cs="Times New Roman" w:hint="eastAsia"/>
                <w:b/>
                <w:szCs w:val="24"/>
                <w:u w:val="thick"/>
                <w:lang w:eastAsia="zh-HK"/>
              </w:rPr>
              <w:t>相片</w:t>
            </w:r>
          </w:p>
          <w:p w14:paraId="054D175E" w14:textId="77777777" w:rsidR="00DC1977" w:rsidRPr="00511E79" w:rsidRDefault="00DC1977" w:rsidP="00DC1977">
            <w:pPr>
              <w:jc w:val="both"/>
              <w:rPr>
                <w:rFonts w:asciiTheme="minorEastAsia" w:hAnsiTheme="minorEastAsia" w:cs="Times New Roman"/>
                <w:b/>
                <w:szCs w:val="24"/>
                <w:lang w:eastAsia="zh-HK"/>
              </w:rPr>
            </w:pPr>
          </w:p>
          <w:p w14:paraId="7986272B" w14:textId="77777777" w:rsidR="00DC1977" w:rsidRPr="00511E79" w:rsidRDefault="00DC1977" w:rsidP="00DC1977">
            <w:pPr>
              <w:jc w:val="both"/>
              <w:rPr>
                <w:rFonts w:asciiTheme="minorEastAsia" w:hAnsiTheme="minorEastAsia" w:cs="Times New Roman"/>
                <w:b/>
                <w:szCs w:val="24"/>
                <w:lang w:eastAsia="zh-HK"/>
              </w:rPr>
            </w:pPr>
          </w:p>
          <w:p w14:paraId="61EB7EC8" w14:textId="77777777" w:rsidR="00DC1977" w:rsidRPr="00511E79" w:rsidRDefault="00DC1977" w:rsidP="00DC1977">
            <w:pPr>
              <w:jc w:val="both"/>
              <w:rPr>
                <w:rFonts w:asciiTheme="minorEastAsia" w:hAnsiTheme="minorEastAsia" w:cs="Times New Roman"/>
                <w:b/>
                <w:szCs w:val="24"/>
                <w:lang w:eastAsia="zh-HK"/>
              </w:rPr>
            </w:pPr>
          </w:p>
          <w:p w14:paraId="226B999F" w14:textId="77777777" w:rsidR="00DC1977" w:rsidRPr="00511E79" w:rsidRDefault="00DC1977" w:rsidP="00DC1977">
            <w:pPr>
              <w:jc w:val="both"/>
              <w:rPr>
                <w:rFonts w:asciiTheme="minorEastAsia" w:hAnsiTheme="minorEastAsia" w:cs="Times New Roman"/>
                <w:b/>
                <w:szCs w:val="24"/>
                <w:lang w:eastAsia="zh-HK"/>
              </w:rPr>
            </w:pPr>
          </w:p>
          <w:p w14:paraId="14F12FDF" w14:textId="2FC7F033" w:rsidR="00DC1977" w:rsidRPr="00511E79" w:rsidRDefault="00DC1977" w:rsidP="00DC1977">
            <w:pPr>
              <w:jc w:val="both"/>
              <w:rPr>
                <w:rFonts w:asciiTheme="minorEastAsia" w:hAnsiTheme="minorEastAsia" w:cs="Times New Roman"/>
                <w:b/>
                <w:szCs w:val="24"/>
                <w:lang w:eastAsia="zh-HK"/>
              </w:rPr>
            </w:pPr>
          </w:p>
          <w:p w14:paraId="24569F3C" w14:textId="77777777" w:rsidR="00FF26FF" w:rsidRPr="00511E79" w:rsidRDefault="00FF26FF" w:rsidP="00DC1977">
            <w:pPr>
              <w:jc w:val="both"/>
              <w:rPr>
                <w:rFonts w:asciiTheme="minorEastAsia" w:hAnsiTheme="minorEastAsia" w:cs="Times New Roman"/>
                <w:b/>
                <w:szCs w:val="24"/>
                <w:lang w:eastAsia="zh-HK"/>
              </w:rPr>
            </w:pPr>
          </w:p>
          <w:p w14:paraId="59DB146E" w14:textId="44AB941B" w:rsidR="0023347F" w:rsidRPr="00511E79" w:rsidRDefault="0023347F" w:rsidP="00DC1977">
            <w:pPr>
              <w:jc w:val="both"/>
              <w:rPr>
                <w:rFonts w:asciiTheme="minorEastAsia" w:hAnsiTheme="minorEastAsia" w:cs="Times New Roman"/>
                <w:b/>
                <w:szCs w:val="24"/>
                <w:lang w:eastAsia="zh-HK"/>
              </w:rPr>
            </w:pPr>
          </w:p>
          <w:p w14:paraId="055DA8FA" w14:textId="77777777" w:rsidR="0023347F" w:rsidRPr="00511E79" w:rsidRDefault="0023347F" w:rsidP="00DC1977">
            <w:pPr>
              <w:jc w:val="both"/>
              <w:rPr>
                <w:rFonts w:asciiTheme="minorEastAsia" w:hAnsiTheme="minorEastAsia" w:cs="Times New Roman"/>
                <w:b/>
                <w:szCs w:val="24"/>
                <w:lang w:eastAsia="zh-HK"/>
              </w:rPr>
            </w:pPr>
          </w:p>
          <w:p w14:paraId="1F5385EB" w14:textId="77777777" w:rsidR="00DC1977" w:rsidRPr="00511E79" w:rsidRDefault="00DC1977" w:rsidP="00DC1977">
            <w:pPr>
              <w:jc w:val="both"/>
              <w:rPr>
                <w:rFonts w:asciiTheme="minorEastAsia" w:hAnsiTheme="minorEastAsia" w:cs="Times New Roman"/>
                <w:b/>
                <w:szCs w:val="24"/>
                <w:lang w:eastAsia="zh-HK"/>
              </w:rPr>
            </w:pPr>
          </w:p>
          <w:p w14:paraId="6245522C" w14:textId="1C22131D" w:rsidR="00DC1977" w:rsidRPr="00511E79" w:rsidRDefault="00DC1977" w:rsidP="00DC1977">
            <w:pPr>
              <w:jc w:val="both"/>
              <w:rPr>
                <w:rFonts w:asciiTheme="minorEastAsia" w:hAnsiTheme="minorEastAsia" w:cs="Times New Roman"/>
                <w:b/>
                <w:szCs w:val="24"/>
                <w:u w:val="thick"/>
                <w:lang w:eastAsia="zh-HK"/>
              </w:rPr>
            </w:pPr>
            <w:r w:rsidRPr="00511E79">
              <w:rPr>
                <w:rFonts w:asciiTheme="minorEastAsia" w:hAnsiTheme="minorEastAsia" w:cs="Times New Roman" w:hint="eastAsia"/>
                <w:b/>
                <w:szCs w:val="24"/>
                <w:u w:val="thick"/>
                <w:lang w:eastAsia="zh-HK"/>
              </w:rPr>
              <w:t>尊崇孔子或弘揚儒學方面的特色</w:t>
            </w:r>
          </w:p>
          <w:p w14:paraId="186E5EF8" w14:textId="77777777" w:rsidR="00DC1977" w:rsidRPr="00511E79" w:rsidRDefault="00DC1977" w:rsidP="00DC1977">
            <w:pPr>
              <w:jc w:val="both"/>
              <w:rPr>
                <w:rFonts w:asciiTheme="minorEastAsia" w:hAnsiTheme="minorEastAsia" w:cs="Times New Roman"/>
                <w:b/>
                <w:szCs w:val="24"/>
                <w:lang w:eastAsia="zh-HK"/>
              </w:rPr>
            </w:pPr>
          </w:p>
          <w:p w14:paraId="5D3E02AB" w14:textId="495ACA7A" w:rsidR="00DC1977" w:rsidRPr="00511E79" w:rsidRDefault="00DC1977" w:rsidP="00DC1977">
            <w:pPr>
              <w:jc w:val="both"/>
              <w:rPr>
                <w:rFonts w:asciiTheme="minorEastAsia" w:hAnsiTheme="minorEastAsia" w:cs="Times New Roman"/>
                <w:b/>
                <w:szCs w:val="24"/>
                <w:lang w:eastAsia="zh-HK"/>
              </w:rPr>
            </w:pPr>
          </w:p>
          <w:p w14:paraId="3B168AE7" w14:textId="77777777" w:rsidR="00FF26FF" w:rsidRPr="00511E79" w:rsidRDefault="00FF26FF" w:rsidP="00DC1977">
            <w:pPr>
              <w:jc w:val="both"/>
              <w:rPr>
                <w:rFonts w:asciiTheme="minorEastAsia" w:hAnsiTheme="minorEastAsia" w:cs="Times New Roman"/>
                <w:b/>
                <w:szCs w:val="24"/>
                <w:lang w:eastAsia="zh-HK"/>
              </w:rPr>
            </w:pPr>
          </w:p>
          <w:p w14:paraId="2EF94B44" w14:textId="77777777" w:rsidR="00DC1977" w:rsidRPr="00511E79" w:rsidRDefault="00DC1977" w:rsidP="00DC1977">
            <w:pPr>
              <w:jc w:val="both"/>
              <w:rPr>
                <w:rFonts w:asciiTheme="minorEastAsia" w:hAnsiTheme="minorEastAsia" w:cs="Times New Roman"/>
                <w:b/>
                <w:szCs w:val="24"/>
                <w:lang w:eastAsia="zh-HK"/>
              </w:rPr>
            </w:pPr>
          </w:p>
          <w:p w14:paraId="1008D9F2" w14:textId="77777777" w:rsidR="00DC1977" w:rsidRPr="00511E79" w:rsidRDefault="00DC1977" w:rsidP="00DC1977">
            <w:pPr>
              <w:jc w:val="both"/>
              <w:rPr>
                <w:rFonts w:asciiTheme="minorEastAsia" w:hAnsiTheme="minorEastAsia" w:cs="Times New Roman"/>
                <w:b/>
                <w:szCs w:val="24"/>
                <w:lang w:eastAsia="zh-HK"/>
              </w:rPr>
            </w:pPr>
          </w:p>
        </w:tc>
      </w:tr>
    </w:tbl>
    <w:p w14:paraId="7F3389A4" w14:textId="0559D7AA" w:rsidR="00260D57" w:rsidRDefault="00260D57" w:rsidP="00EB3E20">
      <w:pPr>
        <w:pStyle w:val="a3"/>
        <w:numPr>
          <w:ilvl w:val="0"/>
          <w:numId w:val="4"/>
        </w:numPr>
        <w:ind w:leftChars="0"/>
        <w:jc w:val="both"/>
        <w:rPr>
          <w:rFonts w:ascii="Times New Roman" w:eastAsia="新細明體" w:hAnsi="Times New Roman" w:cs="Times New Roman"/>
          <w:szCs w:val="24"/>
          <w:lang w:eastAsia="zh-HK"/>
        </w:rPr>
      </w:pPr>
      <w:r w:rsidRPr="00E75CC1">
        <w:rPr>
          <w:rFonts w:ascii="Times New Roman" w:eastAsia="新細明體" w:hAnsi="Times New Roman" w:cs="Times New Roman" w:hint="eastAsia"/>
          <w:szCs w:val="24"/>
          <w:lang w:eastAsia="zh-HK"/>
        </w:rPr>
        <w:lastRenderedPageBreak/>
        <w:t>訪問</w:t>
      </w:r>
      <w:r w:rsidR="003B6F8C" w:rsidRPr="003B6F8C">
        <w:rPr>
          <w:rFonts w:ascii="Times New Roman" w:eastAsia="新細明體" w:hAnsi="Times New Roman" w:cs="Times New Roman" w:hint="eastAsia"/>
          <w:szCs w:val="24"/>
          <w:lang w:eastAsia="zh-HK"/>
        </w:rPr>
        <w:t>德慶學宮</w:t>
      </w:r>
      <w:r w:rsidRPr="00E75CC1">
        <w:rPr>
          <w:rFonts w:ascii="Times New Roman" w:eastAsia="新細明體" w:hAnsi="Times New Roman" w:cs="Times New Roman" w:hint="eastAsia"/>
          <w:szCs w:val="24"/>
          <w:lang w:eastAsia="zh-HK"/>
        </w:rPr>
        <w:t>的</w:t>
      </w:r>
      <w:r w:rsidR="003B6F8C" w:rsidRPr="003B6F8C">
        <w:rPr>
          <w:rFonts w:ascii="Times New Roman" w:eastAsia="新細明體" w:hAnsi="Times New Roman" w:cs="Times New Roman" w:hint="eastAsia"/>
          <w:szCs w:val="24"/>
          <w:lang w:eastAsia="zh-HK"/>
        </w:rPr>
        <w:t>工作人員</w:t>
      </w:r>
      <w:r w:rsidR="0023347F" w:rsidRPr="003B6F8C">
        <w:rPr>
          <w:rFonts w:ascii="Times New Roman" w:eastAsia="新細明體" w:hAnsi="Times New Roman" w:cs="Times New Roman" w:hint="eastAsia"/>
          <w:szCs w:val="24"/>
          <w:lang w:eastAsia="zh-HK"/>
        </w:rPr>
        <w:t>或搜集</w:t>
      </w:r>
      <w:r w:rsidR="0023347F" w:rsidRPr="0023347F">
        <w:rPr>
          <w:rFonts w:ascii="Times New Roman" w:eastAsia="新細明體" w:hAnsi="Times New Roman" w:cs="Times New Roman" w:hint="eastAsia"/>
          <w:szCs w:val="24"/>
          <w:lang w:eastAsia="zh-HK"/>
        </w:rPr>
        <w:t>相關</w:t>
      </w:r>
      <w:r w:rsidR="0023347F" w:rsidRPr="003B6F8C">
        <w:rPr>
          <w:rFonts w:ascii="Times New Roman" w:eastAsia="新細明體" w:hAnsi="Times New Roman" w:cs="Times New Roman" w:hint="eastAsia"/>
          <w:szCs w:val="24"/>
          <w:lang w:eastAsia="zh-HK"/>
        </w:rPr>
        <w:t>資料</w:t>
      </w:r>
      <w:r w:rsidRPr="00E75CC1">
        <w:rPr>
          <w:rFonts w:ascii="Times New Roman" w:eastAsia="新細明體" w:hAnsi="Times New Roman" w:cs="Times New Roman" w:hint="eastAsia"/>
          <w:szCs w:val="24"/>
        </w:rPr>
        <w:t>，</w:t>
      </w:r>
      <w:r w:rsidR="0023347F" w:rsidRPr="0023347F">
        <w:rPr>
          <w:rFonts w:ascii="Times New Roman" w:eastAsia="新細明體" w:hAnsi="Times New Roman" w:cs="Times New Roman" w:hint="eastAsia"/>
          <w:szCs w:val="24"/>
        </w:rPr>
        <w:t>簡介德慶學宮</w:t>
      </w:r>
      <w:r w:rsidR="003B6F8C" w:rsidRPr="003B6F8C">
        <w:rPr>
          <w:rFonts w:ascii="Times New Roman" w:eastAsia="新細明體" w:hAnsi="Times New Roman" w:cs="Times New Roman" w:hint="eastAsia"/>
          <w:szCs w:val="24"/>
        </w:rPr>
        <w:t>祭孔活動</w:t>
      </w:r>
      <w:r w:rsidR="0023347F" w:rsidRPr="0023347F">
        <w:rPr>
          <w:rFonts w:ascii="Times New Roman" w:eastAsia="新細明體" w:hAnsi="Times New Roman" w:cs="Times New Roman" w:hint="eastAsia"/>
          <w:szCs w:val="24"/>
        </w:rPr>
        <w:t>、開筆禮及狀元禮</w:t>
      </w:r>
      <w:r w:rsidR="00050606" w:rsidRPr="00050606">
        <w:rPr>
          <w:rFonts w:ascii="Times New Roman" w:eastAsia="新細明體" w:hAnsi="Times New Roman" w:cs="Times New Roman" w:hint="eastAsia"/>
          <w:szCs w:val="24"/>
        </w:rPr>
        <w:t>的特色，並說明</w:t>
      </w:r>
      <w:r w:rsidR="00EB3E20" w:rsidRPr="00EB3E20">
        <w:rPr>
          <w:rFonts w:ascii="Times New Roman" w:eastAsia="新細明體" w:hAnsi="Times New Roman" w:cs="Times New Roman" w:hint="eastAsia"/>
          <w:szCs w:val="24"/>
        </w:rPr>
        <w:t>這些活動的意義</w:t>
      </w:r>
      <w:r w:rsidRPr="00E75CC1">
        <w:rPr>
          <w:rFonts w:ascii="Times New Roman" w:eastAsia="新細明體" w:hAnsi="Times New Roman" w:cs="Times New Roman" w:hint="eastAsia"/>
          <w:szCs w:val="24"/>
          <w:lang w:eastAsia="zh-HK"/>
        </w:rPr>
        <w:t>。</w:t>
      </w:r>
    </w:p>
    <w:p w14:paraId="6FE8AAE8" w14:textId="77777777" w:rsidR="00104FC3" w:rsidRPr="00104FC3" w:rsidRDefault="00104FC3" w:rsidP="00104FC3">
      <w:pPr>
        <w:jc w:val="both"/>
        <w:rPr>
          <w:rFonts w:ascii="Times New Roman" w:eastAsia="新細明體" w:hAnsi="Times New Roman" w:cs="Times New Roman"/>
          <w:szCs w:val="24"/>
          <w:lang w:eastAsia="zh-HK"/>
        </w:rPr>
      </w:pPr>
    </w:p>
    <w:tbl>
      <w:tblPr>
        <w:tblStyle w:val="a4"/>
        <w:tblW w:w="0" w:type="auto"/>
        <w:tblLook w:val="04A0" w:firstRow="1" w:lastRow="0" w:firstColumn="1" w:lastColumn="0" w:noHBand="0" w:noVBand="1"/>
      </w:tblPr>
      <w:tblGrid>
        <w:gridCol w:w="704"/>
        <w:gridCol w:w="7592"/>
      </w:tblGrid>
      <w:tr w:rsidR="00260D57" w:rsidRPr="00511E79" w14:paraId="3045C8D0" w14:textId="77777777" w:rsidTr="00511E79">
        <w:tc>
          <w:tcPr>
            <w:tcW w:w="704" w:type="dxa"/>
            <w:shd w:val="clear" w:color="auto" w:fill="FBE4D5" w:themeFill="accent2" w:themeFillTint="33"/>
          </w:tcPr>
          <w:p w14:paraId="21B05E59" w14:textId="77777777" w:rsidR="00972271" w:rsidRPr="00511E79" w:rsidRDefault="00972271" w:rsidP="00104FC3">
            <w:pPr>
              <w:spacing w:beforeLines="300" w:before="1080" w:line="0" w:lineRule="atLeast"/>
              <w:jc w:val="center"/>
              <w:rPr>
                <w:rFonts w:asciiTheme="minorEastAsia" w:hAnsiTheme="minorEastAsia" w:cs="Times New Roman"/>
                <w:b/>
                <w:szCs w:val="24"/>
              </w:rPr>
            </w:pPr>
            <w:r w:rsidRPr="00511E79">
              <w:rPr>
                <w:rFonts w:asciiTheme="minorEastAsia" w:hAnsiTheme="minorEastAsia" w:cs="Times New Roman" w:hint="eastAsia"/>
                <w:b/>
                <w:szCs w:val="24"/>
              </w:rPr>
              <w:t>祭</w:t>
            </w:r>
          </w:p>
          <w:p w14:paraId="1F8B7F32" w14:textId="77777777" w:rsidR="00972271" w:rsidRPr="00511E79" w:rsidRDefault="00972271" w:rsidP="00104FC3">
            <w:pPr>
              <w:spacing w:line="0" w:lineRule="atLeast"/>
              <w:jc w:val="center"/>
              <w:rPr>
                <w:rFonts w:asciiTheme="minorEastAsia" w:hAnsiTheme="minorEastAsia" w:cs="Times New Roman"/>
                <w:b/>
                <w:szCs w:val="24"/>
              </w:rPr>
            </w:pPr>
            <w:r w:rsidRPr="00511E79">
              <w:rPr>
                <w:rFonts w:asciiTheme="minorEastAsia" w:hAnsiTheme="minorEastAsia" w:cs="Times New Roman" w:hint="eastAsia"/>
                <w:b/>
                <w:szCs w:val="24"/>
              </w:rPr>
              <w:t>孔</w:t>
            </w:r>
          </w:p>
          <w:p w14:paraId="7624458E" w14:textId="77777777" w:rsidR="00972271" w:rsidRPr="00511E79" w:rsidRDefault="00972271" w:rsidP="00104FC3">
            <w:pPr>
              <w:spacing w:line="0" w:lineRule="atLeast"/>
              <w:jc w:val="center"/>
              <w:rPr>
                <w:rFonts w:asciiTheme="minorEastAsia" w:hAnsiTheme="minorEastAsia" w:cs="Times New Roman"/>
                <w:b/>
                <w:szCs w:val="24"/>
              </w:rPr>
            </w:pPr>
            <w:r w:rsidRPr="00511E79">
              <w:rPr>
                <w:rFonts w:asciiTheme="minorEastAsia" w:hAnsiTheme="minorEastAsia" w:cs="Times New Roman" w:hint="eastAsia"/>
                <w:b/>
                <w:szCs w:val="24"/>
              </w:rPr>
              <w:t>活</w:t>
            </w:r>
          </w:p>
          <w:p w14:paraId="60B51C67" w14:textId="459B6952" w:rsidR="00260D57" w:rsidRPr="00511E79" w:rsidRDefault="00972271" w:rsidP="00104FC3">
            <w:pPr>
              <w:spacing w:line="0" w:lineRule="atLeast"/>
              <w:jc w:val="center"/>
              <w:rPr>
                <w:rFonts w:asciiTheme="minorEastAsia" w:hAnsiTheme="minorEastAsia" w:cs="Times New Roman"/>
                <w:b/>
                <w:szCs w:val="24"/>
              </w:rPr>
            </w:pPr>
            <w:r w:rsidRPr="00511E79">
              <w:rPr>
                <w:rFonts w:asciiTheme="minorEastAsia" w:hAnsiTheme="minorEastAsia" w:cs="Times New Roman" w:hint="eastAsia"/>
                <w:b/>
                <w:szCs w:val="24"/>
              </w:rPr>
              <w:t>動</w:t>
            </w:r>
          </w:p>
        </w:tc>
        <w:tc>
          <w:tcPr>
            <w:tcW w:w="7592" w:type="dxa"/>
          </w:tcPr>
          <w:p w14:paraId="1AFE6D42" w14:textId="07C11501" w:rsidR="00260D57" w:rsidRPr="00511E79" w:rsidRDefault="00EB3E20" w:rsidP="0027187F">
            <w:pPr>
              <w:jc w:val="both"/>
              <w:rPr>
                <w:rFonts w:asciiTheme="minorEastAsia" w:hAnsiTheme="minorEastAsia" w:cs="Times New Roman"/>
                <w:b/>
                <w:szCs w:val="24"/>
                <w:u w:val="thick"/>
              </w:rPr>
            </w:pPr>
            <w:r w:rsidRPr="00511E79">
              <w:rPr>
                <w:rFonts w:asciiTheme="minorEastAsia" w:hAnsiTheme="minorEastAsia" w:cs="Times New Roman" w:hint="eastAsia"/>
                <w:b/>
                <w:szCs w:val="24"/>
                <w:u w:val="thick"/>
              </w:rPr>
              <w:t>活動特色</w:t>
            </w:r>
          </w:p>
          <w:p w14:paraId="6869F87F" w14:textId="045C2BC5" w:rsidR="0023347F" w:rsidRPr="00511E79" w:rsidRDefault="0069568E" w:rsidP="0027187F">
            <w:pPr>
              <w:jc w:val="both"/>
              <w:rPr>
                <w:rFonts w:asciiTheme="minorEastAsia" w:hAnsiTheme="minorEastAsia" w:cs="Times New Roman"/>
                <w:color w:val="FF0000"/>
                <w:szCs w:val="24"/>
                <w:lang w:eastAsia="zh-HK"/>
              </w:rPr>
            </w:pPr>
            <w:r w:rsidRPr="00511E79">
              <w:rPr>
                <w:rFonts w:asciiTheme="minorEastAsia" w:hAnsiTheme="minorEastAsia" w:cs="Times New Roman" w:hint="eastAsia"/>
                <w:color w:val="FF0000"/>
                <w:szCs w:val="24"/>
                <w:lang w:eastAsia="zh-HK"/>
              </w:rPr>
              <w:t>（提示：由迎神、初獻</w:t>
            </w:r>
            <w:r w:rsidR="00787E0F" w:rsidRPr="00511E79">
              <w:rPr>
                <w:rFonts w:asciiTheme="minorEastAsia" w:hAnsiTheme="minorEastAsia" w:cs="Times New Roman" w:hint="eastAsia"/>
                <w:color w:val="FF0000"/>
                <w:szCs w:val="24"/>
                <w:lang w:eastAsia="zh-HK"/>
              </w:rPr>
              <w:t>等</w:t>
            </w:r>
            <w:r w:rsidRPr="00511E79">
              <w:rPr>
                <w:rFonts w:asciiTheme="minorEastAsia" w:hAnsiTheme="minorEastAsia" w:cs="Times New Roman" w:hint="eastAsia"/>
                <w:color w:val="FF0000"/>
                <w:szCs w:val="24"/>
                <w:lang w:eastAsia="zh-HK"/>
              </w:rPr>
              <w:t>六部分組成</w:t>
            </w:r>
            <w:r w:rsidR="00787E0F" w:rsidRPr="00511E79">
              <w:rPr>
                <w:rFonts w:asciiTheme="minorEastAsia" w:hAnsiTheme="minorEastAsia" w:cs="Times New Roman" w:hint="eastAsia"/>
                <w:color w:val="FF0000"/>
                <w:szCs w:val="24"/>
                <w:lang w:eastAsia="zh-HK"/>
              </w:rPr>
              <w:t>，</w:t>
            </w:r>
            <w:r w:rsidRPr="00511E79">
              <w:rPr>
                <w:rFonts w:asciiTheme="minorEastAsia" w:hAnsiTheme="minorEastAsia" w:cs="Times New Roman" w:hint="eastAsia"/>
                <w:color w:val="FF0000"/>
                <w:szCs w:val="24"/>
                <w:lang w:eastAsia="zh-HK"/>
              </w:rPr>
              <w:t>納入官方典禮）</w:t>
            </w:r>
          </w:p>
          <w:p w14:paraId="51F758EE" w14:textId="5F07D172" w:rsidR="0069568E" w:rsidRPr="00511E79" w:rsidRDefault="0069568E" w:rsidP="0027187F">
            <w:pPr>
              <w:jc w:val="both"/>
              <w:rPr>
                <w:rFonts w:asciiTheme="minorEastAsia" w:hAnsiTheme="minorEastAsia" w:cs="Times New Roman"/>
                <w:szCs w:val="24"/>
              </w:rPr>
            </w:pPr>
          </w:p>
          <w:p w14:paraId="44F279F9" w14:textId="07071728" w:rsidR="00787E0F" w:rsidRPr="00511E79" w:rsidRDefault="00787E0F" w:rsidP="0027187F">
            <w:pPr>
              <w:jc w:val="both"/>
              <w:rPr>
                <w:rFonts w:asciiTheme="minorEastAsia" w:hAnsiTheme="minorEastAsia" w:cs="Times New Roman"/>
                <w:szCs w:val="24"/>
              </w:rPr>
            </w:pPr>
          </w:p>
          <w:p w14:paraId="099B54B9" w14:textId="77777777" w:rsidR="001E24F4" w:rsidRPr="00511E79" w:rsidRDefault="001E24F4" w:rsidP="0027187F">
            <w:pPr>
              <w:jc w:val="both"/>
              <w:rPr>
                <w:rFonts w:asciiTheme="minorEastAsia" w:hAnsiTheme="minorEastAsia" w:cs="Times New Roman"/>
                <w:szCs w:val="24"/>
              </w:rPr>
            </w:pPr>
          </w:p>
          <w:p w14:paraId="71813197" w14:textId="3D923196" w:rsidR="0023347F" w:rsidRPr="00511E79" w:rsidRDefault="00EB3E20" w:rsidP="0027187F">
            <w:pPr>
              <w:jc w:val="both"/>
              <w:rPr>
                <w:rFonts w:asciiTheme="minorEastAsia" w:hAnsiTheme="minorEastAsia" w:cs="Times New Roman"/>
                <w:b/>
                <w:szCs w:val="24"/>
                <w:u w:val="thick"/>
              </w:rPr>
            </w:pPr>
            <w:r w:rsidRPr="00511E79">
              <w:rPr>
                <w:rFonts w:asciiTheme="minorEastAsia" w:hAnsiTheme="minorEastAsia" w:cs="Times New Roman" w:hint="eastAsia"/>
                <w:b/>
                <w:szCs w:val="24"/>
                <w:u w:val="thick"/>
              </w:rPr>
              <w:t>活動意義</w:t>
            </w:r>
          </w:p>
          <w:p w14:paraId="76F73A0F" w14:textId="1FD14AC3" w:rsidR="0069568E" w:rsidRPr="00511E79" w:rsidRDefault="0069568E" w:rsidP="0069568E">
            <w:pPr>
              <w:jc w:val="both"/>
              <w:rPr>
                <w:rFonts w:asciiTheme="minorEastAsia" w:hAnsiTheme="minorEastAsia" w:cs="Times New Roman"/>
                <w:color w:val="FF0000"/>
                <w:szCs w:val="24"/>
                <w:lang w:eastAsia="zh-HK"/>
              </w:rPr>
            </w:pPr>
            <w:r w:rsidRPr="00511E79">
              <w:rPr>
                <w:rFonts w:asciiTheme="minorEastAsia" w:hAnsiTheme="minorEastAsia" w:cs="Times New Roman" w:hint="eastAsia"/>
                <w:color w:val="FF0000"/>
                <w:szCs w:val="24"/>
                <w:lang w:eastAsia="zh-HK"/>
              </w:rPr>
              <w:t>（提示：嚴格而完整的禮儀，為研究儒學提供重要的佐證材料）</w:t>
            </w:r>
          </w:p>
          <w:p w14:paraId="34A8556E" w14:textId="19F52A0C" w:rsidR="00972271" w:rsidRPr="00511E79" w:rsidRDefault="00972271" w:rsidP="0027187F">
            <w:pPr>
              <w:jc w:val="both"/>
              <w:rPr>
                <w:rFonts w:asciiTheme="minorEastAsia" w:hAnsiTheme="minorEastAsia" w:cs="Times New Roman"/>
                <w:szCs w:val="24"/>
              </w:rPr>
            </w:pPr>
          </w:p>
          <w:p w14:paraId="6D5ACA73" w14:textId="1969495A" w:rsidR="001E24F4" w:rsidRPr="00511E79" w:rsidRDefault="001E24F4" w:rsidP="0027187F">
            <w:pPr>
              <w:jc w:val="both"/>
              <w:rPr>
                <w:rFonts w:asciiTheme="minorEastAsia" w:hAnsiTheme="minorEastAsia" w:cs="Times New Roman"/>
                <w:szCs w:val="24"/>
              </w:rPr>
            </w:pPr>
          </w:p>
          <w:p w14:paraId="772FB851" w14:textId="77777777" w:rsidR="00C92033" w:rsidRPr="00511E79" w:rsidRDefault="00C92033" w:rsidP="0027187F">
            <w:pPr>
              <w:jc w:val="both"/>
              <w:rPr>
                <w:rFonts w:asciiTheme="minorEastAsia" w:hAnsiTheme="minorEastAsia" w:cs="Times New Roman"/>
                <w:szCs w:val="24"/>
              </w:rPr>
            </w:pPr>
          </w:p>
          <w:p w14:paraId="1F0F7D47" w14:textId="0F651A22" w:rsidR="00972271" w:rsidRPr="00511E79" w:rsidRDefault="00972271" w:rsidP="0027187F">
            <w:pPr>
              <w:jc w:val="both"/>
              <w:rPr>
                <w:rFonts w:asciiTheme="minorEastAsia" w:hAnsiTheme="minorEastAsia" w:cs="Times New Roman"/>
                <w:szCs w:val="24"/>
              </w:rPr>
            </w:pPr>
          </w:p>
        </w:tc>
      </w:tr>
      <w:tr w:rsidR="00EB3E20" w:rsidRPr="00511E79" w14:paraId="4FB9C216" w14:textId="77777777" w:rsidTr="00511E79">
        <w:tc>
          <w:tcPr>
            <w:tcW w:w="704" w:type="dxa"/>
            <w:shd w:val="clear" w:color="auto" w:fill="FBE4D5" w:themeFill="accent2" w:themeFillTint="33"/>
          </w:tcPr>
          <w:p w14:paraId="109CDF1C" w14:textId="77777777" w:rsidR="00EB3E20" w:rsidRPr="00511E79" w:rsidRDefault="00EB3E20" w:rsidP="00EB3E20">
            <w:pPr>
              <w:spacing w:beforeLines="400" w:before="1440"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開</w:t>
            </w:r>
          </w:p>
          <w:p w14:paraId="306DEA75" w14:textId="77777777" w:rsidR="00EB3E20" w:rsidRPr="00511E79" w:rsidRDefault="00EB3E20" w:rsidP="00EB3E20">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筆</w:t>
            </w:r>
          </w:p>
          <w:p w14:paraId="1D97E416" w14:textId="6D27F1A3" w:rsidR="00EB3E20" w:rsidRPr="00511E79" w:rsidRDefault="00EB3E20" w:rsidP="00EB3E20">
            <w:pPr>
              <w:spacing w:line="0" w:lineRule="atLeast"/>
              <w:jc w:val="center"/>
              <w:rPr>
                <w:rFonts w:asciiTheme="minorEastAsia" w:hAnsiTheme="minorEastAsia" w:cs="Times New Roman"/>
                <w:b/>
                <w:szCs w:val="24"/>
                <w:lang w:eastAsia="zh-HK"/>
              </w:rPr>
            </w:pPr>
            <w:r w:rsidRPr="00511E79">
              <w:rPr>
                <w:rFonts w:asciiTheme="minorEastAsia" w:hAnsiTheme="minorEastAsia" w:cs="Times New Roman" w:hint="eastAsia"/>
                <w:b/>
                <w:szCs w:val="24"/>
                <w:lang w:eastAsia="zh-HK"/>
              </w:rPr>
              <w:t>禮</w:t>
            </w:r>
          </w:p>
        </w:tc>
        <w:tc>
          <w:tcPr>
            <w:tcW w:w="7592" w:type="dxa"/>
          </w:tcPr>
          <w:p w14:paraId="791ABED3" w14:textId="77777777" w:rsidR="00EB3E20" w:rsidRPr="00511E79" w:rsidRDefault="00EB3E20" w:rsidP="00EB3E20">
            <w:pPr>
              <w:jc w:val="both"/>
              <w:rPr>
                <w:rFonts w:asciiTheme="minorEastAsia" w:hAnsiTheme="minorEastAsia" w:cs="Times New Roman"/>
                <w:b/>
                <w:szCs w:val="24"/>
                <w:u w:val="thick"/>
              </w:rPr>
            </w:pPr>
            <w:r w:rsidRPr="00511E79">
              <w:rPr>
                <w:rFonts w:asciiTheme="minorEastAsia" w:hAnsiTheme="minorEastAsia" w:cs="Times New Roman" w:hint="eastAsia"/>
                <w:b/>
                <w:szCs w:val="24"/>
                <w:u w:val="thick"/>
              </w:rPr>
              <w:t>活動特色</w:t>
            </w:r>
          </w:p>
          <w:p w14:paraId="67A9C4FE" w14:textId="6C8E07DE" w:rsidR="0069568E" w:rsidRPr="00511E79" w:rsidRDefault="0069568E" w:rsidP="0069568E">
            <w:pPr>
              <w:jc w:val="both"/>
              <w:rPr>
                <w:rFonts w:asciiTheme="minorEastAsia" w:hAnsiTheme="minorEastAsia" w:cs="Times New Roman"/>
                <w:color w:val="FF0000"/>
                <w:szCs w:val="24"/>
                <w:lang w:eastAsia="zh-HK"/>
              </w:rPr>
            </w:pPr>
            <w:r w:rsidRPr="00511E79">
              <w:rPr>
                <w:rFonts w:asciiTheme="minorEastAsia" w:hAnsiTheme="minorEastAsia" w:cs="Times New Roman" w:hint="eastAsia"/>
                <w:color w:val="FF0000"/>
                <w:szCs w:val="24"/>
                <w:lang w:eastAsia="zh-HK"/>
              </w:rPr>
              <w:t>（提示：</w:t>
            </w:r>
            <w:r w:rsidR="00EE2779" w:rsidRPr="00511E79">
              <w:rPr>
                <w:rFonts w:asciiTheme="minorEastAsia" w:hAnsiTheme="minorEastAsia" w:cs="Times New Roman" w:hint="eastAsia"/>
                <w:color w:val="FF0000"/>
                <w:szCs w:val="24"/>
                <w:lang w:eastAsia="zh-HK"/>
              </w:rPr>
              <w:t>快開學的時候舉行</w:t>
            </w:r>
            <w:r w:rsidR="001E24F4" w:rsidRPr="00511E79">
              <w:rPr>
                <w:rFonts w:asciiTheme="minorEastAsia" w:hAnsiTheme="minorEastAsia" w:cs="Times New Roman" w:hint="eastAsia"/>
                <w:color w:val="FF0000"/>
                <w:szCs w:val="24"/>
                <w:lang w:eastAsia="zh-HK"/>
              </w:rPr>
              <w:t>，</w:t>
            </w:r>
            <w:r w:rsidR="00EE2779" w:rsidRPr="00511E79">
              <w:rPr>
                <w:rFonts w:asciiTheme="minorEastAsia" w:hAnsiTheme="minorEastAsia" w:cs="Times New Roman" w:hint="eastAsia"/>
                <w:color w:val="FF0000"/>
                <w:szCs w:val="24"/>
                <w:lang w:eastAsia="zh-HK"/>
              </w:rPr>
              <w:t>老師講孔子故事</w:t>
            </w:r>
            <w:r w:rsidR="001E24F4" w:rsidRPr="00511E79">
              <w:rPr>
                <w:rFonts w:asciiTheme="minorEastAsia" w:hAnsiTheme="minorEastAsia" w:cs="Times New Roman" w:hint="eastAsia"/>
                <w:color w:val="FF0000"/>
                <w:szCs w:val="24"/>
                <w:lang w:eastAsia="zh-HK"/>
              </w:rPr>
              <w:t>、</w:t>
            </w:r>
            <w:r w:rsidR="00EE2779" w:rsidRPr="00511E79">
              <w:rPr>
                <w:rFonts w:asciiTheme="minorEastAsia" w:hAnsiTheme="minorEastAsia" w:cs="Times New Roman" w:hint="eastAsia"/>
                <w:color w:val="FF0000"/>
                <w:szCs w:val="24"/>
                <w:lang w:eastAsia="zh-HK"/>
              </w:rPr>
              <w:t>教讀三字經</w:t>
            </w:r>
            <w:r w:rsidRPr="00511E79">
              <w:rPr>
                <w:rFonts w:asciiTheme="minorEastAsia" w:hAnsiTheme="minorEastAsia" w:cs="Times New Roman" w:hint="eastAsia"/>
                <w:color w:val="FF0000"/>
                <w:szCs w:val="24"/>
                <w:lang w:eastAsia="zh-HK"/>
              </w:rPr>
              <w:t>）</w:t>
            </w:r>
          </w:p>
          <w:p w14:paraId="121D9053" w14:textId="77777777" w:rsidR="00EB3E20" w:rsidRPr="00511E79" w:rsidRDefault="00EB3E20" w:rsidP="00EB3E20">
            <w:pPr>
              <w:jc w:val="both"/>
              <w:rPr>
                <w:rFonts w:asciiTheme="minorEastAsia" w:hAnsiTheme="minorEastAsia" w:cs="Times New Roman"/>
                <w:szCs w:val="24"/>
              </w:rPr>
            </w:pPr>
          </w:p>
          <w:p w14:paraId="773F503B" w14:textId="3BD8CB96" w:rsidR="00C92033" w:rsidRPr="00511E79" w:rsidRDefault="00C92033" w:rsidP="00EB3E20">
            <w:pPr>
              <w:jc w:val="both"/>
              <w:rPr>
                <w:rFonts w:asciiTheme="minorEastAsia" w:hAnsiTheme="minorEastAsia" w:cs="Times New Roman"/>
                <w:szCs w:val="24"/>
              </w:rPr>
            </w:pPr>
          </w:p>
          <w:p w14:paraId="05C9C94F" w14:textId="77777777" w:rsidR="001E24F4" w:rsidRPr="00511E79" w:rsidRDefault="001E24F4" w:rsidP="00EB3E20">
            <w:pPr>
              <w:jc w:val="both"/>
              <w:rPr>
                <w:rFonts w:asciiTheme="minorEastAsia" w:hAnsiTheme="minorEastAsia" w:cs="Times New Roman"/>
                <w:szCs w:val="24"/>
              </w:rPr>
            </w:pPr>
          </w:p>
          <w:p w14:paraId="2E79D112" w14:textId="77777777" w:rsidR="00EB3E20" w:rsidRPr="00511E79" w:rsidRDefault="00EB3E20" w:rsidP="00EB3E20">
            <w:pPr>
              <w:jc w:val="both"/>
              <w:rPr>
                <w:rFonts w:asciiTheme="minorEastAsia" w:hAnsiTheme="minorEastAsia" w:cs="Times New Roman"/>
                <w:b/>
                <w:szCs w:val="24"/>
                <w:u w:val="thick"/>
              </w:rPr>
            </w:pPr>
            <w:r w:rsidRPr="00511E79">
              <w:rPr>
                <w:rFonts w:asciiTheme="minorEastAsia" w:hAnsiTheme="minorEastAsia" w:cs="Times New Roman" w:hint="eastAsia"/>
                <w:b/>
                <w:szCs w:val="24"/>
                <w:u w:val="thick"/>
              </w:rPr>
              <w:t>活動意義</w:t>
            </w:r>
          </w:p>
          <w:p w14:paraId="057B3FF9" w14:textId="34639D15" w:rsidR="0069568E" w:rsidRPr="00511E79" w:rsidRDefault="0069568E" w:rsidP="0069568E">
            <w:pPr>
              <w:jc w:val="both"/>
              <w:rPr>
                <w:rFonts w:asciiTheme="minorEastAsia" w:hAnsiTheme="minorEastAsia" w:cs="Times New Roman"/>
                <w:color w:val="FF0000"/>
                <w:szCs w:val="24"/>
                <w:lang w:eastAsia="zh-HK"/>
              </w:rPr>
            </w:pPr>
            <w:r w:rsidRPr="00511E79">
              <w:rPr>
                <w:rFonts w:asciiTheme="minorEastAsia" w:hAnsiTheme="minorEastAsia" w:cs="Times New Roman" w:hint="eastAsia"/>
                <w:color w:val="FF0000"/>
                <w:szCs w:val="24"/>
                <w:lang w:eastAsia="zh-HK"/>
              </w:rPr>
              <w:t>（提示：</w:t>
            </w:r>
            <w:r w:rsidR="001E24F4" w:rsidRPr="00511E79">
              <w:rPr>
                <w:rFonts w:asciiTheme="minorEastAsia" w:hAnsiTheme="minorEastAsia" w:cs="Times New Roman" w:hint="eastAsia"/>
                <w:color w:val="FF0000"/>
                <w:szCs w:val="24"/>
                <w:lang w:eastAsia="zh-HK"/>
              </w:rPr>
              <w:t>針對</w:t>
            </w:r>
            <w:r w:rsidR="00EE2779" w:rsidRPr="00511E79">
              <w:rPr>
                <w:rFonts w:asciiTheme="minorEastAsia" w:hAnsiTheme="minorEastAsia" w:cs="Times New Roman" w:hint="eastAsia"/>
                <w:color w:val="FF0000"/>
                <w:szCs w:val="24"/>
                <w:lang w:eastAsia="zh-HK"/>
              </w:rPr>
              <w:t>上小學一年級之前的小孩子，學習握筆方法</w:t>
            </w:r>
            <w:r w:rsidRPr="00511E79">
              <w:rPr>
                <w:rFonts w:asciiTheme="minorEastAsia" w:hAnsiTheme="minorEastAsia" w:cs="Times New Roman" w:hint="eastAsia"/>
                <w:color w:val="FF0000"/>
                <w:szCs w:val="24"/>
                <w:lang w:eastAsia="zh-HK"/>
              </w:rPr>
              <w:t>）</w:t>
            </w:r>
          </w:p>
          <w:p w14:paraId="47F2420D" w14:textId="60AB2006" w:rsidR="00EB3E20" w:rsidRPr="00511E79" w:rsidRDefault="00EB3E20" w:rsidP="00EB3E20">
            <w:pPr>
              <w:jc w:val="both"/>
              <w:rPr>
                <w:rFonts w:asciiTheme="minorEastAsia" w:hAnsiTheme="minorEastAsia" w:cs="Times New Roman"/>
                <w:szCs w:val="24"/>
              </w:rPr>
            </w:pPr>
          </w:p>
          <w:p w14:paraId="1FF876E0" w14:textId="5D6F4E0D" w:rsidR="001E24F4" w:rsidRPr="00511E79" w:rsidRDefault="001E24F4" w:rsidP="00EB3E20">
            <w:pPr>
              <w:jc w:val="both"/>
              <w:rPr>
                <w:rFonts w:asciiTheme="minorEastAsia" w:hAnsiTheme="minorEastAsia" w:cs="Times New Roman"/>
                <w:szCs w:val="24"/>
              </w:rPr>
            </w:pPr>
          </w:p>
          <w:p w14:paraId="121220FE" w14:textId="77777777" w:rsidR="00C92033" w:rsidRPr="00511E79" w:rsidRDefault="00C92033" w:rsidP="00EB3E20">
            <w:pPr>
              <w:jc w:val="both"/>
              <w:rPr>
                <w:rFonts w:asciiTheme="minorEastAsia" w:hAnsiTheme="minorEastAsia" w:cs="Times New Roman"/>
                <w:szCs w:val="24"/>
              </w:rPr>
            </w:pPr>
          </w:p>
          <w:p w14:paraId="6715F08A" w14:textId="3304058E" w:rsidR="00EB3E20" w:rsidRPr="00511E79" w:rsidRDefault="00EB3E20" w:rsidP="00EB3E20">
            <w:pPr>
              <w:jc w:val="both"/>
              <w:rPr>
                <w:rFonts w:asciiTheme="minorEastAsia" w:hAnsiTheme="minorEastAsia" w:cs="Times New Roman"/>
                <w:szCs w:val="24"/>
              </w:rPr>
            </w:pPr>
          </w:p>
        </w:tc>
      </w:tr>
      <w:tr w:rsidR="00EB3E20" w:rsidRPr="00511E79" w14:paraId="0767F357" w14:textId="77777777" w:rsidTr="00511E79">
        <w:tc>
          <w:tcPr>
            <w:tcW w:w="704" w:type="dxa"/>
            <w:shd w:val="clear" w:color="auto" w:fill="FBE4D5" w:themeFill="accent2" w:themeFillTint="33"/>
          </w:tcPr>
          <w:p w14:paraId="22193B2B" w14:textId="77777777" w:rsidR="00EB3E20" w:rsidRPr="00511E79" w:rsidRDefault="00EB3E20" w:rsidP="00EB3E20">
            <w:pPr>
              <w:spacing w:beforeLines="400" w:before="1440" w:line="0" w:lineRule="atLeast"/>
              <w:jc w:val="center"/>
              <w:rPr>
                <w:rFonts w:asciiTheme="minorEastAsia" w:hAnsiTheme="minorEastAsia" w:cs="Times New Roman"/>
                <w:b/>
                <w:szCs w:val="24"/>
              </w:rPr>
            </w:pPr>
            <w:r w:rsidRPr="00511E79">
              <w:rPr>
                <w:rFonts w:asciiTheme="minorEastAsia" w:hAnsiTheme="minorEastAsia" w:cs="Times New Roman" w:hint="eastAsia"/>
                <w:b/>
                <w:szCs w:val="24"/>
              </w:rPr>
              <w:t>狀</w:t>
            </w:r>
          </w:p>
          <w:p w14:paraId="388A3F16" w14:textId="77777777" w:rsidR="00EB3E20" w:rsidRPr="00511E79" w:rsidRDefault="00EB3E20" w:rsidP="00EB3E20">
            <w:pPr>
              <w:spacing w:line="0" w:lineRule="atLeast"/>
              <w:jc w:val="center"/>
              <w:rPr>
                <w:rFonts w:asciiTheme="minorEastAsia" w:hAnsiTheme="minorEastAsia" w:cs="Times New Roman"/>
                <w:b/>
                <w:szCs w:val="24"/>
              </w:rPr>
            </w:pPr>
            <w:r w:rsidRPr="00511E79">
              <w:rPr>
                <w:rFonts w:asciiTheme="minorEastAsia" w:hAnsiTheme="minorEastAsia" w:cs="Times New Roman" w:hint="eastAsia"/>
                <w:b/>
                <w:szCs w:val="24"/>
              </w:rPr>
              <w:t>元</w:t>
            </w:r>
          </w:p>
          <w:p w14:paraId="0DFED3B9" w14:textId="3CFFB331" w:rsidR="00EB3E20" w:rsidRPr="00511E79" w:rsidRDefault="00EB3E20" w:rsidP="00EB3E20">
            <w:pPr>
              <w:spacing w:line="0" w:lineRule="atLeast"/>
              <w:jc w:val="center"/>
              <w:rPr>
                <w:rFonts w:asciiTheme="minorEastAsia" w:hAnsiTheme="minorEastAsia" w:cs="Times New Roman"/>
                <w:b/>
                <w:szCs w:val="24"/>
              </w:rPr>
            </w:pPr>
            <w:r w:rsidRPr="00511E79">
              <w:rPr>
                <w:rFonts w:asciiTheme="minorEastAsia" w:hAnsiTheme="minorEastAsia" w:cs="Times New Roman" w:hint="eastAsia"/>
                <w:b/>
                <w:szCs w:val="24"/>
              </w:rPr>
              <w:t>禮</w:t>
            </w:r>
          </w:p>
        </w:tc>
        <w:tc>
          <w:tcPr>
            <w:tcW w:w="7592" w:type="dxa"/>
          </w:tcPr>
          <w:p w14:paraId="248052C7" w14:textId="77777777" w:rsidR="00EB3E20" w:rsidRPr="00511E79" w:rsidRDefault="00EB3E20" w:rsidP="00EB3E20">
            <w:pPr>
              <w:jc w:val="both"/>
              <w:rPr>
                <w:rFonts w:asciiTheme="minorEastAsia" w:hAnsiTheme="minorEastAsia" w:cs="Times New Roman"/>
                <w:b/>
                <w:szCs w:val="24"/>
                <w:u w:val="thick"/>
              </w:rPr>
            </w:pPr>
            <w:r w:rsidRPr="00511E79">
              <w:rPr>
                <w:rFonts w:asciiTheme="minorEastAsia" w:hAnsiTheme="minorEastAsia" w:cs="Times New Roman" w:hint="eastAsia"/>
                <w:b/>
                <w:szCs w:val="24"/>
                <w:u w:val="thick"/>
              </w:rPr>
              <w:t>活動特色</w:t>
            </w:r>
          </w:p>
          <w:p w14:paraId="6451E3EF" w14:textId="734B8CC0" w:rsidR="0069568E" w:rsidRPr="00511E79" w:rsidRDefault="0069568E" w:rsidP="0069568E">
            <w:pPr>
              <w:jc w:val="both"/>
              <w:rPr>
                <w:rFonts w:asciiTheme="minorEastAsia" w:hAnsiTheme="minorEastAsia" w:cs="Times New Roman"/>
                <w:color w:val="FF0000"/>
                <w:szCs w:val="24"/>
                <w:lang w:eastAsia="zh-HK"/>
              </w:rPr>
            </w:pPr>
            <w:r w:rsidRPr="00511E79">
              <w:rPr>
                <w:rFonts w:asciiTheme="minorEastAsia" w:hAnsiTheme="minorEastAsia" w:cs="Times New Roman"/>
                <w:color w:val="FF0000"/>
                <w:szCs w:val="24"/>
                <w:lang w:eastAsia="zh-HK"/>
              </w:rPr>
              <w:t>（提示：</w:t>
            </w:r>
            <w:r w:rsidR="00EE2779" w:rsidRPr="00511E79">
              <w:rPr>
                <w:rFonts w:asciiTheme="minorEastAsia" w:hAnsiTheme="minorEastAsia" w:cs="Times New Roman"/>
                <w:color w:val="FF0000"/>
                <w:szCs w:val="24"/>
                <w:lang w:eastAsia="zh-HK"/>
              </w:rPr>
              <w:t>邀請高考狀元</w:t>
            </w:r>
            <w:r w:rsidR="001E24F4" w:rsidRPr="00511E79">
              <w:rPr>
                <w:rFonts w:asciiTheme="minorEastAsia" w:hAnsiTheme="minorEastAsia" w:cs="Times New Roman" w:hint="eastAsia"/>
                <w:color w:val="FF0000"/>
                <w:szCs w:val="24"/>
                <w:lang w:eastAsia="zh-HK"/>
              </w:rPr>
              <w:t>及其親友、</w:t>
            </w:r>
            <w:r w:rsidR="00EE2779" w:rsidRPr="00511E79">
              <w:rPr>
                <w:rFonts w:asciiTheme="minorEastAsia" w:hAnsiTheme="minorEastAsia" w:cs="Times New Roman"/>
                <w:color w:val="FF0000"/>
                <w:szCs w:val="24"/>
                <w:lang w:eastAsia="zh-HK"/>
              </w:rPr>
              <w:t>包吃包住</w:t>
            </w:r>
            <w:r w:rsidRPr="00511E79">
              <w:rPr>
                <w:rFonts w:asciiTheme="minorEastAsia" w:hAnsiTheme="minorEastAsia" w:cs="Times New Roman"/>
                <w:color w:val="FF0000"/>
                <w:szCs w:val="24"/>
                <w:lang w:eastAsia="zh-HK"/>
              </w:rPr>
              <w:t>）</w:t>
            </w:r>
          </w:p>
          <w:p w14:paraId="2A5DAE9C" w14:textId="1FD0B64D" w:rsidR="00EB3E20" w:rsidRPr="00511E79" w:rsidRDefault="00EB3E20" w:rsidP="00EB3E20">
            <w:pPr>
              <w:jc w:val="both"/>
              <w:rPr>
                <w:rFonts w:asciiTheme="minorEastAsia" w:hAnsiTheme="minorEastAsia" w:cs="Times New Roman"/>
                <w:szCs w:val="24"/>
              </w:rPr>
            </w:pPr>
          </w:p>
          <w:p w14:paraId="24EE7C1E" w14:textId="77777777" w:rsidR="001E24F4" w:rsidRPr="00511E79" w:rsidRDefault="001E24F4" w:rsidP="00EB3E20">
            <w:pPr>
              <w:jc w:val="both"/>
              <w:rPr>
                <w:rFonts w:asciiTheme="minorEastAsia" w:hAnsiTheme="minorEastAsia" w:cs="Times New Roman"/>
                <w:szCs w:val="24"/>
              </w:rPr>
            </w:pPr>
          </w:p>
          <w:p w14:paraId="67005BD4" w14:textId="77777777" w:rsidR="00EB3E20" w:rsidRPr="00511E79" w:rsidRDefault="00EB3E20" w:rsidP="00EB3E20">
            <w:pPr>
              <w:jc w:val="both"/>
              <w:rPr>
                <w:rFonts w:asciiTheme="minorEastAsia" w:hAnsiTheme="minorEastAsia" w:cs="Times New Roman"/>
                <w:szCs w:val="24"/>
              </w:rPr>
            </w:pPr>
          </w:p>
          <w:p w14:paraId="13CFC6F5" w14:textId="77777777" w:rsidR="00EB3E20" w:rsidRPr="00511E79" w:rsidRDefault="00EB3E20" w:rsidP="00EB3E20">
            <w:pPr>
              <w:jc w:val="both"/>
              <w:rPr>
                <w:rFonts w:asciiTheme="minorEastAsia" w:hAnsiTheme="minorEastAsia" w:cs="Times New Roman"/>
                <w:b/>
                <w:szCs w:val="24"/>
                <w:u w:val="thick"/>
              </w:rPr>
            </w:pPr>
            <w:r w:rsidRPr="00511E79">
              <w:rPr>
                <w:rFonts w:asciiTheme="minorEastAsia" w:hAnsiTheme="minorEastAsia" w:cs="Times New Roman" w:hint="eastAsia"/>
                <w:b/>
                <w:szCs w:val="24"/>
                <w:u w:val="thick"/>
              </w:rPr>
              <w:t>活動意義</w:t>
            </w:r>
          </w:p>
          <w:p w14:paraId="34A235AC" w14:textId="79E9DFB1" w:rsidR="0069568E" w:rsidRPr="00511E79" w:rsidRDefault="0069568E" w:rsidP="0069568E">
            <w:pPr>
              <w:jc w:val="both"/>
              <w:rPr>
                <w:rFonts w:asciiTheme="minorEastAsia" w:hAnsiTheme="minorEastAsia" w:cs="Times New Roman"/>
                <w:color w:val="FF0000"/>
                <w:szCs w:val="24"/>
                <w:lang w:eastAsia="zh-HK"/>
              </w:rPr>
            </w:pPr>
            <w:r w:rsidRPr="00511E79">
              <w:rPr>
                <w:rFonts w:asciiTheme="minorEastAsia" w:hAnsiTheme="minorEastAsia" w:cs="Times New Roman"/>
                <w:color w:val="FF0000"/>
                <w:szCs w:val="24"/>
                <w:lang w:eastAsia="zh-HK"/>
              </w:rPr>
              <w:t>（提示：</w:t>
            </w:r>
            <w:r w:rsidR="00EE2779" w:rsidRPr="00511E79">
              <w:rPr>
                <w:rFonts w:asciiTheme="minorEastAsia" w:hAnsiTheme="minorEastAsia" w:cs="Times New Roman"/>
                <w:color w:val="FF0000"/>
                <w:szCs w:val="24"/>
                <w:lang w:eastAsia="zh-HK"/>
              </w:rPr>
              <w:t>交流學習經驗</w:t>
            </w:r>
            <w:r w:rsidR="001E24F4" w:rsidRPr="00511E79">
              <w:rPr>
                <w:rFonts w:asciiTheme="minorEastAsia" w:hAnsiTheme="minorEastAsia" w:cs="Times New Roman"/>
                <w:color w:val="FF0000"/>
                <w:szCs w:val="24"/>
                <w:lang w:eastAsia="zh-HK"/>
              </w:rPr>
              <w:t>、</w:t>
            </w:r>
            <w:r w:rsidR="00EE2779" w:rsidRPr="00511E79">
              <w:rPr>
                <w:rFonts w:asciiTheme="minorEastAsia" w:hAnsiTheme="minorEastAsia" w:cs="Times New Roman"/>
                <w:color w:val="FF0000"/>
                <w:szCs w:val="24"/>
                <w:lang w:eastAsia="zh-HK"/>
              </w:rPr>
              <w:t>激勵學子敬慕先賢、求學上進</w:t>
            </w:r>
            <w:r w:rsidRPr="00511E79">
              <w:rPr>
                <w:rFonts w:asciiTheme="minorEastAsia" w:hAnsiTheme="minorEastAsia" w:cs="Times New Roman"/>
                <w:color w:val="FF0000"/>
                <w:szCs w:val="24"/>
                <w:lang w:eastAsia="zh-HK"/>
              </w:rPr>
              <w:t>）</w:t>
            </w:r>
          </w:p>
          <w:p w14:paraId="02C84E33" w14:textId="1C377846" w:rsidR="00EB3E20" w:rsidRPr="00511E79" w:rsidRDefault="00EB3E20" w:rsidP="00EB3E20">
            <w:pPr>
              <w:jc w:val="both"/>
              <w:rPr>
                <w:rFonts w:asciiTheme="minorEastAsia" w:hAnsiTheme="minorEastAsia" w:cs="Times New Roman"/>
                <w:szCs w:val="24"/>
              </w:rPr>
            </w:pPr>
          </w:p>
          <w:p w14:paraId="170DC95C" w14:textId="06F27D2E" w:rsidR="00C92033" w:rsidRPr="00511E79" w:rsidRDefault="00C92033" w:rsidP="00EB3E20">
            <w:pPr>
              <w:jc w:val="both"/>
              <w:rPr>
                <w:rFonts w:asciiTheme="minorEastAsia" w:hAnsiTheme="minorEastAsia" w:cs="Times New Roman"/>
                <w:szCs w:val="24"/>
              </w:rPr>
            </w:pPr>
          </w:p>
          <w:p w14:paraId="1FB90E60" w14:textId="77777777" w:rsidR="00C92033" w:rsidRPr="00511E79" w:rsidRDefault="00C92033" w:rsidP="00EB3E20">
            <w:pPr>
              <w:jc w:val="both"/>
              <w:rPr>
                <w:rFonts w:asciiTheme="minorEastAsia" w:hAnsiTheme="minorEastAsia" w:cs="Times New Roman"/>
                <w:szCs w:val="24"/>
              </w:rPr>
            </w:pPr>
          </w:p>
          <w:p w14:paraId="040D2598" w14:textId="1DEA66CC" w:rsidR="00EB3E20" w:rsidRPr="00511E79" w:rsidRDefault="00EB3E20" w:rsidP="00EB3E20">
            <w:pPr>
              <w:jc w:val="both"/>
              <w:rPr>
                <w:rFonts w:asciiTheme="minorEastAsia" w:hAnsiTheme="minorEastAsia" w:cs="Times New Roman"/>
                <w:szCs w:val="24"/>
              </w:rPr>
            </w:pPr>
          </w:p>
        </w:tc>
      </w:tr>
    </w:tbl>
    <w:p w14:paraId="5ED128D6" w14:textId="3BF86169" w:rsidR="00F14959" w:rsidRDefault="00F14959" w:rsidP="00260D57">
      <w:pPr>
        <w:rPr>
          <w:rFonts w:ascii="Times New Roman" w:eastAsia="新細明體" w:hAnsi="Times New Roman" w:cs="Times New Roman"/>
          <w:lang w:eastAsia="zh-HK"/>
        </w:rPr>
      </w:pPr>
    </w:p>
    <w:p w14:paraId="6A8FC7AD" w14:textId="3ED2D1C5" w:rsidR="00EB3E20" w:rsidRDefault="00EB3E20" w:rsidP="00260D57">
      <w:pPr>
        <w:rPr>
          <w:rFonts w:ascii="Times New Roman" w:eastAsia="新細明體" w:hAnsi="Times New Roman" w:cs="Times New Roman"/>
          <w:lang w:eastAsia="zh-HK"/>
        </w:rPr>
      </w:pPr>
    </w:p>
    <w:p w14:paraId="4EB8A3F8" w14:textId="35827037" w:rsidR="00260D57" w:rsidRPr="00EC6620" w:rsidRDefault="00EC6620" w:rsidP="00EC6620">
      <w:pPr>
        <w:rPr>
          <w:rFonts w:ascii="Times New Roman" w:eastAsia="新細明體" w:hAnsi="Times New Roman" w:cs="Times New Roman"/>
          <w:b/>
          <w:u w:val="thick"/>
          <w:lang w:eastAsia="zh-HK"/>
        </w:rPr>
      </w:pPr>
      <w:r w:rsidRPr="00501922">
        <w:rPr>
          <w:rFonts w:ascii="Times New Roman" w:hAnsi="Times New Roman" w:cs="Times New Roman"/>
          <w:b/>
          <w:shd w:val="clear" w:color="auto" w:fill="FFF2CC" w:themeFill="accent4" w:themeFillTint="33"/>
        </w:rPr>
        <w:lastRenderedPageBreak/>
        <w:t>丁</w:t>
      </w:r>
      <w:r w:rsidRPr="00501922">
        <w:rPr>
          <w:rFonts w:ascii="Times New Roman" w:hAnsi="Times New Roman" w:cs="Times New Roman" w:hint="eastAsia"/>
          <w:b/>
          <w:shd w:val="clear" w:color="auto" w:fill="FFF2CC" w:themeFill="accent4" w:themeFillTint="33"/>
        </w:rPr>
        <w:t>.</w:t>
      </w:r>
      <w:r w:rsidRPr="00501922">
        <w:rPr>
          <w:rFonts w:ascii="Times New Roman" w:hAnsi="Times New Roman" w:cs="Times New Roman"/>
          <w:b/>
          <w:shd w:val="clear" w:color="auto" w:fill="FFF2CC" w:themeFill="accent4" w:themeFillTint="33"/>
        </w:rPr>
        <w:t xml:space="preserve"> </w:t>
      </w:r>
      <w:r w:rsidRPr="00501922">
        <w:rPr>
          <w:rFonts w:ascii="Times New Roman" w:hAnsi="Times New Roman" w:cs="Times New Roman"/>
          <w:b/>
          <w:u w:val="thick"/>
          <w:shd w:val="clear" w:color="auto" w:fill="FFF2CC" w:themeFill="accent4" w:themeFillTint="33"/>
        </w:rPr>
        <w:t>考察後的反思</w:t>
      </w:r>
    </w:p>
    <w:p w14:paraId="5EAE7BE5" w14:textId="77777777" w:rsidR="00B3685A" w:rsidRDefault="00B3685A" w:rsidP="00B3685A">
      <w:pPr>
        <w:pStyle w:val="a3"/>
        <w:ind w:leftChars="0" w:left="426"/>
        <w:rPr>
          <w:rFonts w:ascii="Times New Roman" w:eastAsia="新細明體" w:hAnsi="Times New Roman" w:cs="Times New Roman"/>
          <w:bCs/>
          <w:lang w:eastAsia="zh-HK"/>
        </w:rPr>
      </w:pPr>
    </w:p>
    <w:p w14:paraId="155D19C0" w14:textId="02CBDC91" w:rsidR="00260D57" w:rsidRDefault="00521BFD" w:rsidP="006A2947">
      <w:pPr>
        <w:pStyle w:val="a3"/>
        <w:numPr>
          <w:ilvl w:val="0"/>
          <w:numId w:val="9"/>
        </w:numPr>
        <w:ind w:leftChars="0" w:left="426" w:hanging="426"/>
        <w:jc w:val="both"/>
        <w:rPr>
          <w:rFonts w:ascii="Times New Roman" w:eastAsia="新細明體" w:hAnsi="Times New Roman" w:cs="Times New Roman"/>
          <w:bCs/>
          <w:lang w:eastAsia="zh-HK"/>
        </w:rPr>
      </w:pPr>
      <w:r w:rsidRPr="00A01C7E">
        <w:rPr>
          <w:rFonts w:ascii="Times New Roman" w:eastAsia="新細明體" w:hAnsi="Times New Roman" w:cs="Times New Roman" w:hint="eastAsia"/>
          <w:bCs/>
          <w:lang w:eastAsia="zh-HK"/>
        </w:rPr>
        <w:t>從文物保育</w:t>
      </w:r>
      <w:r w:rsidR="00C91682" w:rsidRPr="00C91682">
        <w:rPr>
          <w:rFonts w:ascii="Times New Roman" w:eastAsia="新細明體" w:hAnsi="Times New Roman" w:cs="Times New Roman" w:hint="eastAsia"/>
          <w:bCs/>
          <w:lang w:eastAsia="zh-HK"/>
        </w:rPr>
        <w:t>及文化傳承</w:t>
      </w:r>
      <w:r w:rsidRPr="00A01C7E">
        <w:rPr>
          <w:rFonts w:ascii="Times New Roman" w:eastAsia="新細明體" w:hAnsi="Times New Roman" w:cs="Times New Roman" w:hint="eastAsia"/>
          <w:bCs/>
          <w:lang w:eastAsia="zh-HK"/>
        </w:rPr>
        <w:t>的角度而言，為甚麼</w:t>
      </w:r>
      <w:r w:rsidR="00A01C7E" w:rsidRPr="00A01C7E">
        <w:rPr>
          <w:rFonts w:ascii="Times New Roman" w:eastAsia="新細明體" w:hAnsi="Times New Roman" w:cs="Times New Roman" w:hint="eastAsia"/>
          <w:bCs/>
          <w:lang w:eastAsia="zh-HK"/>
        </w:rPr>
        <w:t>德興學宮</w:t>
      </w:r>
      <w:r w:rsidRPr="00A01C7E">
        <w:rPr>
          <w:rFonts w:ascii="Times New Roman" w:eastAsia="新細明體" w:hAnsi="Times New Roman" w:cs="Times New Roman" w:hint="eastAsia"/>
          <w:bCs/>
          <w:lang w:eastAsia="zh-HK"/>
        </w:rPr>
        <w:t>是重要的文化遺產而值得將其保育？</w:t>
      </w:r>
    </w:p>
    <w:p w14:paraId="61D96863" w14:textId="77777777" w:rsidR="00EB36CB" w:rsidRPr="006A2947" w:rsidRDefault="00EB36CB" w:rsidP="00EB36CB">
      <w:pPr>
        <w:pStyle w:val="a3"/>
        <w:ind w:leftChars="0" w:left="426"/>
        <w:jc w:val="both"/>
        <w:rPr>
          <w:rFonts w:ascii="Times New Roman" w:eastAsia="新細明體" w:hAnsi="Times New Roman" w:cs="Times New Roman"/>
          <w:bCs/>
          <w:lang w:eastAsia="zh-HK"/>
        </w:rPr>
      </w:pPr>
    </w:p>
    <w:tbl>
      <w:tblPr>
        <w:tblStyle w:val="a4"/>
        <w:tblW w:w="0" w:type="auto"/>
        <w:tblLook w:val="04A0" w:firstRow="1" w:lastRow="0" w:firstColumn="1" w:lastColumn="0" w:noHBand="0" w:noVBand="1"/>
      </w:tblPr>
      <w:tblGrid>
        <w:gridCol w:w="8296"/>
      </w:tblGrid>
      <w:tr w:rsidR="005C564D" w:rsidRPr="003C4072" w14:paraId="7E1B534E" w14:textId="77777777" w:rsidTr="005C564D">
        <w:tc>
          <w:tcPr>
            <w:tcW w:w="8296" w:type="dxa"/>
          </w:tcPr>
          <w:p w14:paraId="3B648A54" w14:textId="53EDA6B5" w:rsidR="005C564D" w:rsidRPr="003C4072" w:rsidRDefault="00956992" w:rsidP="00260D57">
            <w:pPr>
              <w:adjustRightInd w:val="0"/>
              <w:snapToGrid w:val="0"/>
              <w:jc w:val="both"/>
              <w:rPr>
                <w:rFonts w:asciiTheme="minorEastAsia" w:hAnsiTheme="minorEastAsia" w:cs="Times New Roman"/>
                <w:b/>
              </w:rPr>
            </w:pPr>
            <w:r w:rsidRPr="003C4072">
              <w:rPr>
                <w:rFonts w:asciiTheme="minorEastAsia" w:hAnsiTheme="minorEastAsia" w:cs="Times New Roman" w:hint="eastAsia"/>
                <w:b/>
              </w:rPr>
              <w:t>從文物保育的角度：</w:t>
            </w:r>
          </w:p>
          <w:p w14:paraId="7F1A8FC0" w14:textId="1A1FB314" w:rsidR="005C564D" w:rsidRPr="003C4072" w:rsidRDefault="00EE2779" w:rsidP="00260D57">
            <w:pPr>
              <w:adjustRightInd w:val="0"/>
              <w:snapToGrid w:val="0"/>
              <w:jc w:val="both"/>
              <w:rPr>
                <w:rFonts w:asciiTheme="minorEastAsia" w:hAnsiTheme="minorEastAsia" w:cs="Times New Roman"/>
              </w:rPr>
            </w:pPr>
            <w:r w:rsidRPr="003C4072">
              <w:rPr>
                <w:rFonts w:asciiTheme="minorEastAsia" w:hAnsiTheme="minorEastAsia" w:cs="Times New Roman" w:hint="eastAsia"/>
                <w:color w:val="FF0000"/>
              </w:rPr>
              <w:t>（提示：</w:t>
            </w:r>
            <w:r w:rsidR="00F64A20" w:rsidRPr="003C4072">
              <w:rPr>
                <w:rFonts w:asciiTheme="minorEastAsia" w:hAnsiTheme="minorEastAsia" w:cs="Times New Roman"/>
                <w:color w:val="FF0000"/>
              </w:rPr>
              <w:t>紀念孔子</w:t>
            </w:r>
            <w:r w:rsidR="00F64A20" w:rsidRPr="003C4072">
              <w:rPr>
                <w:rFonts w:asciiTheme="minorEastAsia" w:hAnsiTheme="minorEastAsia" w:cs="Times New Roman" w:hint="eastAsia"/>
                <w:color w:val="FF0000"/>
              </w:rPr>
              <w:t>的廟宇式建築</w:t>
            </w:r>
            <w:r w:rsidR="00C92033" w:rsidRPr="003C4072">
              <w:rPr>
                <w:rFonts w:asciiTheme="minorEastAsia" w:hAnsiTheme="minorEastAsia" w:cs="Times New Roman" w:hint="eastAsia"/>
                <w:color w:val="FF0000"/>
              </w:rPr>
              <w:t>、</w:t>
            </w:r>
            <w:r w:rsidRPr="003C4072">
              <w:rPr>
                <w:rFonts w:asciiTheme="minorEastAsia" w:hAnsiTheme="minorEastAsia" w:cs="Times New Roman" w:hint="eastAsia"/>
                <w:color w:val="FF0000"/>
              </w:rPr>
              <w:t>嶺南唯一現存的宋元兩代木結構古建築</w:t>
            </w:r>
            <w:r w:rsidR="00C92033" w:rsidRPr="003C4072">
              <w:rPr>
                <w:rFonts w:asciiTheme="minorEastAsia" w:hAnsiTheme="minorEastAsia" w:cs="Times New Roman" w:hint="eastAsia"/>
                <w:color w:val="FF0000"/>
              </w:rPr>
              <w:t>、</w:t>
            </w:r>
            <w:r w:rsidRPr="003C4072">
              <w:rPr>
                <w:rFonts w:asciiTheme="minorEastAsia" w:hAnsiTheme="minorEastAsia" w:cs="Times New Roman" w:hint="eastAsia"/>
                <w:color w:val="FF0000"/>
              </w:rPr>
              <w:t>「古建瑰寶」）</w:t>
            </w:r>
          </w:p>
          <w:p w14:paraId="425199AF" w14:textId="4F81AEC8" w:rsidR="005C564D" w:rsidRPr="003C4072" w:rsidRDefault="005C564D" w:rsidP="00260D57">
            <w:pPr>
              <w:adjustRightInd w:val="0"/>
              <w:snapToGrid w:val="0"/>
              <w:jc w:val="both"/>
              <w:rPr>
                <w:rFonts w:asciiTheme="minorEastAsia" w:hAnsiTheme="minorEastAsia" w:cs="Times New Roman"/>
              </w:rPr>
            </w:pPr>
          </w:p>
          <w:p w14:paraId="29A44863" w14:textId="77777777" w:rsidR="00CD73B1" w:rsidRPr="003C4072" w:rsidRDefault="00CD73B1" w:rsidP="00260D57">
            <w:pPr>
              <w:adjustRightInd w:val="0"/>
              <w:snapToGrid w:val="0"/>
              <w:jc w:val="both"/>
              <w:rPr>
                <w:rFonts w:asciiTheme="minorEastAsia" w:hAnsiTheme="minorEastAsia" w:cs="Times New Roman"/>
              </w:rPr>
            </w:pPr>
          </w:p>
          <w:p w14:paraId="0EFCF6E9" w14:textId="6836BCD9" w:rsidR="005C564D" w:rsidRPr="003C4072" w:rsidRDefault="005C564D" w:rsidP="00260D57">
            <w:pPr>
              <w:adjustRightInd w:val="0"/>
              <w:snapToGrid w:val="0"/>
              <w:jc w:val="both"/>
              <w:rPr>
                <w:rFonts w:asciiTheme="minorEastAsia" w:hAnsiTheme="minorEastAsia" w:cs="Times New Roman"/>
              </w:rPr>
            </w:pPr>
          </w:p>
          <w:p w14:paraId="16F7CBA4" w14:textId="77777777" w:rsidR="00C92033" w:rsidRPr="003C4072" w:rsidRDefault="00C92033" w:rsidP="00260D57">
            <w:pPr>
              <w:adjustRightInd w:val="0"/>
              <w:snapToGrid w:val="0"/>
              <w:jc w:val="both"/>
              <w:rPr>
                <w:rFonts w:asciiTheme="minorEastAsia" w:hAnsiTheme="minorEastAsia" w:cs="Times New Roman"/>
              </w:rPr>
            </w:pPr>
          </w:p>
          <w:p w14:paraId="0E535F8E" w14:textId="464694F2" w:rsidR="001359BD" w:rsidRPr="003C4072" w:rsidRDefault="001359BD" w:rsidP="00260D57">
            <w:pPr>
              <w:adjustRightInd w:val="0"/>
              <w:snapToGrid w:val="0"/>
              <w:jc w:val="both"/>
              <w:rPr>
                <w:rFonts w:asciiTheme="minorEastAsia" w:hAnsiTheme="minorEastAsia" w:cs="Times New Roman"/>
              </w:rPr>
            </w:pPr>
          </w:p>
          <w:p w14:paraId="1CCCF47D" w14:textId="77777777" w:rsidR="00547EDA" w:rsidRPr="003C4072" w:rsidRDefault="00547EDA" w:rsidP="00260D57">
            <w:pPr>
              <w:adjustRightInd w:val="0"/>
              <w:snapToGrid w:val="0"/>
              <w:jc w:val="both"/>
              <w:rPr>
                <w:rFonts w:asciiTheme="minorEastAsia" w:hAnsiTheme="minorEastAsia" w:cs="Times New Roman"/>
              </w:rPr>
            </w:pPr>
          </w:p>
          <w:p w14:paraId="32BA3586" w14:textId="1E4276CC" w:rsidR="001359BD" w:rsidRPr="003C4072" w:rsidRDefault="00956992" w:rsidP="00260D57">
            <w:pPr>
              <w:adjustRightInd w:val="0"/>
              <w:snapToGrid w:val="0"/>
              <w:jc w:val="both"/>
              <w:rPr>
                <w:rFonts w:asciiTheme="minorEastAsia" w:hAnsiTheme="minorEastAsia" w:cs="Times New Roman"/>
                <w:b/>
              </w:rPr>
            </w:pPr>
            <w:r w:rsidRPr="003C4072">
              <w:rPr>
                <w:rFonts w:asciiTheme="minorEastAsia" w:hAnsiTheme="minorEastAsia" w:cs="Times New Roman" w:hint="eastAsia"/>
                <w:b/>
              </w:rPr>
              <w:t>從文化傳承的角度：</w:t>
            </w:r>
          </w:p>
          <w:p w14:paraId="30920092" w14:textId="3D17F8DB" w:rsidR="001359BD" w:rsidRPr="003C4072" w:rsidRDefault="00EE2779" w:rsidP="00260D57">
            <w:pPr>
              <w:adjustRightInd w:val="0"/>
              <w:snapToGrid w:val="0"/>
              <w:jc w:val="both"/>
              <w:rPr>
                <w:rFonts w:asciiTheme="minorEastAsia" w:hAnsiTheme="minorEastAsia" w:cs="Times New Roman"/>
              </w:rPr>
            </w:pPr>
            <w:r w:rsidRPr="003C4072">
              <w:rPr>
                <w:rFonts w:asciiTheme="minorEastAsia" w:hAnsiTheme="minorEastAsia" w:cs="Times New Roman" w:hint="eastAsia"/>
                <w:color w:val="FF0000"/>
              </w:rPr>
              <w:t>（提示：祭孔活動</w:t>
            </w:r>
            <w:r w:rsidR="00F64A20" w:rsidRPr="003C4072">
              <w:rPr>
                <w:rFonts w:asciiTheme="minorEastAsia" w:hAnsiTheme="minorEastAsia" w:cs="Times New Roman" w:hint="eastAsia"/>
                <w:color w:val="FF0000"/>
                <w:szCs w:val="24"/>
              </w:rPr>
              <w:t>傳承嶺南儒學、文化藝術教育的活「教材」、「尊師重道」的意義</w:t>
            </w:r>
            <w:r w:rsidRPr="003C4072">
              <w:rPr>
                <w:rFonts w:asciiTheme="minorEastAsia" w:hAnsiTheme="minorEastAsia" w:cs="Times New Roman" w:hint="eastAsia"/>
                <w:color w:val="FF0000"/>
              </w:rPr>
              <w:t>）</w:t>
            </w:r>
          </w:p>
          <w:p w14:paraId="06D42BE9" w14:textId="5BB2B28A" w:rsidR="001359BD" w:rsidRPr="003C4072" w:rsidRDefault="001359BD" w:rsidP="00260D57">
            <w:pPr>
              <w:adjustRightInd w:val="0"/>
              <w:snapToGrid w:val="0"/>
              <w:jc w:val="both"/>
              <w:rPr>
                <w:rFonts w:asciiTheme="minorEastAsia" w:hAnsiTheme="minorEastAsia" w:cs="Times New Roman"/>
              </w:rPr>
            </w:pPr>
          </w:p>
          <w:p w14:paraId="71782ED2" w14:textId="2AA93490" w:rsidR="00547EDA" w:rsidRPr="003C4072" w:rsidRDefault="00547EDA" w:rsidP="00260D57">
            <w:pPr>
              <w:adjustRightInd w:val="0"/>
              <w:snapToGrid w:val="0"/>
              <w:jc w:val="both"/>
              <w:rPr>
                <w:rFonts w:asciiTheme="minorEastAsia" w:hAnsiTheme="minorEastAsia" w:cs="Times New Roman"/>
              </w:rPr>
            </w:pPr>
          </w:p>
          <w:p w14:paraId="38523EF8" w14:textId="77777777" w:rsidR="00547EDA" w:rsidRPr="003C4072" w:rsidRDefault="00547EDA" w:rsidP="00260D57">
            <w:pPr>
              <w:adjustRightInd w:val="0"/>
              <w:snapToGrid w:val="0"/>
              <w:jc w:val="both"/>
              <w:rPr>
                <w:rFonts w:asciiTheme="minorEastAsia" w:hAnsiTheme="minorEastAsia" w:cs="Times New Roman"/>
              </w:rPr>
            </w:pPr>
          </w:p>
          <w:p w14:paraId="23B90DD4" w14:textId="1E79C885" w:rsidR="001359BD" w:rsidRPr="003C4072" w:rsidRDefault="001359BD" w:rsidP="00260D57">
            <w:pPr>
              <w:adjustRightInd w:val="0"/>
              <w:snapToGrid w:val="0"/>
              <w:jc w:val="both"/>
              <w:rPr>
                <w:rFonts w:asciiTheme="minorEastAsia" w:hAnsiTheme="minorEastAsia" w:cs="Times New Roman"/>
              </w:rPr>
            </w:pPr>
          </w:p>
          <w:p w14:paraId="60813EBD" w14:textId="16CCC938" w:rsidR="001359BD" w:rsidRPr="003C4072" w:rsidRDefault="001359BD" w:rsidP="00260D57">
            <w:pPr>
              <w:adjustRightInd w:val="0"/>
              <w:snapToGrid w:val="0"/>
              <w:jc w:val="both"/>
              <w:rPr>
                <w:rFonts w:asciiTheme="minorEastAsia" w:hAnsiTheme="minorEastAsia" w:cs="Times New Roman"/>
              </w:rPr>
            </w:pPr>
          </w:p>
          <w:p w14:paraId="0402E517" w14:textId="04648E88" w:rsidR="005C564D" w:rsidRPr="003C4072" w:rsidRDefault="005C564D" w:rsidP="00260D57">
            <w:pPr>
              <w:adjustRightInd w:val="0"/>
              <w:snapToGrid w:val="0"/>
              <w:jc w:val="both"/>
              <w:rPr>
                <w:rFonts w:asciiTheme="minorEastAsia" w:hAnsiTheme="minorEastAsia" w:cs="Times New Roman"/>
              </w:rPr>
            </w:pPr>
          </w:p>
        </w:tc>
      </w:tr>
    </w:tbl>
    <w:p w14:paraId="02565F2F" w14:textId="37575B1D" w:rsidR="00956992" w:rsidRDefault="00956992" w:rsidP="00260D57">
      <w:pPr>
        <w:adjustRightInd w:val="0"/>
        <w:snapToGrid w:val="0"/>
        <w:jc w:val="both"/>
        <w:rPr>
          <w:rFonts w:ascii="Times New Roman" w:eastAsia="新細明體" w:hAnsi="Times New Roman" w:cs="Times New Roman"/>
        </w:rPr>
      </w:pPr>
    </w:p>
    <w:p w14:paraId="2D4F359D" w14:textId="77777777" w:rsidR="00E222CF" w:rsidRPr="00956992" w:rsidRDefault="00E222CF" w:rsidP="00260D57">
      <w:pPr>
        <w:adjustRightInd w:val="0"/>
        <w:snapToGrid w:val="0"/>
        <w:jc w:val="both"/>
        <w:rPr>
          <w:rFonts w:ascii="Times New Roman" w:eastAsia="新細明體" w:hAnsi="Times New Roman" w:cs="Times New Roman"/>
        </w:rPr>
      </w:pPr>
    </w:p>
    <w:p w14:paraId="4B93597A" w14:textId="26157556" w:rsidR="00EB3E20" w:rsidRDefault="00260D57" w:rsidP="00260D57">
      <w:pPr>
        <w:pStyle w:val="a3"/>
        <w:numPr>
          <w:ilvl w:val="0"/>
          <w:numId w:val="9"/>
        </w:numPr>
        <w:adjustRightInd w:val="0"/>
        <w:snapToGrid w:val="0"/>
        <w:ind w:leftChars="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綜合你所閱讀的資料及是次考察所得</w:t>
      </w:r>
      <w:r>
        <w:rPr>
          <w:rFonts w:ascii="Times New Roman" w:eastAsia="新細明體" w:hAnsi="Times New Roman" w:cs="Times New Roman" w:hint="eastAsia"/>
          <w:szCs w:val="24"/>
        </w:rPr>
        <w:t>，</w:t>
      </w:r>
      <w:r w:rsidR="00B3685A" w:rsidRPr="00B3685A">
        <w:rPr>
          <w:rFonts w:ascii="Times New Roman" w:eastAsia="新細明體" w:hAnsi="Times New Roman" w:cs="Times New Roman" w:hint="eastAsia"/>
          <w:szCs w:val="24"/>
        </w:rPr>
        <w:t>建議</w:t>
      </w:r>
      <w:r w:rsidR="00A01C7E" w:rsidRPr="00A01C7E">
        <w:rPr>
          <w:rFonts w:ascii="Times New Roman" w:eastAsia="新細明體" w:hAnsi="Times New Roman" w:cs="Times New Roman" w:hint="eastAsia"/>
          <w:szCs w:val="24"/>
          <w:lang w:eastAsia="zh-HK"/>
        </w:rPr>
        <w:t>如何在香港推廣孔子文化</w:t>
      </w:r>
      <w:r w:rsidR="004202C5" w:rsidRPr="004202C5">
        <w:rPr>
          <w:rFonts w:ascii="Times New Roman" w:eastAsia="新細明體" w:hAnsi="Times New Roman" w:cs="Times New Roman" w:hint="eastAsia"/>
          <w:szCs w:val="24"/>
        </w:rPr>
        <w:t>。</w:t>
      </w:r>
    </w:p>
    <w:p w14:paraId="20432DE6" w14:textId="77777777" w:rsidR="00EB36CB" w:rsidRPr="006A2947" w:rsidRDefault="00EB36CB" w:rsidP="00EB36CB">
      <w:pPr>
        <w:pStyle w:val="a3"/>
        <w:adjustRightInd w:val="0"/>
        <w:snapToGrid w:val="0"/>
        <w:ind w:leftChars="0"/>
        <w:jc w:val="both"/>
        <w:rPr>
          <w:rFonts w:ascii="Times New Roman" w:eastAsia="新細明體" w:hAnsi="Times New Roman" w:cs="Times New Roman"/>
          <w:szCs w:val="24"/>
        </w:rPr>
      </w:pPr>
    </w:p>
    <w:tbl>
      <w:tblPr>
        <w:tblStyle w:val="a4"/>
        <w:tblW w:w="0" w:type="auto"/>
        <w:tblLook w:val="04A0" w:firstRow="1" w:lastRow="0" w:firstColumn="1" w:lastColumn="0" w:noHBand="0" w:noVBand="1"/>
      </w:tblPr>
      <w:tblGrid>
        <w:gridCol w:w="5524"/>
        <w:gridCol w:w="2772"/>
      </w:tblGrid>
      <w:tr w:rsidR="006A2947" w14:paraId="376762DD" w14:textId="77777777" w:rsidTr="006A2947">
        <w:tc>
          <w:tcPr>
            <w:tcW w:w="5524" w:type="dxa"/>
          </w:tcPr>
          <w:p w14:paraId="012719EE" w14:textId="77777777" w:rsidR="00EB36CB" w:rsidRDefault="00EB36CB" w:rsidP="00260D57">
            <w:pPr>
              <w:adjustRightInd w:val="0"/>
              <w:snapToGrid w:val="0"/>
              <w:jc w:val="both"/>
              <w:rPr>
                <w:rFonts w:ascii="Times New Roman" w:eastAsia="新細明體" w:hAnsi="Times New Roman" w:cs="Times New Roman"/>
                <w:szCs w:val="24"/>
              </w:rPr>
            </w:pPr>
            <w:r>
              <w:rPr>
                <w:rFonts w:ascii="Times New Roman" w:eastAsia="新細明體" w:hAnsi="Times New Roman" w:cs="Times New Roman" w:hint="eastAsia"/>
                <w:szCs w:val="24"/>
              </w:rPr>
              <w:t xml:space="preserve">    </w:t>
            </w:r>
            <w:r w:rsidR="006A2947" w:rsidRPr="00FF1D78">
              <w:rPr>
                <w:rFonts w:ascii="Times New Roman" w:eastAsia="新細明體" w:hAnsi="Times New Roman" w:cs="Times New Roman" w:hint="eastAsia"/>
                <w:szCs w:val="24"/>
              </w:rPr>
              <w:t>香港</w:t>
            </w:r>
            <w:r w:rsidR="006A2947" w:rsidRPr="00EB3E20">
              <w:rPr>
                <w:rFonts w:ascii="Times New Roman" w:eastAsia="新細明體" w:hAnsi="Times New Roman" w:cs="Times New Roman" w:hint="eastAsia"/>
                <w:szCs w:val="24"/>
              </w:rPr>
              <w:t>黃大仙祠</w:t>
            </w:r>
            <w:r w:rsidR="006A2947" w:rsidRPr="00E23F89">
              <w:rPr>
                <w:rFonts w:ascii="Times New Roman" w:eastAsia="新細明體" w:hAnsi="Times New Roman" w:cs="Times New Roman" w:hint="eastAsia"/>
                <w:szCs w:val="24"/>
              </w:rPr>
              <w:t>早於</w:t>
            </w:r>
            <w:r w:rsidR="006A2947" w:rsidRPr="00E23F89">
              <w:rPr>
                <w:rFonts w:ascii="Times New Roman" w:eastAsia="新細明體" w:hAnsi="Times New Roman" w:cs="Times New Roman" w:hint="eastAsia"/>
                <w:szCs w:val="24"/>
              </w:rPr>
              <w:t>1921</w:t>
            </w:r>
            <w:r w:rsidR="006A2947" w:rsidRPr="00E23F89">
              <w:rPr>
                <w:rFonts w:ascii="Times New Roman" w:eastAsia="新細明體" w:hAnsi="Times New Roman" w:cs="Times New Roman" w:hint="eastAsia"/>
                <w:szCs w:val="24"/>
              </w:rPr>
              <w:t>年已經建置</w:t>
            </w:r>
            <w:r w:rsidR="006A2947" w:rsidRPr="00EB3E20">
              <w:rPr>
                <w:rFonts w:ascii="Times New Roman" w:eastAsia="新細明體" w:hAnsi="Times New Roman" w:cs="Times New Roman" w:hint="eastAsia"/>
                <w:szCs w:val="24"/>
              </w:rPr>
              <w:t>麟閣</w:t>
            </w:r>
            <w:r w:rsidR="006A2947" w:rsidRPr="00E23F89">
              <w:rPr>
                <w:rFonts w:ascii="Times New Roman" w:eastAsia="新細明體" w:hAnsi="Times New Roman" w:cs="Times New Roman" w:hint="eastAsia"/>
                <w:szCs w:val="24"/>
              </w:rPr>
              <w:t>，</w:t>
            </w:r>
            <w:r w:rsidR="006A2947" w:rsidRPr="00EB3E20">
              <w:rPr>
                <w:rFonts w:ascii="Times New Roman" w:eastAsia="新細明體" w:hAnsi="Times New Roman" w:cs="Times New Roman" w:hint="eastAsia"/>
                <w:szCs w:val="24"/>
              </w:rPr>
              <w:t>內供奉中國偉大的教育家及思想家</w:t>
            </w:r>
            <w:r w:rsidR="006A2947">
              <w:rPr>
                <w:rFonts w:ascii="Times New Roman" w:eastAsia="新細明體" w:hAnsi="Times New Roman" w:cs="Times New Roman" w:hint="eastAsia"/>
                <w:szCs w:val="24"/>
              </w:rPr>
              <w:t xml:space="preserve"> </w:t>
            </w:r>
            <w:r w:rsidR="006A2947" w:rsidRPr="00EB3E20">
              <w:rPr>
                <w:rFonts w:ascii="Times New Roman" w:eastAsia="新細明體" w:hAnsi="Times New Roman" w:cs="Times New Roman" w:hint="eastAsia"/>
                <w:szCs w:val="24"/>
              </w:rPr>
              <w:t>—</w:t>
            </w:r>
            <w:r w:rsidR="006A2947">
              <w:rPr>
                <w:rFonts w:ascii="Times New Roman" w:eastAsia="新細明體" w:hAnsi="Times New Roman" w:cs="Times New Roman" w:hint="eastAsia"/>
                <w:szCs w:val="24"/>
              </w:rPr>
              <w:t xml:space="preserve"> </w:t>
            </w:r>
            <w:r w:rsidR="006A2947" w:rsidRPr="00EB3E20">
              <w:rPr>
                <w:rFonts w:ascii="Times New Roman" w:eastAsia="新細明體" w:hAnsi="Times New Roman" w:cs="Times New Roman" w:hint="eastAsia"/>
                <w:szCs w:val="24"/>
              </w:rPr>
              <w:t>至聖先師「孔子」及其</w:t>
            </w:r>
            <w:r w:rsidR="006A2947" w:rsidRPr="00EB3E20">
              <w:rPr>
                <w:rFonts w:ascii="Times New Roman" w:eastAsia="新細明體" w:hAnsi="Times New Roman" w:cs="Times New Roman" w:hint="eastAsia"/>
                <w:szCs w:val="24"/>
              </w:rPr>
              <w:t>72</w:t>
            </w:r>
            <w:r w:rsidR="006A2947" w:rsidRPr="00EB3E20">
              <w:rPr>
                <w:rFonts w:ascii="Times New Roman" w:eastAsia="新細明體" w:hAnsi="Times New Roman" w:cs="Times New Roman" w:hint="eastAsia"/>
                <w:szCs w:val="24"/>
              </w:rPr>
              <w:t>名弟子</w:t>
            </w:r>
            <w:r w:rsidR="006A2947" w:rsidRPr="00E23F89">
              <w:rPr>
                <w:rFonts w:ascii="Times New Roman" w:eastAsia="新細明體" w:hAnsi="Times New Roman" w:cs="Times New Roman" w:hint="eastAsia"/>
                <w:szCs w:val="24"/>
              </w:rPr>
              <w:t>，是香港最早期的祀孔場所</w:t>
            </w:r>
            <w:r w:rsidR="006A2947" w:rsidRPr="00EB3E20">
              <w:rPr>
                <w:rFonts w:ascii="Times New Roman" w:eastAsia="新細明體" w:hAnsi="Times New Roman" w:cs="Times New Roman" w:hint="eastAsia"/>
                <w:szCs w:val="24"/>
              </w:rPr>
              <w:t>。</w:t>
            </w:r>
            <w:r w:rsidR="006A2947" w:rsidRPr="00FF1D78">
              <w:rPr>
                <w:rFonts w:ascii="Times New Roman" w:eastAsia="新細明體" w:hAnsi="Times New Roman" w:cs="Times New Roman" w:hint="eastAsia"/>
                <w:szCs w:val="24"/>
              </w:rPr>
              <w:t>麟閣每年都舉辦「萬世師表孔聖先師啟蒙開筆禮」</w:t>
            </w:r>
            <w:r w:rsidR="006A2947" w:rsidRPr="009006FD">
              <w:rPr>
                <w:rFonts w:ascii="Times New Roman" w:eastAsia="新細明體" w:hAnsi="Times New Roman" w:cs="Times New Roman" w:hint="eastAsia"/>
                <w:szCs w:val="24"/>
              </w:rPr>
              <w:t>，是對幼兒開始識字習禮的一種啟蒙教育形式</w:t>
            </w:r>
            <w:r w:rsidR="006A2947" w:rsidRPr="00FF1D78">
              <w:rPr>
                <w:rFonts w:ascii="Times New Roman" w:eastAsia="新細明體" w:hAnsi="Times New Roman" w:cs="Times New Roman" w:hint="eastAsia"/>
                <w:szCs w:val="24"/>
              </w:rPr>
              <w:t>，可說是秉承傳統，以「開筆禮」帶出中華美德及尊孔之精神。</w:t>
            </w:r>
          </w:p>
          <w:p w14:paraId="69EC3470" w14:textId="502D9E84" w:rsidR="00EB36CB" w:rsidRDefault="00EB36CB" w:rsidP="00260D57">
            <w:pPr>
              <w:adjustRightInd w:val="0"/>
              <w:snapToGrid w:val="0"/>
              <w:jc w:val="both"/>
              <w:rPr>
                <w:rFonts w:ascii="Times New Roman" w:eastAsia="新細明體" w:hAnsi="Times New Roman" w:cs="Times New Roman"/>
                <w:szCs w:val="24"/>
              </w:rPr>
            </w:pPr>
            <w:r>
              <w:rPr>
                <w:rFonts w:ascii="Times New Roman" w:eastAsia="新細明體" w:hAnsi="Times New Roman" w:cs="Times New Roman" w:hint="eastAsia"/>
                <w:szCs w:val="24"/>
              </w:rPr>
              <w:t xml:space="preserve">  </w:t>
            </w:r>
            <w:r>
              <w:rPr>
                <w:rFonts w:ascii="Times New Roman" w:eastAsia="新細明體" w:hAnsi="Times New Roman" w:cs="Times New Roman"/>
                <w:szCs w:val="24"/>
              </w:rPr>
              <w:t xml:space="preserve">     </w:t>
            </w:r>
          </w:p>
          <w:p w14:paraId="456C06B8" w14:textId="4BB3EA3A" w:rsidR="006A2947" w:rsidRDefault="00EB36CB" w:rsidP="00260D57">
            <w:pPr>
              <w:adjustRightInd w:val="0"/>
              <w:snapToGrid w:val="0"/>
              <w:jc w:val="both"/>
              <w:rPr>
                <w:rFonts w:ascii="Times New Roman" w:eastAsia="新細明體" w:hAnsi="Times New Roman" w:cs="Times New Roman"/>
                <w:szCs w:val="24"/>
              </w:rPr>
            </w:pPr>
            <w:r>
              <w:rPr>
                <w:rFonts w:ascii="Times New Roman" w:eastAsia="新細明體" w:hAnsi="Times New Roman" w:cs="Times New Roman"/>
                <w:szCs w:val="24"/>
              </w:rPr>
              <w:t xml:space="preserve">    </w:t>
            </w:r>
            <w:r w:rsidR="006A2947" w:rsidRPr="00EB4115">
              <w:rPr>
                <w:rFonts w:ascii="Times New Roman" w:eastAsia="新細明體" w:hAnsi="Times New Roman" w:cs="Times New Roman" w:hint="eastAsia"/>
                <w:szCs w:val="24"/>
              </w:rPr>
              <w:t>早年香港政府已批准在黃大仙作孔廟發展，而香港孔教學院於</w:t>
            </w:r>
            <w:r w:rsidR="006A2947" w:rsidRPr="00EB4115">
              <w:rPr>
                <w:rFonts w:ascii="Times New Roman" w:eastAsia="新細明體" w:hAnsi="Times New Roman" w:cs="Times New Roman" w:hint="eastAsia"/>
                <w:szCs w:val="24"/>
              </w:rPr>
              <w:t>2022</w:t>
            </w:r>
            <w:r w:rsidR="006A2947" w:rsidRPr="00EB4115">
              <w:rPr>
                <w:rFonts w:ascii="Times New Roman" w:eastAsia="新細明體" w:hAnsi="Times New Roman" w:cs="Times New Roman" w:hint="eastAsia"/>
                <w:szCs w:val="24"/>
              </w:rPr>
              <w:t>年</w:t>
            </w:r>
            <w:r w:rsidR="006A2947" w:rsidRPr="00EB4115">
              <w:rPr>
                <w:rFonts w:ascii="Times New Roman" w:eastAsia="新細明體" w:hAnsi="Times New Roman" w:cs="Times New Roman" w:hint="eastAsia"/>
                <w:szCs w:val="24"/>
              </w:rPr>
              <w:t>9</w:t>
            </w:r>
            <w:r w:rsidR="006A2947" w:rsidRPr="00EB4115">
              <w:rPr>
                <w:rFonts w:ascii="Times New Roman" w:eastAsia="新細明體" w:hAnsi="Times New Roman" w:cs="Times New Roman" w:hint="eastAsia"/>
                <w:szCs w:val="24"/>
              </w:rPr>
              <w:t>月向城規會提交文件，申請於鑽石山興建</w:t>
            </w:r>
            <w:r w:rsidR="006A2947" w:rsidRPr="00EB4115">
              <w:rPr>
                <w:rFonts w:ascii="Times New Roman" w:eastAsia="新細明體" w:hAnsi="Times New Roman" w:cs="Times New Roman" w:hint="eastAsia"/>
                <w:szCs w:val="24"/>
              </w:rPr>
              <w:t>5</w:t>
            </w:r>
            <w:r w:rsidR="006A2947" w:rsidRPr="00EB4115">
              <w:rPr>
                <w:rFonts w:ascii="Times New Roman" w:eastAsia="新細明體" w:hAnsi="Times New Roman" w:cs="Times New Roman" w:hint="eastAsia"/>
                <w:szCs w:val="24"/>
              </w:rPr>
              <w:t>層高孔廟，目的在於讓更多的人從不同的層面瞭解孔子和他的思想；倘若獲得批准，孔廟預料將於</w:t>
            </w:r>
            <w:r w:rsidR="006A2947" w:rsidRPr="00EB4115">
              <w:rPr>
                <w:rFonts w:ascii="Times New Roman" w:eastAsia="新細明體" w:hAnsi="Times New Roman" w:cs="Times New Roman" w:hint="eastAsia"/>
                <w:szCs w:val="24"/>
              </w:rPr>
              <w:t>2026</w:t>
            </w:r>
            <w:r w:rsidR="006A2947" w:rsidRPr="00EB4115">
              <w:rPr>
                <w:rFonts w:ascii="Times New Roman" w:eastAsia="新細明體" w:hAnsi="Times New Roman" w:cs="Times New Roman" w:hint="eastAsia"/>
                <w:szCs w:val="24"/>
              </w:rPr>
              <w:t>年落成。</w:t>
            </w:r>
          </w:p>
        </w:tc>
        <w:tc>
          <w:tcPr>
            <w:tcW w:w="2772" w:type="dxa"/>
          </w:tcPr>
          <w:p w14:paraId="5B61F656" w14:textId="77777777" w:rsidR="006A2947" w:rsidRDefault="006A2947" w:rsidP="006A2947">
            <w:pPr>
              <w:adjustRightInd w:val="0"/>
              <w:snapToGrid w:val="0"/>
              <w:jc w:val="center"/>
              <w:rPr>
                <w:rFonts w:ascii="Times New Roman" w:eastAsia="新細明體" w:hAnsi="Times New Roman" w:cs="Times New Roman"/>
                <w:szCs w:val="24"/>
              </w:rPr>
            </w:pPr>
          </w:p>
          <w:p w14:paraId="622DC43B" w14:textId="77777777" w:rsidR="006A2947" w:rsidRDefault="006A2947" w:rsidP="006A2947">
            <w:pPr>
              <w:adjustRightInd w:val="0"/>
              <w:snapToGrid w:val="0"/>
              <w:jc w:val="center"/>
              <w:rPr>
                <w:rFonts w:ascii="Times New Roman" w:eastAsia="新細明體" w:hAnsi="Times New Roman" w:cs="Times New Roman"/>
                <w:szCs w:val="24"/>
              </w:rPr>
            </w:pPr>
          </w:p>
          <w:p w14:paraId="476E2E41" w14:textId="77777777" w:rsidR="006A2947" w:rsidRDefault="006A2947" w:rsidP="006A2947">
            <w:pPr>
              <w:adjustRightInd w:val="0"/>
              <w:snapToGrid w:val="0"/>
              <w:jc w:val="center"/>
              <w:rPr>
                <w:rFonts w:ascii="Times New Roman" w:eastAsia="新細明體" w:hAnsi="Times New Roman" w:cs="Times New Roman"/>
                <w:szCs w:val="24"/>
              </w:rPr>
            </w:pPr>
          </w:p>
          <w:p w14:paraId="5C4AA9F7" w14:textId="2DA2D553" w:rsidR="006A2947" w:rsidRDefault="006A2947" w:rsidP="00EB36CB">
            <w:pPr>
              <w:adjustRightInd w:val="0"/>
              <w:snapToGrid w:val="0"/>
              <w:rPr>
                <w:rFonts w:ascii="Times New Roman" w:eastAsia="新細明體" w:hAnsi="Times New Roman" w:cs="Times New Roman"/>
                <w:szCs w:val="24"/>
              </w:rPr>
            </w:pPr>
            <w:r w:rsidRPr="006A2164">
              <w:rPr>
                <w:rFonts w:ascii="Times New Roman" w:eastAsia="新細明體" w:hAnsi="Times New Roman" w:cs="Times New Roman"/>
                <w:noProof/>
                <w:szCs w:val="24"/>
              </w:rPr>
              <w:drawing>
                <wp:inline distT="0" distB="0" distL="0" distR="0" wp14:anchorId="2A2E7BF9" wp14:editId="1BD3F676">
                  <wp:extent cx="1621697" cy="1138910"/>
                  <wp:effectExtent l="0" t="0" r="0" b="4445"/>
                  <wp:docPr id="9" name="圖片 9" descr="https://www.hongkongd.com/wp-content/uploads/2020/01/Wong-Tai-Sin-Temple_others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ongkongd.com/wp-content/uploads/2020/01/Wong-Tai-Sin-Temple_others_3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0340" t="12454" r="4335" b="26003"/>
                          <a:stretch/>
                        </pic:blipFill>
                        <pic:spPr bwMode="auto">
                          <a:xfrm>
                            <a:off x="0" y="0"/>
                            <a:ext cx="1772530" cy="1244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4E60A7" w14:textId="34714A65" w:rsidR="00EB4115" w:rsidRPr="00E23F89" w:rsidRDefault="00CD73B1" w:rsidP="00CD73B1">
      <w:pPr>
        <w:adjustRightInd w:val="0"/>
        <w:snapToGrid w:val="0"/>
        <w:spacing w:beforeLines="50" w:before="180" w:line="0" w:lineRule="atLeast"/>
        <w:rPr>
          <w:rFonts w:ascii="Times New Roman" w:eastAsia="新細明體" w:hAnsi="Times New Roman" w:cs="Times New Roman"/>
          <w:sz w:val="20"/>
          <w:szCs w:val="20"/>
        </w:rPr>
      </w:pPr>
      <w:r w:rsidRPr="00CD73B1">
        <w:rPr>
          <w:rFonts w:ascii="Times New Roman" w:eastAsia="新細明體" w:hAnsi="Times New Roman" w:cs="Times New Roman" w:hint="eastAsia"/>
          <w:sz w:val="20"/>
          <w:szCs w:val="20"/>
        </w:rPr>
        <w:t>參考</w:t>
      </w:r>
      <w:r w:rsidR="00EB4115" w:rsidRPr="00E23F89">
        <w:rPr>
          <w:rFonts w:ascii="Times New Roman" w:eastAsia="新細明體" w:hAnsi="Times New Roman" w:cs="Times New Roman"/>
          <w:sz w:val="20"/>
          <w:szCs w:val="20"/>
        </w:rPr>
        <w:t>資料：</w:t>
      </w:r>
      <w:r w:rsidRPr="00E23F89">
        <w:rPr>
          <w:rFonts w:ascii="Times New Roman" w:eastAsia="新細明體" w:hAnsi="Times New Roman" w:cs="Times New Roman"/>
          <w:sz w:val="20"/>
          <w:szCs w:val="20"/>
        </w:rPr>
        <w:t xml:space="preserve"> </w:t>
      </w:r>
    </w:p>
    <w:p w14:paraId="47A8F71D" w14:textId="23F42125" w:rsidR="00EB4115" w:rsidRPr="00EB4115" w:rsidRDefault="00EB4115" w:rsidP="00EB4115">
      <w:pPr>
        <w:numPr>
          <w:ilvl w:val="0"/>
          <w:numId w:val="2"/>
        </w:numPr>
        <w:adjustRightInd w:val="0"/>
        <w:snapToGrid w:val="0"/>
        <w:spacing w:line="0" w:lineRule="atLeast"/>
        <w:rPr>
          <w:rFonts w:ascii="Times New Roman" w:eastAsia="新細明體" w:hAnsi="Times New Roman" w:cs="Times New Roman"/>
          <w:sz w:val="20"/>
          <w:szCs w:val="20"/>
          <w:lang w:eastAsia="zh-HK"/>
        </w:rPr>
      </w:pPr>
      <w:r w:rsidRPr="00E23F89">
        <w:rPr>
          <w:rFonts w:ascii="Times New Roman" w:eastAsia="新細明體" w:hAnsi="Times New Roman" w:cs="Times New Roman"/>
          <w:sz w:val="20"/>
          <w:szCs w:val="20"/>
          <w:lang w:eastAsia="zh-HK"/>
        </w:rPr>
        <w:t>〈</w:t>
      </w:r>
      <w:r w:rsidRPr="009006FD">
        <w:rPr>
          <w:rFonts w:ascii="Times New Roman" w:eastAsia="新細明體" w:hAnsi="Times New Roman" w:cs="Times New Roman" w:hint="eastAsia"/>
          <w:sz w:val="20"/>
          <w:szCs w:val="20"/>
        </w:rPr>
        <w:t>麟閣</w:t>
      </w:r>
      <w:r w:rsidRPr="00E23F89">
        <w:rPr>
          <w:rFonts w:ascii="Times New Roman" w:eastAsia="新細明體" w:hAnsi="Times New Roman" w:cs="Times New Roman"/>
          <w:sz w:val="20"/>
          <w:szCs w:val="20"/>
          <w:lang w:eastAsia="zh-HK"/>
        </w:rPr>
        <w:t>〉</w:t>
      </w:r>
      <w:r w:rsidRPr="00E23F89">
        <w:rPr>
          <w:rFonts w:ascii="Times New Roman" w:eastAsia="新細明體" w:hAnsi="Times New Roman" w:cs="Times New Roman"/>
          <w:sz w:val="20"/>
          <w:szCs w:val="20"/>
        </w:rPr>
        <w:t>，</w:t>
      </w:r>
      <w:r w:rsidRPr="009006FD">
        <w:rPr>
          <w:rFonts w:ascii="Times New Roman" w:eastAsia="新細明體" w:hAnsi="Times New Roman" w:cs="Times New Roman" w:hint="eastAsia"/>
          <w:sz w:val="20"/>
          <w:szCs w:val="20"/>
        </w:rPr>
        <w:t>黃大仙祠</w:t>
      </w:r>
      <w:r w:rsidRPr="00E23F89">
        <w:rPr>
          <w:rFonts w:ascii="Times New Roman" w:eastAsia="新細明體" w:hAnsi="Times New Roman" w:cs="Times New Roman"/>
          <w:sz w:val="20"/>
          <w:szCs w:val="20"/>
        </w:rPr>
        <w:t>網站</w:t>
      </w:r>
      <w:r w:rsidRPr="00EB4115">
        <w:rPr>
          <w:rFonts w:ascii="Times New Roman" w:eastAsia="新細明體" w:hAnsi="Times New Roman" w:cs="Times New Roman"/>
          <w:sz w:val="20"/>
          <w:szCs w:val="20"/>
        </w:rPr>
        <w:t>http://www.wongtaisintemple.org.hk/index/confucian-hall</w:t>
      </w:r>
    </w:p>
    <w:p w14:paraId="4B85CE1F" w14:textId="4A1E5124" w:rsidR="00EB4115" w:rsidRPr="00EB4115" w:rsidRDefault="00EB4115" w:rsidP="00EB4115">
      <w:pPr>
        <w:numPr>
          <w:ilvl w:val="0"/>
          <w:numId w:val="2"/>
        </w:numPr>
        <w:adjustRightInd w:val="0"/>
        <w:snapToGrid w:val="0"/>
        <w:spacing w:line="0" w:lineRule="atLeast"/>
        <w:rPr>
          <w:rFonts w:ascii="Times New Roman" w:eastAsia="新細明體" w:hAnsi="Times New Roman" w:cs="Times New Roman"/>
          <w:sz w:val="20"/>
          <w:szCs w:val="20"/>
          <w:lang w:eastAsia="zh-HK"/>
        </w:rPr>
      </w:pPr>
      <w:r w:rsidRPr="00E23F89">
        <w:rPr>
          <w:rFonts w:ascii="Times New Roman" w:eastAsia="新細明體" w:hAnsi="Times New Roman" w:cs="Times New Roman"/>
          <w:sz w:val="20"/>
          <w:szCs w:val="20"/>
          <w:lang w:eastAsia="zh-HK"/>
        </w:rPr>
        <w:t>〈</w:t>
      </w:r>
      <w:r w:rsidRPr="009006FD">
        <w:rPr>
          <w:rFonts w:ascii="Times New Roman" w:eastAsia="新細明體" w:hAnsi="Times New Roman" w:cs="Times New Roman" w:hint="eastAsia"/>
          <w:sz w:val="20"/>
          <w:szCs w:val="20"/>
        </w:rPr>
        <w:t>嗇色園黃大仙祠第三度舉辦開筆禮</w:t>
      </w:r>
      <w:r w:rsidRPr="009006FD">
        <w:rPr>
          <w:rFonts w:ascii="Times New Roman" w:eastAsia="新細明體" w:hAnsi="Times New Roman" w:cs="Times New Roman" w:hint="eastAsia"/>
          <w:sz w:val="20"/>
          <w:szCs w:val="20"/>
        </w:rPr>
        <w:t xml:space="preserve"> </w:t>
      </w:r>
      <w:r w:rsidRPr="009006FD">
        <w:rPr>
          <w:rFonts w:ascii="Times New Roman" w:eastAsia="新細明體" w:hAnsi="Times New Roman" w:cs="Times New Roman" w:hint="eastAsia"/>
          <w:sz w:val="20"/>
          <w:szCs w:val="20"/>
        </w:rPr>
        <w:t>為近</w:t>
      </w:r>
      <w:r w:rsidRPr="009006FD">
        <w:rPr>
          <w:rFonts w:ascii="Times New Roman" w:eastAsia="新細明體" w:hAnsi="Times New Roman" w:cs="Times New Roman" w:hint="eastAsia"/>
          <w:sz w:val="20"/>
          <w:szCs w:val="20"/>
        </w:rPr>
        <w:t>140</w:t>
      </w:r>
      <w:r w:rsidRPr="009006FD">
        <w:rPr>
          <w:rFonts w:ascii="Times New Roman" w:eastAsia="新細明體" w:hAnsi="Times New Roman" w:cs="Times New Roman" w:hint="eastAsia"/>
          <w:sz w:val="20"/>
          <w:szCs w:val="20"/>
        </w:rPr>
        <w:t>學子啟蒙開智</w:t>
      </w:r>
      <w:r w:rsidRPr="009006FD">
        <w:rPr>
          <w:rFonts w:ascii="Times New Roman" w:eastAsia="新細明體" w:hAnsi="Times New Roman" w:cs="Times New Roman" w:hint="eastAsia"/>
          <w:sz w:val="20"/>
          <w:szCs w:val="20"/>
        </w:rPr>
        <w:t xml:space="preserve"> </w:t>
      </w:r>
      <w:r w:rsidRPr="009006FD">
        <w:rPr>
          <w:rFonts w:ascii="Times New Roman" w:eastAsia="新細明體" w:hAnsi="Times New Roman" w:cs="Times New Roman" w:hint="eastAsia"/>
          <w:sz w:val="20"/>
          <w:szCs w:val="20"/>
        </w:rPr>
        <w:t>弘揚儒家聖賢教誨</w:t>
      </w:r>
      <w:r w:rsidRPr="00E23F89">
        <w:rPr>
          <w:rFonts w:ascii="Times New Roman" w:eastAsia="新細明體" w:hAnsi="Times New Roman" w:cs="Times New Roman"/>
          <w:sz w:val="20"/>
          <w:szCs w:val="20"/>
          <w:lang w:eastAsia="zh-HK"/>
        </w:rPr>
        <w:t>〉</w:t>
      </w:r>
      <w:r w:rsidRPr="00E23F89">
        <w:rPr>
          <w:rFonts w:ascii="Times New Roman" w:eastAsia="新細明體" w:hAnsi="Times New Roman" w:cs="Times New Roman"/>
          <w:sz w:val="20"/>
          <w:szCs w:val="20"/>
        </w:rPr>
        <w:t>，</w:t>
      </w:r>
      <w:r w:rsidRPr="009006FD">
        <w:rPr>
          <w:rFonts w:ascii="Times New Roman" w:eastAsia="新細明體" w:hAnsi="Times New Roman" w:cs="Times New Roman" w:hint="eastAsia"/>
          <w:sz w:val="20"/>
          <w:szCs w:val="20"/>
        </w:rPr>
        <w:t>嗇色園</w:t>
      </w:r>
      <w:r w:rsidRPr="00E23F89">
        <w:rPr>
          <w:rFonts w:ascii="Times New Roman" w:eastAsia="新細明體" w:hAnsi="Times New Roman" w:cs="Times New Roman"/>
          <w:sz w:val="20"/>
          <w:szCs w:val="20"/>
        </w:rPr>
        <w:t>網站</w:t>
      </w:r>
      <w:r w:rsidRPr="00EB4115">
        <w:rPr>
          <w:rFonts w:ascii="Times New Roman" w:eastAsia="新細明體" w:hAnsi="Times New Roman" w:cs="Times New Roman"/>
          <w:sz w:val="20"/>
          <w:szCs w:val="20"/>
          <w:lang w:eastAsia="zh-HK"/>
        </w:rPr>
        <w:t>http://www2.siksikyuen.org.hk/media-centre/press-release/content/2021/09/13/c07a4fd2-e654-4dca-a52e-7e62244f31af</w:t>
      </w:r>
    </w:p>
    <w:tbl>
      <w:tblPr>
        <w:tblStyle w:val="a4"/>
        <w:tblW w:w="0" w:type="auto"/>
        <w:tblLook w:val="04A0" w:firstRow="1" w:lastRow="0" w:firstColumn="1" w:lastColumn="0" w:noHBand="0" w:noVBand="1"/>
      </w:tblPr>
      <w:tblGrid>
        <w:gridCol w:w="8296"/>
      </w:tblGrid>
      <w:tr w:rsidR="00EB4115" w:rsidRPr="003C4072" w14:paraId="40AD5009" w14:textId="77777777" w:rsidTr="00C92CCB">
        <w:tc>
          <w:tcPr>
            <w:tcW w:w="8296" w:type="dxa"/>
            <w:tcBorders>
              <w:top w:val="single" w:sz="4" w:space="0" w:color="auto"/>
            </w:tcBorders>
          </w:tcPr>
          <w:p w14:paraId="1BAA3F0E" w14:textId="77777777" w:rsidR="00EB4115" w:rsidRPr="003C4072" w:rsidRDefault="00EB4115" w:rsidP="00C92CCB">
            <w:pPr>
              <w:rPr>
                <w:rFonts w:asciiTheme="minorEastAsia" w:hAnsiTheme="minorEastAsia" w:cs="Times New Roman"/>
                <w:b/>
              </w:rPr>
            </w:pPr>
            <w:r w:rsidRPr="003C4072">
              <w:rPr>
                <w:rFonts w:asciiTheme="minorEastAsia" w:hAnsiTheme="minorEastAsia" w:cs="Times New Roman" w:hint="eastAsia"/>
                <w:b/>
              </w:rPr>
              <w:lastRenderedPageBreak/>
              <w:t>如何在香港推廣孔子文化：</w:t>
            </w:r>
          </w:p>
          <w:p w14:paraId="6D41AD2A" w14:textId="61267A1A" w:rsidR="00EB4115" w:rsidRPr="003C4072" w:rsidRDefault="00EE2779" w:rsidP="00C92CCB">
            <w:pPr>
              <w:rPr>
                <w:rFonts w:asciiTheme="minorEastAsia" w:hAnsiTheme="minorEastAsia" w:cs="Times New Roman"/>
              </w:rPr>
            </w:pPr>
            <w:r w:rsidRPr="003C4072">
              <w:rPr>
                <w:rFonts w:asciiTheme="minorEastAsia" w:hAnsiTheme="minorEastAsia" w:cs="Times New Roman" w:hint="eastAsia"/>
                <w:color w:val="FF0000"/>
              </w:rPr>
              <w:t>（提示：</w:t>
            </w:r>
            <w:r w:rsidR="00F64A20" w:rsidRPr="003C4072">
              <w:rPr>
                <w:rFonts w:asciiTheme="minorEastAsia" w:hAnsiTheme="minorEastAsia" w:cs="Times New Roman" w:hint="eastAsia"/>
                <w:color w:val="FF0000"/>
              </w:rPr>
              <w:t>舉辦祭孔活動、開筆禮</w:t>
            </w:r>
            <w:r w:rsidR="00A90490" w:rsidRPr="003C4072">
              <w:rPr>
                <w:rFonts w:asciiTheme="minorEastAsia" w:hAnsiTheme="minorEastAsia" w:cs="Times New Roman" w:hint="eastAsia"/>
                <w:color w:val="FF0000"/>
              </w:rPr>
              <w:t>等</w:t>
            </w:r>
            <w:r w:rsidR="00F64A20" w:rsidRPr="003C4072">
              <w:rPr>
                <w:rFonts w:asciiTheme="minorEastAsia" w:hAnsiTheme="minorEastAsia" w:cs="Times New Roman" w:hint="eastAsia"/>
                <w:color w:val="FF0000"/>
              </w:rPr>
              <w:t>；設立獎學金激勵學子求學上進；</w:t>
            </w:r>
            <w:r w:rsidR="00537765" w:rsidRPr="003C4072">
              <w:rPr>
                <w:rFonts w:asciiTheme="minorEastAsia" w:hAnsiTheme="minorEastAsia" w:cs="Times New Roman" w:hint="eastAsia"/>
                <w:color w:val="FF0000"/>
              </w:rPr>
              <w:t>設</w:t>
            </w:r>
            <w:r w:rsidR="00A90490" w:rsidRPr="003C4072">
              <w:rPr>
                <w:rFonts w:asciiTheme="minorEastAsia" w:hAnsiTheme="minorEastAsia" w:cs="Times New Roman" w:hint="eastAsia"/>
                <w:color w:val="FF0000"/>
              </w:rPr>
              <w:t>立展覽館</w:t>
            </w:r>
            <w:r w:rsidR="009557A3" w:rsidRPr="003C4072">
              <w:rPr>
                <w:rFonts w:asciiTheme="minorEastAsia" w:hAnsiTheme="minorEastAsia" w:cs="Times New Roman" w:hint="eastAsia"/>
                <w:color w:val="FF0000"/>
              </w:rPr>
              <w:t>、</w:t>
            </w:r>
            <w:r w:rsidR="00537765" w:rsidRPr="003C4072">
              <w:rPr>
                <w:rFonts w:asciiTheme="minorEastAsia" w:hAnsiTheme="minorEastAsia" w:cs="Times New Roman" w:hint="eastAsia"/>
                <w:color w:val="FF0000"/>
              </w:rPr>
              <w:t>孔子學院</w:t>
            </w:r>
            <w:r w:rsidR="009557A3" w:rsidRPr="003C4072">
              <w:rPr>
                <w:rFonts w:asciiTheme="minorEastAsia" w:hAnsiTheme="minorEastAsia" w:cs="Times New Roman" w:hint="eastAsia"/>
                <w:color w:val="FF0000"/>
              </w:rPr>
              <w:t>等</w:t>
            </w:r>
            <w:r w:rsidR="00A90490" w:rsidRPr="003C4072">
              <w:rPr>
                <w:rFonts w:asciiTheme="minorEastAsia" w:hAnsiTheme="minorEastAsia" w:cs="Times New Roman" w:hint="eastAsia"/>
                <w:color w:val="FF0000"/>
              </w:rPr>
              <w:t>來推廣儒學）</w:t>
            </w:r>
          </w:p>
          <w:p w14:paraId="0B9D08A1" w14:textId="77777777" w:rsidR="00EB4115" w:rsidRPr="003C4072" w:rsidRDefault="00EB4115" w:rsidP="00C92CCB">
            <w:pPr>
              <w:rPr>
                <w:rFonts w:asciiTheme="minorEastAsia" w:hAnsiTheme="minorEastAsia" w:cs="Times New Roman"/>
              </w:rPr>
            </w:pPr>
          </w:p>
          <w:p w14:paraId="2260B4A0" w14:textId="77777777" w:rsidR="00EB4115" w:rsidRPr="003C4072" w:rsidRDefault="00EB4115" w:rsidP="00C92CCB">
            <w:pPr>
              <w:rPr>
                <w:rFonts w:asciiTheme="minorEastAsia" w:hAnsiTheme="minorEastAsia" w:cs="Times New Roman"/>
              </w:rPr>
            </w:pPr>
          </w:p>
          <w:p w14:paraId="72FE1113" w14:textId="77777777" w:rsidR="00EB4115" w:rsidRPr="003C4072" w:rsidRDefault="00EB4115" w:rsidP="00C92CCB">
            <w:pPr>
              <w:rPr>
                <w:rFonts w:asciiTheme="minorEastAsia" w:hAnsiTheme="minorEastAsia" w:cs="Times New Roman"/>
              </w:rPr>
            </w:pPr>
          </w:p>
          <w:p w14:paraId="17E1F386" w14:textId="77777777" w:rsidR="00EB4115" w:rsidRPr="003C4072" w:rsidRDefault="00EB4115" w:rsidP="00C92CCB">
            <w:pPr>
              <w:rPr>
                <w:rFonts w:asciiTheme="minorEastAsia" w:hAnsiTheme="minorEastAsia" w:cs="Times New Roman"/>
              </w:rPr>
            </w:pPr>
          </w:p>
          <w:p w14:paraId="52482BA1" w14:textId="77777777" w:rsidR="00EB4115" w:rsidRPr="003C4072" w:rsidRDefault="00EB4115" w:rsidP="00C92CCB">
            <w:pPr>
              <w:rPr>
                <w:rFonts w:asciiTheme="minorEastAsia" w:hAnsiTheme="minorEastAsia" w:cs="Times New Roman"/>
              </w:rPr>
            </w:pPr>
          </w:p>
          <w:p w14:paraId="35BE920F" w14:textId="77777777" w:rsidR="00EB4115" w:rsidRPr="003C4072" w:rsidRDefault="00EB4115" w:rsidP="00C92CCB">
            <w:pPr>
              <w:rPr>
                <w:rFonts w:asciiTheme="minorEastAsia" w:hAnsiTheme="minorEastAsia" w:cs="Times New Roman"/>
              </w:rPr>
            </w:pPr>
          </w:p>
          <w:p w14:paraId="6AF629BB" w14:textId="77777777" w:rsidR="00EB4115" w:rsidRPr="003C4072" w:rsidRDefault="00EB4115" w:rsidP="00C92CCB">
            <w:pPr>
              <w:rPr>
                <w:rFonts w:asciiTheme="minorEastAsia" w:hAnsiTheme="minorEastAsia" w:cs="Times New Roman"/>
              </w:rPr>
            </w:pPr>
          </w:p>
          <w:p w14:paraId="00ABD470" w14:textId="77777777" w:rsidR="00EB4115" w:rsidRPr="003C4072" w:rsidRDefault="00EB4115" w:rsidP="00C92CCB">
            <w:pPr>
              <w:rPr>
                <w:rFonts w:asciiTheme="minorEastAsia" w:hAnsiTheme="minorEastAsia" w:cs="Times New Roman"/>
              </w:rPr>
            </w:pPr>
          </w:p>
          <w:p w14:paraId="5B017692" w14:textId="77777777" w:rsidR="00EB4115" w:rsidRPr="003C4072" w:rsidRDefault="00EB4115" w:rsidP="00C92CCB">
            <w:pPr>
              <w:rPr>
                <w:rFonts w:asciiTheme="minorEastAsia" w:hAnsiTheme="minorEastAsia" w:cs="Times New Roman"/>
              </w:rPr>
            </w:pPr>
          </w:p>
          <w:p w14:paraId="622EAD7C" w14:textId="77777777" w:rsidR="00EB4115" w:rsidRPr="003C4072" w:rsidRDefault="00EB4115" w:rsidP="00C92CCB">
            <w:pPr>
              <w:rPr>
                <w:rFonts w:asciiTheme="minorEastAsia" w:hAnsiTheme="minorEastAsia" w:cs="Times New Roman"/>
              </w:rPr>
            </w:pPr>
          </w:p>
          <w:p w14:paraId="33C24950" w14:textId="77777777" w:rsidR="00EB4115" w:rsidRPr="003C4072" w:rsidRDefault="00EB4115" w:rsidP="00C92CCB">
            <w:pPr>
              <w:rPr>
                <w:rFonts w:asciiTheme="minorEastAsia" w:hAnsiTheme="minorEastAsia" w:cs="Times New Roman"/>
              </w:rPr>
            </w:pPr>
          </w:p>
          <w:p w14:paraId="3F833EAE" w14:textId="77777777" w:rsidR="00EB4115" w:rsidRPr="003C4072" w:rsidRDefault="00EB4115" w:rsidP="00C92CCB">
            <w:pPr>
              <w:rPr>
                <w:rFonts w:asciiTheme="minorEastAsia" w:hAnsiTheme="minorEastAsia" w:cs="Times New Roman"/>
              </w:rPr>
            </w:pPr>
          </w:p>
          <w:p w14:paraId="29087107" w14:textId="77777777" w:rsidR="00EB4115" w:rsidRPr="003C4072" w:rsidRDefault="00EB4115" w:rsidP="00C92CCB">
            <w:pPr>
              <w:rPr>
                <w:rFonts w:asciiTheme="minorEastAsia" w:hAnsiTheme="minorEastAsia" w:cs="Times New Roman"/>
              </w:rPr>
            </w:pPr>
          </w:p>
          <w:p w14:paraId="43E4EEE3" w14:textId="77777777" w:rsidR="00EB4115" w:rsidRPr="003C4072" w:rsidRDefault="00EB4115" w:rsidP="00C92CCB">
            <w:pPr>
              <w:rPr>
                <w:rFonts w:asciiTheme="minorEastAsia" w:hAnsiTheme="minorEastAsia" w:cs="Times New Roman"/>
              </w:rPr>
            </w:pPr>
          </w:p>
        </w:tc>
      </w:tr>
    </w:tbl>
    <w:p w14:paraId="09F38F56" w14:textId="183C06F0" w:rsidR="00EB4115" w:rsidRDefault="00EB4115" w:rsidP="00EB36CB">
      <w:pPr>
        <w:adjustRightInd w:val="0"/>
        <w:snapToGrid w:val="0"/>
        <w:rPr>
          <w:rFonts w:ascii="Times New Roman" w:eastAsia="新細明體" w:hAnsi="Times New Roman" w:cs="Times New Roman"/>
          <w:szCs w:val="24"/>
          <w:lang w:eastAsia="zh-HK"/>
        </w:rPr>
      </w:pPr>
    </w:p>
    <w:p w14:paraId="55D34BFE" w14:textId="47A5BD1F" w:rsidR="00FE0F7E" w:rsidRDefault="00F02383" w:rsidP="0086051D">
      <w:pPr>
        <w:adjustRightInd w:val="0"/>
        <w:snapToGrid w:val="0"/>
        <w:jc w:val="center"/>
        <w:rPr>
          <w:rFonts w:ascii="Times New Roman" w:eastAsia="新細明體" w:hAnsi="Times New Roman" w:cs="Times New Roman"/>
          <w:szCs w:val="24"/>
          <w:lang w:eastAsia="zh-HK"/>
        </w:rPr>
      </w:pPr>
      <w:r w:rsidRPr="00A203DD">
        <w:rPr>
          <w:rFonts w:ascii="Times New Roman" w:eastAsia="新細明體" w:hAnsi="Times New Roman" w:cs="Times New Roman" w:hint="eastAsia"/>
          <w:szCs w:val="24"/>
          <w:lang w:eastAsia="zh-HK"/>
        </w:rPr>
        <w:t xml:space="preserve">-- </w:t>
      </w:r>
      <w:r w:rsidRPr="00A203DD">
        <w:rPr>
          <w:rFonts w:ascii="Times New Roman" w:eastAsia="新細明體" w:hAnsi="Times New Roman" w:cs="Times New Roman" w:hint="eastAsia"/>
          <w:szCs w:val="24"/>
          <w:lang w:eastAsia="zh-HK"/>
        </w:rPr>
        <w:t>完</w:t>
      </w:r>
      <w:r w:rsidRPr="00A203DD">
        <w:rPr>
          <w:rFonts w:ascii="Times New Roman" w:eastAsia="新細明體" w:hAnsi="Times New Roman" w:cs="Times New Roman" w:hint="eastAsia"/>
          <w:szCs w:val="24"/>
          <w:lang w:eastAsia="zh-HK"/>
        </w:rPr>
        <w:t xml:space="preserve"> --</w:t>
      </w:r>
    </w:p>
    <w:p w14:paraId="6EAD17E9" w14:textId="77777777" w:rsidR="00FE0F7E" w:rsidRPr="000C4734" w:rsidRDefault="00FE0F7E" w:rsidP="00FE0F7E">
      <w:pPr>
        <w:spacing w:line="500" w:lineRule="exact"/>
        <w:jc w:val="center"/>
        <w:rPr>
          <w:rFonts w:ascii="Calibri" w:eastAsia="新細明體" w:hAnsi="Calibri" w:cs="Times New Roman"/>
          <w:b/>
          <w:kern w:val="0"/>
          <w:sz w:val="28"/>
          <w:szCs w:val="28"/>
        </w:rPr>
      </w:pPr>
      <w:r>
        <w:rPr>
          <w:rFonts w:ascii="Times New Roman" w:eastAsia="新細明體" w:hAnsi="Times New Roman" w:cs="Times New Roman"/>
          <w:szCs w:val="24"/>
          <w:lang w:eastAsia="zh-HK"/>
        </w:rPr>
        <w:br w:type="page"/>
      </w:r>
      <w:r w:rsidRPr="000C4734">
        <w:rPr>
          <w:rFonts w:ascii="Calibri" w:eastAsia="新細明體" w:hAnsi="Calibri" w:cs="Times New Roman" w:hint="eastAsia"/>
          <w:b/>
          <w:kern w:val="0"/>
          <w:sz w:val="28"/>
          <w:szCs w:val="28"/>
          <w:lang w:eastAsia="zh-HK"/>
        </w:rPr>
        <w:lastRenderedPageBreak/>
        <w:t>公民與社會發展科</w:t>
      </w:r>
    </w:p>
    <w:p w14:paraId="017B39DD" w14:textId="77777777" w:rsidR="00FE0F7E" w:rsidRPr="000C4734" w:rsidRDefault="00FE0F7E" w:rsidP="00FE0F7E">
      <w:pPr>
        <w:widowControl/>
        <w:spacing w:afterLines="50" w:after="180" w:line="500" w:lineRule="exact"/>
        <w:jc w:val="center"/>
        <w:rPr>
          <w:rFonts w:ascii="Calibri" w:eastAsia="新細明體" w:hAnsi="Calibri" w:cs="Times New Roman" w:hint="eastAsia"/>
          <w:b/>
          <w:kern w:val="0"/>
          <w:sz w:val="28"/>
          <w:szCs w:val="28"/>
        </w:rPr>
      </w:pPr>
      <w:r w:rsidRPr="000C4734">
        <w:rPr>
          <w:rFonts w:ascii="Calibri" w:eastAsia="新細明體" w:hAnsi="Calibri" w:cs="Times New Roman" w:hint="eastAsia"/>
          <w:b/>
          <w:kern w:val="0"/>
          <w:sz w:val="28"/>
          <w:szCs w:val="28"/>
          <w:lang w:eastAsia="zh-HK"/>
        </w:rPr>
        <w:t>內地考察工作紙使用指引</w:t>
      </w:r>
    </w:p>
    <w:p w14:paraId="6F677C45" w14:textId="77777777" w:rsidR="00FE0F7E" w:rsidRPr="000C4734" w:rsidRDefault="00FE0F7E" w:rsidP="00FE0F7E">
      <w:pPr>
        <w:widowControl/>
        <w:numPr>
          <w:ilvl w:val="0"/>
          <w:numId w:val="15"/>
        </w:numPr>
        <w:spacing w:after="160" w:line="259" w:lineRule="auto"/>
        <w:rPr>
          <w:rFonts w:ascii="Calibri" w:eastAsia="新細明體" w:hAnsi="Calibri" w:cs="Times New Roman"/>
          <w:kern w:val="0"/>
          <w:szCs w:val="24"/>
        </w:rPr>
      </w:pPr>
      <w:r w:rsidRPr="000C4734">
        <w:rPr>
          <w:rFonts w:ascii="Calibri" w:eastAsia="新細明體" w:hAnsi="Calibri" w:cs="Times New Roman" w:hint="eastAsia"/>
          <w:kern w:val="0"/>
          <w:szCs w:val="24"/>
          <w:lang w:eastAsia="zh-HK"/>
        </w:rPr>
        <w:t>內地考察工作紙</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下稱工作紙</w:t>
      </w:r>
      <w:r w:rsidRPr="000C4734">
        <w:rPr>
          <w:rFonts w:ascii="Calibri" w:eastAsia="新細明體" w:hAnsi="Calibri" w:cs="Times New Roman" w:hint="eastAsia"/>
          <w:kern w:val="0"/>
          <w:szCs w:val="24"/>
        </w:rPr>
        <w:t>）以教師為對象，</w:t>
      </w:r>
      <w:r w:rsidRPr="000C4734">
        <w:rPr>
          <w:rFonts w:ascii="Calibri" w:eastAsia="新細明體" w:hAnsi="Calibri" w:cs="Times New Roman" w:hint="eastAsia"/>
          <w:kern w:val="0"/>
          <w:szCs w:val="24"/>
          <w:lang w:eastAsia="zh-HK"/>
        </w:rPr>
        <w:t>旨在為教師提供規劃與安排內地考察學與教活動的參考</w:t>
      </w:r>
      <w:r w:rsidRPr="000C4734">
        <w:rPr>
          <w:rFonts w:ascii="Calibri" w:eastAsia="新細明體" w:hAnsi="Calibri" w:cs="Times New Roman" w:hint="eastAsia"/>
          <w:kern w:val="0"/>
          <w:szCs w:val="24"/>
        </w:rPr>
        <w:t>。</w:t>
      </w:r>
    </w:p>
    <w:p w14:paraId="70174A9E" w14:textId="77777777" w:rsidR="00FE0F7E" w:rsidRPr="000C4734" w:rsidRDefault="00FE0F7E" w:rsidP="00FE0F7E">
      <w:pPr>
        <w:widowControl/>
        <w:numPr>
          <w:ilvl w:val="0"/>
          <w:numId w:val="15"/>
        </w:numPr>
        <w:spacing w:after="160" w:line="259" w:lineRule="auto"/>
        <w:rPr>
          <w:rFonts w:ascii="Calibri" w:eastAsia="新細明體" w:hAnsi="Calibri" w:cs="Times New Roman"/>
          <w:kern w:val="0"/>
          <w:szCs w:val="24"/>
          <w:lang w:eastAsia="zh-HK"/>
        </w:rPr>
      </w:pPr>
      <w:r w:rsidRPr="000C4734">
        <w:rPr>
          <w:rFonts w:ascii="Calibri" w:eastAsia="新細明體" w:hAnsi="Calibri" w:cs="Times New Roman" w:hint="eastAsia"/>
          <w:kern w:val="0"/>
          <w:szCs w:val="24"/>
          <w:lang w:eastAsia="zh-HK"/>
        </w:rPr>
        <w:t>工作紙包括四部分</w:t>
      </w:r>
      <w:r w:rsidRPr="000C4734">
        <w:rPr>
          <w:rFonts w:ascii="Calibri" w:eastAsia="新細明體" w:hAnsi="Calibri" w:cs="Times New Roman" w:hint="eastAsia"/>
          <w:kern w:val="0"/>
          <w:szCs w:val="24"/>
          <w:lang w:eastAsia="zh-HK"/>
        </w:rPr>
        <w:t xml:space="preserve"> </w:t>
      </w:r>
      <w:r w:rsidRPr="000C4734">
        <w:rPr>
          <w:rFonts w:ascii="Calibri" w:eastAsia="新細明體" w:hAnsi="Calibri" w:cs="Times New Roman" w:hint="eastAsia"/>
          <w:kern w:val="0"/>
          <w:szCs w:val="24"/>
          <w:lang w:eastAsia="zh-HK"/>
        </w:rPr>
        <w:t>（甲</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考察主題</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乙：考察前準備</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丙：考察期間的任務</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丁：考察後的反思）</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以協助教師規</w:t>
      </w:r>
      <w:r w:rsidRPr="000C4734">
        <w:rPr>
          <w:rFonts w:ascii="Calibri" w:eastAsia="新細明體" w:hAnsi="Calibri" w:cs="Times New Roman" w:hint="eastAsia"/>
          <w:kern w:val="0"/>
          <w:szCs w:val="24"/>
        </w:rPr>
        <w:t>劃</w:t>
      </w:r>
      <w:r w:rsidRPr="000C4734">
        <w:rPr>
          <w:rFonts w:ascii="Calibri" w:eastAsia="新細明體" w:hAnsi="Calibri" w:cs="Times New Roman" w:hint="eastAsia"/>
          <w:kern w:val="0"/>
          <w:szCs w:val="24"/>
          <w:lang w:eastAsia="zh-HK"/>
        </w:rPr>
        <w:t>考察前</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考察期間與考察後的活動</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讓學生有系</w:t>
      </w:r>
      <w:r w:rsidRPr="000C4734">
        <w:rPr>
          <w:rFonts w:ascii="Calibri" w:eastAsia="新細明體" w:hAnsi="Calibri" w:cs="Times New Roman" w:hint="eastAsia"/>
          <w:kern w:val="0"/>
          <w:szCs w:val="24"/>
        </w:rPr>
        <w:t>統</w:t>
      </w:r>
      <w:r w:rsidRPr="000C4734">
        <w:rPr>
          <w:rFonts w:ascii="Calibri" w:eastAsia="新細明體" w:hAnsi="Calibri" w:cs="Times New Roman" w:hint="eastAsia"/>
          <w:kern w:val="0"/>
          <w:szCs w:val="24"/>
          <w:lang w:eastAsia="zh-HK"/>
        </w:rPr>
        <w:t>地認識所考察的參訪點</w:t>
      </w:r>
      <w:r w:rsidRPr="000C4734">
        <w:rPr>
          <w:rFonts w:ascii="Calibri" w:eastAsia="新細明體" w:hAnsi="Calibri" w:cs="Times New Roman" w:hint="eastAsia"/>
          <w:kern w:val="0"/>
          <w:szCs w:val="24"/>
        </w:rPr>
        <w:t>。</w:t>
      </w:r>
    </w:p>
    <w:p w14:paraId="489675D3" w14:textId="77777777" w:rsidR="00FE0F7E" w:rsidRPr="000C4734" w:rsidRDefault="00FE0F7E" w:rsidP="00FE0F7E">
      <w:pPr>
        <w:widowControl/>
        <w:numPr>
          <w:ilvl w:val="0"/>
          <w:numId w:val="15"/>
        </w:numPr>
        <w:spacing w:after="160" w:line="259" w:lineRule="auto"/>
        <w:rPr>
          <w:rFonts w:ascii="Calibri" w:eastAsia="新細明體" w:hAnsi="Calibri" w:cs="Times New Roman"/>
          <w:kern w:val="0"/>
          <w:szCs w:val="24"/>
        </w:rPr>
      </w:pPr>
      <w:r w:rsidRPr="000C4734">
        <w:rPr>
          <w:rFonts w:ascii="Calibri" w:eastAsia="新細明體" w:hAnsi="Calibri" w:cs="Times New Roman" w:hint="eastAsia"/>
          <w:kern w:val="0"/>
          <w:szCs w:val="24"/>
          <w:lang w:eastAsia="zh-HK"/>
        </w:rPr>
        <w:t>工作紙</w:t>
      </w:r>
      <w:r w:rsidRPr="000C4734">
        <w:rPr>
          <w:rFonts w:ascii="Calibri" w:eastAsia="新細明體" w:hAnsi="Calibri" w:cs="Times New Roman" w:hint="eastAsia"/>
          <w:kern w:val="0"/>
          <w:szCs w:val="24"/>
        </w:rPr>
        <w:t>所提供的資料、視頻、相片、圖片、思考問題與</w:t>
      </w:r>
      <w:r w:rsidRPr="000C4734">
        <w:rPr>
          <w:rFonts w:ascii="Calibri" w:eastAsia="新細明體" w:hAnsi="Calibri" w:cs="Times New Roman" w:hint="eastAsia"/>
          <w:kern w:val="0"/>
          <w:szCs w:val="24"/>
          <w:lang w:eastAsia="zh-HK"/>
        </w:rPr>
        <w:t>回答提示</w:t>
      </w:r>
      <w:r w:rsidRPr="000C4734">
        <w:rPr>
          <w:rFonts w:ascii="Calibri" w:eastAsia="新細明體" w:hAnsi="Calibri" w:cs="Times New Roman" w:hint="eastAsia"/>
          <w:kern w:val="0"/>
          <w:szCs w:val="24"/>
        </w:rPr>
        <w:t>等可作多用途使用，如</w:t>
      </w:r>
      <w:r w:rsidRPr="000C4734">
        <w:rPr>
          <w:rFonts w:ascii="Calibri" w:eastAsia="新細明體" w:hAnsi="Calibri" w:cs="Times New Roman" w:hint="eastAsia"/>
          <w:kern w:val="0"/>
          <w:szCs w:val="24"/>
          <w:lang w:eastAsia="zh-HK"/>
        </w:rPr>
        <w:t>考察前</w:t>
      </w:r>
      <w:r w:rsidRPr="000C4734">
        <w:rPr>
          <w:rFonts w:ascii="Calibri" w:eastAsia="新細明體" w:hAnsi="Calibri" w:cs="Times New Roman" w:hint="eastAsia"/>
          <w:kern w:val="0"/>
          <w:szCs w:val="24"/>
        </w:rPr>
        <w:t>教學材料、</w:t>
      </w:r>
      <w:r w:rsidRPr="000C4734">
        <w:rPr>
          <w:rFonts w:ascii="Calibri" w:eastAsia="新細明體" w:hAnsi="Calibri" w:cs="Times New Roman" w:hint="eastAsia"/>
          <w:kern w:val="0"/>
          <w:szCs w:val="24"/>
          <w:lang w:eastAsia="zh-HK"/>
        </w:rPr>
        <w:t>考察</w:t>
      </w:r>
      <w:r w:rsidRPr="000C4734">
        <w:rPr>
          <w:rFonts w:ascii="Calibri" w:eastAsia="新細明體" w:hAnsi="Calibri" w:cs="Times New Roman" w:hint="eastAsia"/>
          <w:kern w:val="0"/>
          <w:szCs w:val="24"/>
        </w:rPr>
        <w:t>規劃和學與教的參考</w:t>
      </w:r>
      <w:r w:rsidRPr="000C4734">
        <w:rPr>
          <w:rFonts w:ascii="Calibri" w:eastAsia="新細明體" w:hAnsi="Calibri" w:cs="Times New Roman" w:hint="eastAsia"/>
          <w:kern w:val="0"/>
          <w:szCs w:val="24"/>
          <w:lang w:eastAsia="zh-HK"/>
        </w:rPr>
        <w:t>或</w:t>
      </w:r>
      <w:r w:rsidRPr="000C4734">
        <w:rPr>
          <w:rFonts w:ascii="Calibri" w:eastAsia="新細明體" w:hAnsi="Calibri" w:cs="Times New Roman" w:hint="eastAsia"/>
          <w:kern w:val="0"/>
          <w:szCs w:val="24"/>
        </w:rPr>
        <w:t>學生課業等。</w:t>
      </w:r>
    </w:p>
    <w:p w14:paraId="4F33052E" w14:textId="77777777" w:rsidR="00FE0F7E" w:rsidRPr="000C4734" w:rsidRDefault="00FE0F7E" w:rsidP="00FE0F7E">
      <w:pPr>
        <w:widowControl/>
        <w:numPr>
          <w:ilvl w:val="0"/>
          <w:numId w:val="15"/>
        </w:numPr>
        <w:spacing w:after="160" w:line="259" w:lineRule="auto"/>
        <w:rPr>
          <w:rFonts w:ascii="Calibri" w:eastAsia="新細明體" w:hAnsi="Calibri" w:cs="Times New Roman"/>
          <w:kern w:val="0"/>
          <w:szCs w:val="24"/>
        </w:rPr>
      </w:pPr>
      <w:r w:rsidRPr="000C4734">
        <w:rPr>
          <w:rFonts w:ascii="Calibri" w:eastAsia="新細明體" w:hAnsi="Calibri" w:cs="Times New Roman" w:hint="eastAsia"/>
          <w:kern w:val="0"/>
          <w:szCs w:val="24"/>
          <w:lang w:eastAsia="zh-HK"/>
        </w:rPr>
        <w:t>就工作紙內容（包括所提供閱讀材</w:t>
      </w:r>
      <w:r w:rsidRPr="000C4734">
        <w:rPr>
          <w:rFonts w:ascii="Calibri" w:eastAsia="新細明體" w:hAnsi="Calibri" w:cs="Times New Roman" w:hint="eastAsia"/>
          <w:kern w:val="0"/>
          <w:szCs w:val="24"/>
        </w:rPr>
        <w:t>料</w:t>
      </w:r>
      <w:r w:rsidRPr="000C4734">
        <w:rPr>
          <w:rFonts w:ascii="Calibri" w:eastAsia="新細明體" w:hAnsi="Calibri" w:cs="Times New Roman" w:hint="eastAsia"/>
          <w:kern w:val="0"/>
          <w:szCs w:val="24"/>
          <w:lang w:eastAsia="zh-HK"/>
        </w:rPr>
        <w:t>與答案提示等）</w:t>
      </w:r>
      <w:r w:rsidRPr="000C4734">
        <w:rPr>
          <w:rFonts w:ascii="Calibri" w:eastAsia="新細明體" w:hAnsi="Calibri" w:cs="Times New Roman" w:hint="eastAsia"/>
          <w:kern w:val="0"/>
          <w:szCs w:val="24"/>
        </w:rPr>
        <w:t>，教師</w:t>
      </w:r>
      <w:r w:rsidRPr="000C4734">
        <w:rPr>
          <w:rFonts w:ascii="Calibri" w:eastAsia="新細明體" w:hAnsi="Calibri" w:cs="Times New Roman" w:hint="eastAsia"/>
          <w:kern w:val="0"/>
          <w:szCs w:val="24"/>
          <w:lang w:eastAsia="zh-HK"/>
        </w:rPr>
        <w:t>可以</w:t>
      </w:r>
      <w:r w:rsidRPr="000C4734">
        <w:rPr>
          <w:rFonts w:ascii="Calibri" w:eastAsia="新細明體" w:hAnsi="Calibri" w:cs="Times New Roman" w:hint="eastAsia"/>
          <w:kern w:val="0"/>
          <w:szCs w:val="24"/>
        </w:rPr>
        <w:t>提供適切的補充</w:t>
      </w:r>
      <w:r w:rsidRPr="000C4734">
        <w:rPr>
          <w:rFonts w:ascii="Calibri" w:eastAsia="新細明體" w:hAnsi="Calibri" w:cs="Times New Roman" w:hint="eastAsia"/>
          <w:kern w:val="0"/>
          <w:szCs w:val="24"/>
          <w:lang w:eastAsia="zh-HK"/>
        </w:rPr>
        <w:t>與調節</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但必須</w:t>
      </w:r>
      <w:r w:rsidRPr="000C4734">
        <w:rPr>
          <w:rFonts w:ascii="Calibri" w:eastAsia="新細明體" w:hAnsi="Calibri" w:cs="Times New Roman" w:hint="eastAsia"/>
          <w:kern w:val="0"/>
          <w:szCs w:val="24"/>
        </w:rPr>
        <w:t>按照《公民與社會發展科課程及評估指引》（中四至中六）（</w:t>
      </w:r>
      <w:r w:rsidRPr="000C4734">
        <w:rPr>
          <w:rFonts w:ascii="Calibri" w:eastAsia="新細明體" w:hAnsi="Calibri" w:cs="Times New Roman" w:hint="eastAsia"/>
          <w:kern w:val="0"/>
          <w:szCs w:val="24"/>
        </w:rPr>
        <w:t>2021</w:t>
      </w:r>
      <w:r w:rsidRPr="000C4734">
        <w:rPr>
          <w:rFonts w:ascii="Calibri" w:eastAsia="新細明體" w:hAnsi="Calibri" w:cs="Times New Roman" w:hint="eastAsia"/>
          <w:kern w:val="0"/>
          <w:szCs w:val="24"/>
        </w:rPr>
        <w:t>）（下稱《指引》）</w:t>
      </w:r>
      <w:r w:rsidRPr="000C4734">
        <w:rPr>
          <w:rFonts w:ascii="Calibri" w:eastAsia="新細明體" w:hAnsi="Calibri" w:cs="Times New Roman" w:hint="eastAsia"/>
          <w:kern w:val="0"/>
          <w:szCs w:val="24"/>
          <w:lang w:eastAsia="zh-HK"/>
        </w:rPr>
        <w:t>的</w:t>
      </w:r>
      <w:r w:rsidRPr="000C4734">
        <w:rPr>
          <w:rFonts w:ascii="Calibri" w:eastAsia="新細明體" w:hAnsi="Calibri" w:cs="Times New Roman" w:hint="eastAsia"/>
          <w:kern w:val="0"/>
          <w:szCs w:val="24"/>
        </w:rPr>
        <w:t>課程理念與宗旨，選取其他正確可信、客觀持平的學與教資源，以助學生建立穩固的知識基礎，培養正面價值觀和積極的態度，以及提升慎思明辨、解難等思考能力和不同的共通能力。</w:t>
      </w:r>
    </w:p>
    <w:p w14:paraId="735A9445" w14:textId="77777777" w:rsidR="00FE0F7E" w:rsidRPr="000C4734" w:rsidRDefault="00FE0F7E" w:rsidP="00FE0F7E">
      <w:pPr>
        <w:widowControl/>
        <w:numPr>
          <w:ilvl w:val="0"/>
          <w:numId w:val="15"/>
        </w:numPr>
        <w:spacing w:after="160" w:line="259" w:lineRule="auto"/>
        <w:rPr>
          <w:rFonts w:ascii="Calibri" w:eastAsia="新細明體" w:hAnsi="Calibri" w:cs="Times New Roman"/>
          <w:kern w:val="0"/>
          <w:szCs w:val="24"/>
        </w:rPr>
      </w:pPr>
      <w:r w:rsidRPr="000C4734">
        <w:rPr>
          <w:rFonts w:ascii="Calibri" w:eastAsia="新細明體" w:hAnsi="Calibri" w:cs="Times New Roman" w:hint="eastAsia"/>
          <w:kern w:val="0"/>
          <w:szCs w:val="24"/>
          <w:lang w:eastAsia="zh-HK"/>
        </w:rPr>
        <w:t>工作紙建議多元化的考察任</w:t>
      </w:r>
      <w:r w:rsidRPr="000C4734">
        <w:rPr>
          <w:rFonts w:ascii="Calibri" w:eastAsia="新細明體" w:hAnsi="Calibri" w:cs="Times New Roman" w:hint="eastAsia"/>
          <w:kern w:val="0"/>
          <w:szCs w:val="24"/>
        </w:rPr>
        <w:t>務，</w:t>
      </w:r>
      <w:r w:rsidRPr="000C4734">
        <w:rPr>
          <w:rFonts w:ascii="Calibri" w:eastAsia="新細明體" w:hAnsi="Calibri" w:cs="Times New Roman" w:hint="eastAsia"/>
          <w:kern w:val="0"/>
          <w:szCs w:val="24"/>
          <w:lang w:eastAsia="zh-HK"/>
        </w:rPr>
        <w:t>包括觀</w:t>
      </w:r>
      <w:r w:rsidRPr="000C4734">
        <w:rPr>
          <w:rFonts w:ascii="Calibri" w:eastAsia="新細明體" w:hAnsi="Calibri" w:cs="Times New Roman" w:hint="eastAsia"/>
          <w:kern w:val="0"/>
          <w:szCs w:val="24"/>
        </w:rPr>
        <w:t>察</w:t>
      </w:r>
      <w:r w:rsidRPr="000C4734">
        <w:rPr>
          <w:rFonts w:ascii="Calibri" w:eastAsia="新細明體" w:hAnsi="Calibri" w:cs="Times New Roman" w:hint="eastAsia"/>
          <w:kern w:val="0"/>
          <w:szCs w:val="24"/>
          <w:lang w:eastAsia="zh-HK"/>
        </w:rPr>
        <w:t>當地情況</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拍攝相片和短片、索取參訪場館所提供的介紹單張等</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教師</w:t>
      </w:r>
      <w:r w:rsidRPr="000C4734">
        <w:rPr>
          <w:rFonts w:ascii="Calibri" w:eastAsia="新細明體" w:hAnsi="Calibri" w:cs="Times New Roman" w:hint="eastAsia"/>
          <w:kern w:val="0"/>
          <w:szCs w:val="24"/>
        </w:rPr>
        <w:t>應</w:t>
      </w:r>
      <w:r w:rsidRPr="000C4734">
        <w:rPr>
          <w:rFonts w:ascii="Calibri" w:eastAsia="新細明體" w:hAnsi="Calibri" w:cs="Times New Roman" w:hint="eastAsia"/>
          <w:kern w:val="0"/>
          <w:szCs w:val="24"/>
          <w:lang w:eastAsia="zh-HK"/>
        </w:rPr>
        <w:t>按實</w:t>
      </w:r>
      <w:r w:rsidRPr="000C4734">
        <w:rPr>
          <w:rFonts w:ascii="Calibri" w:eastAsia="新細明體" w:hAnsi="Calibri" w:cs="Times New Roman" w:hint="eastAsia"/>
          <w:kern w:val="0"/>
          <w:szCs w:val="24"/>
        </w:rPr>
        <w:t>際行程安排、</w:t>
      </w:r>
      <w:r w:rsidRPr="000C4734">
        <w:rPr>
          <w:rFonts w:ascii="Calibri" w:eastAsia="新細明體" w:hAnsi="Calibri" w:cs="Times New Roman" w:hint="eastAsia"/>
          <w:kern w:val="0"/>
          <w:szCs w:val="24"/>
          <w:lang w:eastAsia="zh-HK"/>
        </w:rPr>
        <w:t>當地現況</w:t>
      </w:r>
      <w:r w:rsidRPr="000C4734">
        <w:rPr>
          <w:rFonts w:ascii="Calibri" w:eastAsia="新細明體" w:hAnsi="Calibri" w:cs="Times New Roman" w:hint="eastAsia"/>
          <w:kern w:val="0"/>
          <w:szCs w:val="24"/>
        </w:rPr>
        <w:t>，校本情況、學生學習多樣性、</w:t>
      </w:r>
      <w:r w:rsidRPr="000C4734">
        <w:rPr>
          <w:rFonts w:ascii="Calibri" w:eastAsia="新細明體" w:hAnsi="Calibri" w:cs="Times New Roman" w:hint="eastAsia"/>
          <w:kern w:val="0"/>
          <w:szCs w:val="24"/>
          <w:lang w:eastAsia="zh-HK"/>
        </w:rPr>
        <w:t>能力與興趣</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以及</w:t>
      </w:r>
      <w:r w:rsidRPr="000C4734">
        <w:rPr>
          <w:rFonts w:ascii="Calibri" w:eastAsia="新細明體" w:hAnsi="Calibri" w:cs="Times New Roman" w:hint="eastAsia"/>
          <w:kern w:val="0"/>
          <w:szCs w:val="24"/>
        </w:rPr>
        <w:t>教學等需要作出合適的調整。</w:t>
      </w:r>
    </w:p>
    <w:p w14:paraId="74F6FDBE" w14:textId="77777777" w:rsidR="00FE0F7E" w:rsidRPr="000C4734" w:rsidRDefault="00FE0F7E" w:rsidP="00FE0F7E">
      <w:pPr>
        <w:widowControl/>
        <w:numPr>
          <w:ilvl w:val="0"/>
          <w:numId w:val="15"/>
        </w:numPr>
        <w:spacing w:after="160" w:line="259" w:lineRule="auto"/>
        <w:rPr>
          <w:rFonts w:ascii="Calibri" w:eastAsia="新細明體" w:hAnsi="Calibri" w:cs="Times New Roman"/>
          <w:kern w:val="0"/>
          <w:szCs w:val="24"/>
        </w:rPr>
      </w:pPr>
      <w:r w:rsidRPr="000C4734">
        <w:rPr>
          <w:rFonts w:ascii="Calibri" w:eastAsia="新細明體" w:hAnsi="Calibri" w:cs="Times New Roman" w:hint="eastAsia"/>
          <w:kern w:val="0"/>
          <w:szCs w:val="24"/>
          <w:lang w:eastAsia="zh-HK"/>
        </w:rPr>
        <w:t>工作紙因應個別參訪點考察重點而設計</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教師亦可按學與教需要進一步綜合與拓展</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開發以主題為本（例如文化保育</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大灣區經濟發展等）的資源</w:t>
      </w:r>
      <w:r w:rsidRPr="000C4734">
        <w:rPr>
          <w:rFonts w:ascii="Calibri" w:eastAsia="新細明體" w:hAnsi="Calibri" w:cs="Times New Roman" w:hint="eastAsia"/>
          <w:kern w:val="0"/>
          <w:szCs w:val="24"/>
        </w:rPr>
        <w:t>。</w:t>
      </w:r>
    </w:p>
    <w:p w14:paraId="42716AC5" w14:textId="77777777" w:rsidR="00FE0F7E" w:rsidRPr="000C4734" w:rsidRDefault="00FE0F7E" w:rsidP="00FE0F7E">
      <w:pPr>
        <w:widowControl/>
        <w:numPr>
          <w:ilvl w:val="0"/>
          <w:numId w:val="15"/>
        </w:numPr>
        <w:spacing w:after="160" w:line="259" w:lineRule="auto"/>
        <w:contextualSpacing/>
        <w:rPr>
          <w:rFonts w:ascii="Calibri" w:eastAsia="新細明體" w:hAnsi="Calibri" w:cs="Times New Roman"/>
          <w:kern w:val="0"/>
          <w:szCs w:val="24"/>
        </w:rPr>
      </w:pPr>
      <w:r w:rsidRPr="000C4734">
        <w:rPr>
          <w:rFonts w:ascii="Calibri" w:eastAsia="新細明體" w:hAnsi="Calibri" w:cs="Times New Roman" w:hint="eastAsia"/>
          <w:kern w:val="0"/>
          <w:szCs w:val="24"/>
          <w:lang w:eastAsia="zh-HK"/>
        </w:rPr>
        <w:t>除工作紙所提供的資料、視頻、相片、圖片外</w:t>
      </w:r>
      <w:r w:rsidRPr="000C4734">
        <w:rPr>
          <w:rFonts w:ascii="Calibri" w:eastAsia="新細明體" w:hAnsi="Calibri" w:cs="Times New Roman" w:hint="eastAsia"/>
          <w:kern w:val="0"/>
          <w:szCs w:val="24"/>
        </w:rPr>
        <w:t>，教師</w:t>
      </w:r>
      <w:r w:rsidRPr="000C4734">
        <w:rPr>
          <w:rFonts w:ascii="Calibri" w:eastAsia="新細明體" w:hAnsi="Calibri" w:cs="Times New Roman" w:hint="eastAsia"/>
          <w:kern w:val="0"/>
          <w:szCs w:val="24"/>
          <w:lang w:eastAsia="zh-HK"/>
        </w:rPr>
        <w:t>亦應積極</w:t>
      </w:r>
      <w:r w:rsidRPr="000C4734">
        <w:rPr>
          <w:rFonts w:ascii="Calibri" w:eastAsia="新細明體" w:hAnsi="Calibri" w:cs="Times New Roman" w:hint="eastAsia"/>
          <w:kern w:val="0"/>
          <w:szCs w:val="24"/>
        </w:rPr>
        <w:t>鼓勵學生</w:t>
      </w:r>
      <w:r w:rsidRPr="000C4734">
        <w:rPr>
          <w:rFonts w:ascii="Calibri" w:eastAsia="新細明體" w:hAnsi="Calibri" w:cs="Times New Roman" w:hint="eastAsia"/>
          <w:kern w:val="0"/>
          <w:szCs w:val="24"/>
          <w:lang w:eastAsia="zh-HK"/>
        </w:rPr>
        <w:t>考察前後自行搜集及閱讀行程相關的資料</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並提供適切的指導</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協助學生作好考察準</w:t>
      </w:r>
      <w:r w:rsidRPr="000C4734">
        <w:rPr>
          <w:rFonts w:ascii="Calibri" w:eastAsia="新細明體" w:hAnsi="Calibri" w:cs="Times New Roman" w:hint="eastAsia"/>
          <w:kern w:val="0"/>
          <w:szCs w:val="24"/>
        </w:rPr>
        <w:t>備，</w:t>
      </w:r>
      <w:r w:rsidRPr="000C4734">
        <w:rPr>
          <w:rFonts w:ascii="Calibri" w:eastAsia="新細明體" w:hAnsi="Calibri" w:cs="Times New Roman" w:hint="eastAsia"/>
          <w:kern w:val="0"/>
          <w:szCs w:val="24"/>
          <w:lang w:eastAsia="zh-HK"/>
        </w:rPr>
        <w:t>以</w:t>
      </w:r>
      <w:r w:rsidRPr="000C4734">
        <w:rPr>
          <w:rFonts w:ascii="Calibri" w:eastAsia="新細明體" w:hAnsi="Calibri" w:cs="Times New Roman" w:hint="eastAsia"/>
          <w:kern w:val="0"/>
          <w:szCs w:val="24"/>
        </w:rPr>
        <w:t>培養</w:t>
      </w:r>
      <w:r w:rsidRPr="000C4734">
        <w:rPr>
          <w:rFonts w:ascii="Calibri" w:eastAsia="新細明體" w:hAnsi="Calibri" w:cs="Times New Roman" w:hint="eastAsia"/>
          <w:kern w:val="0"/>
          <w:szCs w:val="24"/>
          <w:lang w:eastAsia="zh-HK"/>
        </w:rPr>
        <w:t>學生的</w:t>
      </w:r>
      <w:r w:rsidRPr="000C4734">
        <w:rPr>
          <w:rFonts w:ascii="Calibri" w:eastAsia="新細明體" w:hAnsi="Calibri" w:cs="Times New Roman" w:hint="eastAsia"/>
          <w:kern w:val="0"/>
          <w:szCs w:val="24"/>
        </w:rPr>
        <w:t>自學能力和習慣。</w:t>
      </w:r>
    </w:p>
    <w:p w14:paraId="1419CE14" w14:textId="77777777" w:rsidR="00FE0F7E" w:rsidRPr="000C4734" w:rsidRDefault="00FE0F7E" w:rsidP="00FE0F7E">
      <w:pPr>
        <w:widowControl/>
        <w:numPr>
          <w:ilvl w:val="0"/>
          <w:numId w:val="15"/>
        </w:numPr>
        <w:spacing w:after="160" w:line="259" w:lineRule="auto"/>
        <w:rPr>
          <w:rFonts w:ascii="Calibri" w:eastAsia="新細明體" w:hAnsi="Calibri" w:cs="Times New Roman"/>
          <w:kern w:val="0"/>
          <w:szCs w:val="24"/>
        </w:rPr>
      </w:pPr>
      <w:r w:rsidRPr="000C4734">
        <w:rPr>
          <w:rFonts w:ascii="Calibri" w:eastAsia="新細明體" w:hAnsi="Calibri" w:cs="Times New Roman" w:hint="eastAsia"/>
          <w:kern w:val="0"/>
          <w:szCs w:val="24"/>
          <w:lang w:eastAsia="zh-HK"/>
        </w:rPr>
        <w:t>教師規</w:t>
      </w:r>
      <w:r w:rsidRPr="000C4734">
        <w:rPr>
          <w:rFonts w:ascii="Calibri" w:eastAsia="新細明體" w:hAnsi="Calibri" w:cs="Times New Roman" w:hint="eastAsia"/>
          <w:kern w:val="0"/>
          <w:szCs w:val="24"/>
        </w:rPr>
        <w:t>劃</w:t>
      </w:r>
      <w:r w:rsidRPr="000C4734">
        <w:rPr>
          <w:rFonts w:ascii="Calibri" w:eastAsia="新細明體" w:hAnsi="Calibri" w:cs="Times New Roman" w:hint="eastAsia"/>
          <w:kern w:val="0"/>
          <w:szCs w:val="24"/>
          <w:lang w:eastAsia="zh-HK"/>
        </w:rPr>
        <w:t>內地考察學習活動時</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亦應透過瀏覽參訪點官方網站等方法</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掌握當地最新資訊</w:t>
      </w:r>
      <w:r w:rsidRPr="000C4734">
        <w:rPr>
          <w:rFonts w:ascii="Calibri" w:eastAsia="新細明體" w:hAnsi="Calibri" w:cs="Times New Roman" w:hint="eastAsia"/>
          <w:kern w:val="0"/>
          <w:szCs w:val="24"/>
        </w:rPr>
        <w:t>，</w:t>
      </w:r>
      <w:r w:rsidRPr="000C4734">
        <w:rPr>
          <w:rFonts w:ascii="Calibri" w:eastAsia="新細明體" w:hAnsi="Calibri" w:cs="Times New Roman" w:hint="eastAsia"/>
          <w:kern w:val="0"/>
          <w:szCs w:val="24"/>
          <w:lang w:eastAsia="zh-HK"/>
        </w:rPr>
        <w:t>以設計合適的考察活動</w:t>
      </w:r>
      <w:r w:rsidRPr="000C4734">
        <w:rPr>
          <w:rFonts w:ascii="Calibri" w:eastAsia="新細明體" w:hAnsi="Calibri" w:cs="Times New Roman" w:hint="eastAsia"/>
          <w:kern w:val="0"/>
          <w:szCs w:val="24"/>
        </w:rPr>
        <w:t>。</w:t>
      </w:r>
    </w:p>
    <w:p w14:paraId="26584C6C" w14:textId="77777777" w:rsidR="00FE0F7E" w:rsidRPr="00FE0F7E" w:rsidRDefault="00FE0F7E" w:rsidP="00262C7C">
      <w:pPr>
        <w:widowControl/>
        <w:numPr>
          <w:ilvl w:val="0"/>
          <w:numId w:val="15"/>
        </w:numPr>
        <w:spacing w:after="160" w:line="259" w:lineRule="auto"/>
        <w:rPr>
          <w:rFonts w:ascii="Times New Roman" w:eastAsia="新細明體" w:hAnsi="Times New Roman" w:cs="Times New Roman"/>
          <w:szCs w:val="24"/>
          <w:lang w:eastAsia="zh-HK"/>
        </w:rPr>
      </w:pPr>
      <w:r w:rsidRPr="000C4734">
        <w:rPr>
          <w:rFonts w:ascii="Calibri" w:eastAsia="新細明體" w:hAnsi="Calibri" w:cs="Times New Roman" w:hint="eastAsia"/>
          <w:kern w:val="0"/>
          <w:szCs w:val="24"/>
          <w:lang w:eastAsia="zh-HK"/>
        </w:rPr>
        <w:t>工作紙</w:t>
      </w:r>
      <w:r w:rsidRPr="000C4734">
        <w:rPr>
          <w:rFonts w:ascii="Calibri" w:eastAsia="新細明體" w:hAnsi="Calibri" w:cs="Times New Roman" w:hint="eastAsia"/>
          <w:kern w:val="0"/>
          <w:szCs w:val="24"/>
        </w:rPr>
        <w:t>部分資料可能在教師使用時已有所更新，教師可瀏覽網址，以取得最新資料。</w:t>
      </w:r>
    </w:p>
    <w:p w14:paraId="3C55299A" w14:textId="220148F3" w:rsidR="00FE0F7E" w:rsidRPr="00FE0F7E" w:rsidRDefault="00FE0F7E" w:rsidP="00262C7C">
      <w:pPr>
        <w:widowControl/>
        <w:numPr>
          <w:ilvl w:val="0"/>
          <w:numId w:val="15"/>
        </w:numPr>
        <w:spacing w:after="160" w:line="259" w:lineRule="auto"/>
        <w:rPr>
          <w:rFonts w:ascii="Times New Roman" w:eastAsia="新細明體" w:hAnsi="Times New Roman" w:cs="Times New Roman"/>
          <w:szCs w:val="24"/>
          <w:lang w:eastAsia="zh-HK"/>
        </w:rPr>
      </w:pPr>
      <w:bookmarkStart w:id="0" w:name="_GoBack"/>
      <w:bookmarkEnd w:id="0"/>
      <w:r w:rsidRPr="000C4734">
        <w:rPr>
          <w:rFonts w:ascii="Calibri" w:eastAsia="新細明體" w:hAnsi="Calibri" w:cs="Times New Roman" w:hint="eastAsia"/>
          <w:kern w:val="0"/>
          <w:szCs w:val="24"/>
        </w:rPr>
        <w:t>請同時參閱《指引》以了解</w:t>
      </w:r>
      <w:r w:rsidRPr="000C4734">
        <w:rPr>
          <w:rFonts w:ascii="Calibri" w:eastAsia="新細明體" w:hAnsi="Calibri" w:cs="Times New Roman" w:hint="eastAsia"/>
          <w:kern w:val="0"/>
          <w:szCs w:val="24"/>
          <w:lang w:eastAsia="zh-HK"/>
        </w:rPr>
        <w:t>內地考察</w:t>
      </w:r>
      <w:r w:rsidRPr="000C4734">
        <w:rPr>
          <w:rFonts w:ascii="Calibri" w:eastAsia="新細明體" w:hAnsi="Calibri" w:cs="Times New Roman" w:hint="eastAsia"/>
          <w:kern w:val="0"/>
          <w:szCs w:val="24"/>
        </w:rPr>
        <w:t>學與教的要求與安排。</w:t>
      </w:r>
    </w:p>
    <w:sectPr w:rsidR="00FE0F7E" w:rsidRPr="00FE0F7E" w:rsidSect="003C4072">
      <w:footerReference w:type="default" r:id="rId11"/>
      <w:pgSz w:w="11906" w:h="16838"/>
      <w:pgMar w:top="1440" w:right="1800" w:bottom="1440" w:left="180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BF6E1" w14:textId="77777777" w:rsidR="002960B5" w:rsidRDefault="002960B5" w:rsidP="00322480">
      <w:r>
        <w:separator/>
      </w:r>
    </w:p>
  </w:endnote>
  <w:endnote w:type="continuationSeparator" w:id="0">
    <w:p w14:paraId="39C2D35C" w14:textId="77777777" w:rsidR="002960B5" w:rsidRDefault="002960B5" w:rsidP="00322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214745"/>
      <w:docPartObj>
        <w:docPartGallery w:val="Page Numbers (Bottom of Page)"/>
        <w:docPartUnique/>
      </w:docPartObj>
    </w:sdtPr>
    <w:sdtEndPr>
      <w:rPr>
        <w:rFonts w:ascii="Times New Roman" w:hAnsi="Times New Roman" w:cs="Times New Roman"/>
      </w:rPr>
    </w:sdtEndPr>
    <w:sdtContent>
      <w:p w14:paraId="16853D64" w14:textId="35063242" w:rsidR="003C4072" w:rsidRDefault="003C4072" w:rsidP="003C4072">
        <w:pPr>
          <w:pStyle w:val="a7"/>
          <w:jc w:val="center"/>
          <w:rPr>
            <w:rFonts w:ascii="Times New Roman" w:hAnsi="Times New Roman" w:cs="Times New Roman"/>
          </w:rPr>
        </w:pPr>
        <w:r>
          <w:rPr>
            <w:rFonts w:hint="eastAsia"/>
            <w:lang w:eastAsia="zh-HK"/>
          </w:rPr>
          <w:t>第</w:t>
        </w:r>
        <w:r w:rsidRPr="0005514F">
          <w:rPr>
            <w:rFonts w:ascii="Times New Roman" w:hAnsi="Times New Roman" w:cs="Times New Roman"/>
          </w:rPr>
          <w:fldChar w:fldCharType="begin"/>
        </w:r>
        <w:r w:rsidRPr="0005514F">
          <w:rPr>
            <w:rFonts w:ascii="Times New Roman" w:hAnsi="Times New Roman" w:cs="Times New Roman"/>
          </w:rPr>
          <w:instrText>PAGE   \* MERGEFORMAT</w:instrText>
        </w:r>
        <w:r w:rsidRPr="0005514F">
          <w:rPr>
            <w:rFonts w:ascii="Times New Roman" w:hAnsi="Times New Roman" w:cs="Times New Roman"/>
          </w:rPr>
          <w:fldChar w:fldCharType="separate"/>
        </w:r>
        <w:r w:rsidR="00FE0F7E" w:rsidRPr="00FE0F7E">
          <w:rPr>
            <w:rFonts w:ascii="Times New Roman" w:hAnsi="Times New Roman" w:cs="Times New Roman"/>
            <w:noProof/>
            <w:lang w:val="zh-TW"/>
          </w:rPr>
          <w:t>13</w:t>
        </w:r>
        <w:r w:rsidRPr="0005514F">
          <w:rPr>
            <w:rFonts w:ascii="Times New Roman" w:hAnsi="Times New Roman" w:cs="Times New Roman"/>
          </w:rPr>
          <w:fldChar w:fldCharType="end"/>
        </w:r>
        <w:r>
          <w:rPr>
            <w:rFonts w:ascii="Times New Roman" w:hAnsi="Times New Roman" w:cs="Times New Roman" w:hint="eastAsia"/>
            <w:lang w:eastAsia="zh-HK"/>
          </w:rPr>
          <w:t>頁</w:t>
        </w:r>
      </w:p>
    </w:sdtContent>
  </w:sdt>
  <w:p w14:paraId="7E764284" w14:textId="77777777" w:rsidR="003C4072" w:rsidRDefault="003C4072" w:rsidP="003C407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73109" w14:textId="77777777" w:rsidR="002960B5" w:rsidRDefault="002960B5" w:rsidP="00322480">
      <w:r>
        <w:separator/>
      </w:r>
    </w:p>
  </w:footnote>
  <w:footnote w:type="continuationSeparator" w:id="0">
    <w:p w14:paraId="4FE34735" w14:textId="77777777" w:rsidR="002960B5" w:rsidRDefault="002960B5" w:rsidP="00322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65E5"/>
    <w:multiLevelType w:val="hybridMultilevel"/>
    <w:tmpl w:val="972CDC82"/>
    <w:lvl w:ilvl="0" w:tplc="0D223E5C">
      <w:start w:val="1"/>
      <w:numFmt w:val="bullet"/>
      <w:lvlText w:val=""/>
      <w:lvlJc w:val="left"/>
      <w:pPr>
        <w:tabs>
          <w:tab w:val="num" w:pos="720"/>
        </w:tabs>
        <w:ind w:left="720" w:hanging="360"/>
      </w:pPr>
      <w:rPr>
        <w:rFonts w:ascii="Wingdings" w:hAnsi="Wingdings" w:hint="default"/>
        <w:sz w:val="28"/>
        <w:szCs w:val="20"/>
      </w:rPr>
    </w:lvl>
    <w:lvl w:ilvl="1" w:tplc="A4E6BD94" w:tentative="1">
      <w:start w:val="1"/>
      <w:numFmt w:val="bullet"/>
      <w:lvlText w:val="•"/>
      <w:lvlJc w:val="left"/>
      <w:pPr>
        <w:tabs>
          <w:tab w:val="num" w:pos="1440"/>
        </w:tabs>
        <w:ind w:left="1440" w:hanging="360"/>
      </w:pPr>
      <w:rPr>
        <w:rFonts w:ascii="Arial" w:hAnsi="Arial" w:hint="default"/>
      </w:rPr>
    </w:lvl>
    <w:lvl w:ilvl="2" w:tplc="4A367C10" w:tentative="1">
      <w:start w:val="1"/>
      <w:numFmt w:val="bullet"/>
      <w:lvlText w:val="•"/>
      <w:lvlJc w:val="left"/>
      <w:pPr>
        <w:tabs>
          <w:tab w:val="num" w:pos="2160"/>
        </w:tabs>
        <w:ind w:left="2160" w:hanging="360"/>
      </w:pPr>
      <w:rPr>
        <w:rFonts w:ascii="Arial" w:hAnsi="Arial" w:hint="default"/>
      </w:rPr>
    </w:lvl>
    <w:lvl w:ilvl="3" w:tplc="CEAAFDE6" w:tentative="1">
      <w:start w:val="1"/>
      <w:numFmt w:val="bullet"/>
      <w:lvlText w:val="•"/>
      <w:lvlJc w:val="left"/>
      <w:pPr>
        <w:tabs>
          <w:tab w:val="num" w:pos="2880"/>
        </w:tabs>
        <w:ind w:left="2880" w:hanging="360"/>
      </w:pPr>
      <w:rPr>
        <w:rFonts w:ascii="Arial" w:hAnsi="Arial" w:hint="default"/>
      </w:rPr>
    </w:lvl>
    <w:lvl w:ilvl="4" w:tplc="24A2B762" w:tentative="1">
      <w:start w:val="1"/>
      <w:numFmt w:val="bullet"/>
      <w:lvlText w:val="•"/>
      <w:lvlJc w:val="left"/>
      <w:pPr>
        <w:tabs>
          <w:tab w:val="num" w:pos="3600"/>
        </w:tabs>
        <w:ind w:left="3600" w:hanging="360"/>
      </w:pPr>
      <w:rPr>
        <w:rFonts w:ascii="Arial" w:hAnsi="Arial" w:hint="default"/>
      </w:rPr>
    </w:lvl>
    <w:lvl w:ilvl="5" w:tplc="A2C0458E" w:tentative="1">
      <w:start w:val="1"/>
      <w:numFmt w:val="bullet"/>
      <w:lvlText w:val="•"/>
      <w:lvlJc w:val="left"/>
      <w:pPr>
        <w:tabs>
          <w:tab w:val="num" w:pos="4320"/>
        </w:tabs>
        <w:ind w:left="4320" w:hanging="360"/>
      </w:pPr>
      <w:rPr>
        <w:rFonts w:ascii="Arial" w:hAnsi="Arial" w:hint="default"/>
      </w:rPr>
    </w:lvl>
    <w:lvl w:ilvl="6" w:tplc="C15C8B22" w:tentative="1">
      <w:start w:val="1"/>
      <w:numFmt w:val="bullet"/>
      <w:lvlText w:val="•"/>
      <w:lvlJc w:val="left"/>
      <w:pPr>
        <w:tabs>
          <w:tab w:val="num" w:pos="5040"/>
        </w:tabs>
        <w:ind w:left="5040" w:hanging="360"/>
      </w:pPr>
      <w:rPr>
        <w:rFonts w:ascii="Arial" w:hAnsi="Arial" w:hint="default"/>
      </w:rPr>
    </w:lvl>
    <w:lvl w:ilvl="7" w:tplc="290C2D52" w:tentative="1">
      <w:start w:val="1"/>
      <w:numFmt w:val="bullet"/>
      <w:lvlText w:val="•"/>
      <w:lvlJc w:val="left"/>
      <w:pPr>
        <w:tabs>
          <w:tab w:val="num" w:pos="5760"/>
        </w:tabs>
        <w:ind w:left="5760" w:hanging="360"/>
      </w:pPr>
      <w:rPr>
        <w:rFonts w:ascii="Arial" w:hAnsi="Arial" w:hint="default"/>
      </w:rPr>
    </w:lvl>
    <w:lvl w:ilvl="8" w:tplc="2D1024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FC086B"/>
    <w:multiLevelType w:val="hybridMultilevel"/>
    <w:tmpl w:val="0C6E1D28"/>
    <w:lvl w:ilvl="0" w:tplc="0E121C24">
      <w:start w:val="1"/>
      <w:numFmt w:val="ideographTradition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751A90"/>
    <w:multiLevelType w:val="hybridMultilevel"/>
    <w:tmpl w:val="257A28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7E25EAD"/>
    <w:multiLevelType w:val="hybridMultilevel"/>
    <w:tmpl w:val="211A46A8"/>
    <w:lvl w:ilvl="0" w:tplc="31F29C36">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0" w:hanging="480"/>
      </w:pPr>
      <w:rPr>
        <w:rFonts w:ascii="Wingdings" w:hAnsi="Wingdings" w:hint="default"/>
      </w:rPr>
    </w:lvl>
    <w:lvl w:ilvl="2" w:tplc="04090005" w:tentative="1">
      <w:start w:val="1"/>
      <w:numFmt w:val="bullet"/>
      <w:lvlText w:val=""/>
      <w:lvlJc w:val="left"/>
      <w:pPr>
        <w:ind w:left="480" w:hanging="480"/>
      </w:pPr>
      <w:rPr>
        <w:rFonts w:ascii="Wingdings" w:hAnsi="Wingdings" w:hint="default"/>
      </w:rPr>
    </w:lvl>
    <w:lvl w:ilvl="3" w:tplc="04090001" w:tentative="1">
      <w:start w:val="1"/>
      <w:numFmt w:val="bullet"/>
      <w:lvlText w:val=""/>
      <w:lvlJc w:val="left"/>
      <w:pPr>
        <w:ind w:left="960" w:hanging="480"/>
      </w:pPr>
      <w:rPr>
        <w:rFonts w:ascii="Wingdings" w:hAnsi="Wingdings" w:hint="default"/>
      </w:rPr>
    </w:lvl>
    <w:lvl w:ilvl="4" w:tplc="04090003" w:tentative="1">
      <w:start w:val="1"/>
      <w:numFmt w:val="bullet"/>
      <w:lvlText w:val=""/>
      <w:lvlJc w:val="left"/>
      <w:pPr>
        <w:ind w:left="1440" w:hanging="480"/>
      </w:pPr>
      <w:rPr>
        <w:rFonts w:ascii="Wingdings" w:hAnsi="Wingdings" w:hint="default"/>
      </w:rPr>
    </w:lvl>
    <w:lvl w:ilvl="5" w:tplc="04090005" w:tentative="1">
      <w:start w:val="1"/>
      <w:numFmt w:val="bullet"/>
      <w:lvlText w:val=""/>
      <w:lvlJc w:val="left"/>
      <w:pPr>
        <w:ind w:left="1920" w:hanging="480"/>
      </w:pPr>
      <w:rPr>
        <w:rFonts w:ascii="Wingdings" w:hAnsi="Wingdings" w:hint="default"/>
      </w:rPr>
    </w:lvl>
    <w:lvl w:ilvl="6" w:tplc="04090001" w:tentative="1">
      <w:start w:val="1"/>
      <w:numFmt w:val="bullet"/>
      <w:lvlText w:val=""/>
      <w:lvlJc w:val="left"/>
      <w:pPr>
        <w:ind w:left="2400" w:hanging="480"/>
      </w:pPr>
      <w:rPr>
        <w:rFonts w:ascii="Wingdings" w:hAnsi="Wingdings" w:hint="default"/>
      </w:rPr>
    </w:lvl>
    <w:lvl w:ilvl="7" w:tplc="04090003" w:tentative="1">
      <w:start w:val="1"/>
      <w:numFmt w:val="bullet"/>
      <w:lvlText w:val=""/>
      <w:lvlJc w:val="left"/>
      <w:pPr>
        <w:ind w:left="2880" w:hanging="480"/>
      </w:pPr>
      <w:rPr>
        <w:rFonts w:ascii="Wingdings" w:hAnsi="Wingdings" w:hint="default"/>
      </w:rPr>
    </w:lvl>
    <w:lvl w:ilvl="8" w:tplc="04090005" w:tentative="1">
      <w:start w:val="1"/>
      <w:numFmt w:val="bullet"/>
      <w:lvlText w:val=""/>
      <w:lvlJc w:val="left"/>
      <w:pPr>
        <w:ind w:left="3360" w:hanging="480"/>
      </w:pPr>
      <w:rPr>
        <w:rFonts w:ascii="Wingdings" w:hAnsi="Wingdings" w:hint="default"/>
      </w:rPr>
    </w:lvl>
  </w:abstractNum>
  <w:abstractNum w:abstractNumId="4" w15:restartNumberingAfterBreak="0">
    <w:nsid w:val="1E71116B"/>
    <w:multiLevelType w:val="hybridMultilevel"/>
    <w:tmpl w:val="432410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73C5D07"/>
    <w:multiLevelType w:val="hybridMultilevel"/>
    <w:tmpl w:val="2752B9EA"/>
    <w:lvl w:ilvl="0" w:tplc="8E62E8B6">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854427"/>
    <w:multiLevelType w:val="hybridMultilevel"/>
    <w:tmpl w:val="5740B04E"/>
    <w:lvl w:ilvl="0" w:tplc="2DB27CB2">
      <w:start w:val="1"/>
      <w:numFmt w:val="bullet"/>
      <w:lvlText w:val=""/>
      <w:lvlJc w:val="left"/>
      <w:pPr>
        <w:ind w:left="556" w:hanging="480"/>
      </w:pPr>
      <w:rPr>
        <w:rFonts w:ascii="Wingdings" w:hAnsi="Wingdings" w:hint="default"/>
        <w:sz w:val="20"/>
        <w:szCs w:val="20"/>
      </w:rPr>
    </w:lvl>
    <w:lvl w:ilvl="1" w:tplc="C7E67156">
      <w:start w:val="1"/>
      <w:numFmt w:val="bullet"/>
      <w:lvlText w:val=""/>
      <w:lvlJc w:val="left"/>
      <w:pPr>
        <w:ind w:left="851" w:hanging="454"/>
      </w:pPr>
      <w:rPr>
        <w:rFonts w:ascii="Wingdings" w:hAnsi="Wingdings" w:hint="default"/>
        <w:sz w:val="20"/>
        <w:szCs w:val="20"/>
      </w:rPr>
    </w:lvl>
    <w:lvl w:ilvl="2" w:tplc="22CC5544">
      <w:start w:val="1"/>
      <w:numFmt w:val="bullet"/>
      <w:lvlText w:val=""/>
      <w:lvlJc w:val="left"/>
      <w:pPr>
        <w:ind w:left="1440" w:hanging="480"/>
      </w:pPr>
      <w:rPr>
        <w:rFonts w:ascii="Wingdings" w:hAnsi="Wingdings" w:hint="default"/>
        <w:sz w:val="20"/>
        <w:szCs w:val="20"/>
      </w:rPr>
    </w:lvl>
    <w:lvl w:ilvl="3" w:tplc="D304C902">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C043F91"/>
    <w:multiLevelType w:val="hybridMultilevel"/>
    <w:tmpl w:val="5D16766A"/>
    <w:lvl w:ilvl="0" w:tplc="0366CE2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5BF2C8A"/>
    <w:multiLevelType w:val="hybridMultilevel"/>
    <w:tmpl w:val="9D7E8896"/>
    <w:lvl w:ilvl="0" w:tplc="172C33E8">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5B1362B"/>
    <w:multiLevelType w:val="hybridMultilevel"/>
    <w:tmpl w:val="39863050"/>
    <w:lvl w:ilvl="0" w:tplc="81DC3428">
      <w:start w:val="1"/>
      <w:numFmt w:val="bullet"/>
      <w:lvlText w:val=""/>
      <w:lvlJc w:val="left"/>
      <w:pPr>
        <w:ind w:left="397" w:hanging="397"/>
      </w:pPr>
      <w:rPr>
        <w:rFonts w:ascii="Wingdings" w:hAnsi="Wingdings" w:hint="default"/>
        <w:sz w:val="20"/>
        <w:szCs w:val="20"/>
      </w:rPr>
    </w:lvl>
    <w:lvl w:ilvl="1" w:tplc="191A4438">
      <w:start w:val="1"/>
      <w:numFmt w:val="bullet"/>
      <w:lvlText w:val=""/>
      <w:lvlJc w:val="left"/>
      <w:pPr>
        <w:ind w:left="737" w:hanging="340"/>
      </w:pPr>
      <w:rPr>
        <w:rFonts w:ascii="Wingdings" w:hAnsi="Wingdings" w:hint="default"/>
        <w:sz w:val="18"/>
        <w:szCs w:val="18"/>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75A51D8"/>
    <w:multiLevelType w:val="hybridMultilevel"/>
    <w:tmpl w:val="EB303736"/>
    <w:lvl w:ilvl="0" w:tplc="04090011">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07B23A8"/>
    <w:multiLevelType w:val="hybridMultilevel"/>
    <w:tmpl w:val="03902E86"/>
    <w:lvl w:ilvl="0" w:tplc="62E0AA8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3A61B01"/>
    <w:multiLevelType w:val="hybridMultilevel"/>
    <w:tmpl w:val="1FB4C0F6"/>
    <w:lvl w:ilvl="0" w:tplc="2D1CDA2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C0A1186"/>
    <w:multiLevelType w:val="hybridMultilevel"/>
    <w:tmpl w:val="79B8ED04"/>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FBB7C67"/>
    <w:multiLevelType w:val="hybridMultilevel"/>
    <w:tmpl w:val="F5D80892"/>
    <w:lvl w:ilvl="0" w:tplc="A70E76A4">
      <w:start w:val="1"/>
      <w:numFmt w:val="bullet"/>
      <w:lvlText w:val=""/>
      <w:lvlJc w:val="left"/>
      <w:pPr>
        <w:ind w:left="340" w:hanging="34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14"/>
  </w:num>
  <w:num w:numId="3">
    <w:abstractNumId w:val="9"/>
  </w:num>
  <w:num w:numId="4">
    <w:abstractNumId w:val="4"/>
  </w:num>
  <w:num w:numId="5">
    <w:abstractNumId w:val="10"/>
  </w:num>
  <w:num w:numId="6">
    <w:abstractNumId w:val="7"/>
  </w:num>
  <w:num w:numId="7">
    <w:abstractNumId w:val="11"/>
  </w:num>
  <w:num w:numId="8">
    <w:abstractNumId w:val="12"/>
  </w:num>
  <w:num w:numId="9">
    <w:abstractNumId w:val="2"/>
  </w:num>
  <w:num w:numId="10">
    <w:abstractNumId w:val="8"/>
  </w:num>
  <w:num w:numId="11">
    <w:abstractNumId w:val="6"/>
  </w:num>
  <w:num w:numId="12">
    <w:abstractNumId w:val="3"/>
  </w:num>
  <w:num w:numId="13">
    <w:abstractNumId w:val="13"/>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D57"/>
    <w:rsid w:val="000006D7"/>
    <w:rsid w:val="000030D8"/>
    <w:rsid w:val="00015C4A"/>
    <w:rsid w:val="000264EE"/>
    <w:rsid w:val="000269F8"/>
    <w:rsid w:val="000336B7"/>
    <w:rsid w:val="00050606"/>
    <w:rsid w:val="00086DA0"/>
    <w:rsid w:val="00097236"/>
    <w:rsid w:val="000A40B4"/>
    <w:rsid w:val="000E0D89"/>
    <w:rsid w:val="000E3549"/>
    <w:rsid w:val="000F3392"/>
    <w:rsid w:val="000F3DFA"/>
    <w:rsid w:val="00104FC3"/>
    <w:rsid w:val="00106722"/>
    <w:rsid w:val="00126903"/>
    <w:rsid w:val="001359BD"/>
    <w:rsid w:val="0016002C"/>
    <w:rsid w:val="00160E5B"/>
    <w:rsid w:val="001654F4"/>
    <w:rsid w:val="001674EB"/>
    <w:rsid w:val="00180E56"/>
    <w:rsid w:val="001842D3"/>
    <w:rsid w:val="0019468E"/>
    <w:rsid w:val="001E24F4"/>
    <w:rsid w:val="001F35D5"/>
    <w:rsid w:val="00212B1B"/>
    <w:rsid w:val="0023347F"/>
    <w:rsid w:val="00235142"/>
    <w:rsid w:val="0024518D"/>
    <w:rsid w:val="00245300"/>
    <w:rsid w:val="00260D57"/>
    <w:rsid w:val="00261867"/>
    <w:rsid w:val="00265E42"/>
    <w:rsid w:val="0028582B"/>
    <w:rsid w:val="002960B5"/>
    <w:rsid w:val="002A4FE8"/>
    <w:rsid w:val="002B26DC"/>
    <w:rsid w:val="002D39E1"/>
    <w:rsid w:val="003004B3"/>
    <w:rsid w:val="00302CBE"/>
    <w:rsid w:val="00314F5D"/>
    <w:rsid w:val="00322480"/>
    <w:rsid w:val="00336B1C"/>
    <w:rsid w:val="003473EB"/>
    <w:rsid w:val="003635A1"/>
    <w:rsid w:val="00363C9C"/>
    <w:rsid w:val="0037484B"/>
    <w:rsid w:val="003762F4"/>
    <w:rsid w:val="00383B42"/>
    <w:rsid w:val="003A50F7"/>
    <w:rsid w:val="003B0FF0"/>
    <w:rsid w:val="003B1191"/>
    <w:rsid w:val="003B4E8C"/>
    <w:rsid w:val="003B6F8C"/>
    <w:rsid w:val="003C4072"/>
    <w:rsid w:val="003D2D76"/>
    <w:rsid w:val="003E2808"/>
    <w:rsid w:val="003F064F"/>
    <w:rsid w:val="00401825"/>
    <w:rsid w:val="00404D74"/>
    <w:rsid w:val="00416A22"/>
    <w:rsid w:val="004202C5"/>
    <w:rsid w:val="00457E0D"/>
    <w:rsid w:val="00462C0F"/>
    <w:rsid w:val="004724A7"/>
    <w:rsid w:val="004C681C"/>
    <w:rsid w:val="004E70A5"/>
    <w:rsid w:val="004F0E44"/>
    <w:rsid w:val="004F4F04"/>
    <w:rsid w:val="00511E79"/>
    <w:rsid w:val="00514231"/>
    <w:rsid w:val="00521BFD"/>
    <w:rsid w:val="00531B22"/>
    <w:rsid w:val="00537765"/>
    <w:rsid w:val="005440EC"/>
    <w:rsid w:val="00547EDA"/>
    <w:rsid w:val="00552328"/>
    <w:rsid w:val="00553173"/>
    <w:rsid w:val="00560CE8"/>
    <w:rsid w:val="0057378A"/>
    <w:rsid w:val="00575E59"/>
    <w:rsid w:val="0058502C"/>
    <w:rsid w:val="005952C3"/>
    <w:rsid w:val="00595669"/>
    <w:rsid w:val="00597219"/>
    <w:rsid w:val="005A61FD"/>
    <w:rsid w:val="005C564D"/>
    <w:rsid w:val="005E2CD3"/>
    <w:rsid w:val="005E3EF6"/>
    <w:rsid w:val="00613E42"/>
    <w:rsid w:val="00627B1D"/>
    <w:rsid w:val="00631C79"/>
    <w:rsid w:val="00650C81"/>
    <w:rsid w:val="00651A66"/>
    <w:rsid w:val="0066781B"/>
    <w:rsid w:val="006741EB"/>
    <w:rsid w:val="0069568E"/>
    <w:rsid w:val="006A2164"/>
    <w:rsid w:val="006A2947"/>
    <w:rsid w:val="006A4704"/>
    <w:rsid w:val="006C2DC8"/>
    <w:rsid w:val="006D2311"/>
    <w:rsid w:val="006F0F9A"/>
    <w:rsid w:val="006F61A5"/>
    <w:rsid w:val="0072022B"/>
    <w:rsid w:val="007257E1"/>
    <w:rsid w:val="00726B5E"/>
    <w:rsid w:val="00732469"/>
    <w:rsid w:val="00744990"/>
    <w:rsid w:val="00745FA0"/>
    <w:rsid w:val="00755099"/>
    <w:rsid w:val="00756250"/>
    <w:rsid w:val="00772D4A"/>
    <w:rsid w:val="0078699B"/>
    <w:rsid w:val="00787E0F"/>
    <w:rsid w:val="007935E5"/>
    <w:rsid w:val="007B66E6"/>
    <w:rsid w:val="007C05CD"/>
    <w:rsid w:val="007C1A4A"/>
    <w:rsid w:val="007D7E0D"/>
    <w:rsid w:val="00807234"/>
    <w:rsid w:val="0086051D"/>
    <w:rsid w:val="00867CED"/>
    <w:rsid w:val="008701FA"/>
    <w:rsid w:val="008A1E29"/>
    <w:rsid w:val="008A5AEF"/>
    <w:rsid w:val="008B5A69"/>
    <w:rsid w:val="008B7701"/>
    <w:rsid w:val="008C6F18"/>
    <w:rsid w:val="008D02A0"/>
    <w:rsid w:val="008D21A5"/>
    <w:rsid w:val="008F7032"/>
    <w:rsid w:val="009006FD"/>
    <w:rsid w:val="00924A7B"/>
    <w:rsid w:val="009303F1"/>
    <w:rsid w:val="009462E2"/>
    <w:rsid w:val="009557A3"/>
    <w:rsid w:val="00956992"/>
    <w:rsid w:val="009652EF"/>
    <w:rsid w:val="00972271"/>
    <w:rsid w:val="00972F16"/>
    <w:rsid w:val="009A2010"/>
    <w:rsid w:val="009C4490"/>
    <w:rsid w:val="009D1C43"/>
    <w:rsid w:val="009D3ED9"/>
    <w:rsid w:val="009D73B2"/>
    <w:rsid w:val="009E4EFC"/>
    <w:rsid w:val="00A01C7E"/>
    <w:rsid w:val="00A04155"/>
    <w:rsid w:val="00A33346"/>
    <w:rsid w:val="00A35C26"/>
    <w:rsid w:val="00A50B92"/>
    <w:rsid w:val="00A51496"/>
    <w:rsid w:val="00A5202D"/>
    <w:rsid w:val="00A55032"/>
    <w:rsid w:val="00A557A9"/>
    <w:rsid w:val="00A674DC"/>
    <w:rsid w:val="00A82CBD"/>
    <w:rsid w:val="00A850FF"/>
    <w:rsid w:val="00A860AE"/>
    <w:rsid w:val="00A90490"/>
    <w:rsid w:val="00AB0909"/>
    <w:rsid w:val="00AB581C"/>
    <w:rsid w:val="00AD0E6D"/>
    <w:rsid w:val="00B16C4C"/>
    <w:rsid w:val="00B212AB"/>
    <w:rsid w:val="00B3685A"/>
    <w:rsid w:val="00B43F68"/>
    <w:rsid w:val="00B64EED"/>
    <w:rsid w:val="00B94110"/>
    <w:rsid w:val="00BC3AB9"/>
    <w:rsid w:val="00BC7280"/>
    <w:rsid w:val="00BD0543"/>
    <w:rsid w:val="00BE0C3C"/>
    <w:rsid w:val="00BF0433"/>
    <w:rsid w:val="00C21F95"/>
    <w:rsid w:val="00C37643"/>
    <w:rsid w:val="00C91682"/>
    <w:rsid w:val="00C92033"/>
    <w:rsid w:val="00C96196"/>
    <w:rsid w:val="00CA65A9"/>
    <w:rsid w:val="00CB5D3E"/>
    <w:rsid w:val="00CD73B1"/>
    <w:rsid w:val="00CF4FB4"/>
    <w:rsid w:val="00CF7833"/>
    <w:rsid w:val="00D154A8"/>
    <w:rsid w:val="00D24604"/>
    <w:rsid w:val="00D31008"/>
    <w:rsid w:val="00D373AB"/>
    <w:rsid w:val="00D43FD1"/>
    <w:rsid w:val="00D85614"/>
    <w:rsid w:val="00DA457D"/>
    <w:rsid w:val="00DB4074"/>
    <w:rsid w:val="00DC1977"/>
    <w:rsid w:val="00DE4BAA"/>
    <w:rsid w:val="00E164F1"/>
    <w:rsid w:val="00E222CF"/>
    <w:rsid w:val="00E23F89"/>
    <w:rsid w:val="00E27392"/>
    <w:rsid w:val="00E4157C"/>
    <w:rsid w:val="00E46381"/>
    <w:rsid w:val="00E570AE"/>
    <w:rsid w:val="00E5761F"/>
    <w:rsid w:val="00E87B08"/>
    <w:rsid w:val="00EB36CB"/>
    <w:rsid w:val="00EB3E20"/>
    <w:rsid w:val="00EB4115"/>
    <w:rsid w:val="00EC6620"/>
    <w:rsid w:val="00ED7867"/>
    <w:rsid w:val="00EE2779"/>
    <w:rsid w:val="00F02383"/>
    <w:rsid w:val="00F14959"/>
    <w:rsid w:val="00F43018"/>
    <w:rsid w:val="00F64A20"/>
    <w:rsid w:val="00F670C3"/>
    <w:rsid w:val="00FA642D"/>
    <w:rsid w:val="00FC0C65"/>
    <w:rsid w:val="00FC1B14"/>
    <w:rsid w:val="00FD63BB"/>
    <w:rsid w:val="00FE0F7E"/>
    <w:rsid w:val="00FF0325"/>
    <w:rsid w:val="00FF1D78"/>
    <w:rsid w:val="00FF26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2C0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625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D57"/>
    <w:pPr>
      <w:ind w:leftChars="200" w:left="480"/>
    </w:pPr>
  </w:style>
  <w:style w:type="table" w:styleId="a4">
    <w:name w:val="Table Grid"/>
    <w:basedOn w:val="a1"/>
    <w:uiPriority w:val="39"/>
    <w:rsid w:val="0026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22480"/>
    <w:pPr>
      <w:tabs>
        <w:tab w:val="center" w:pos="4153"/>
        <w:tab w:val="right" w:pos="8306"/>
      </w:tabs>
      <w:snapToGrid w:val="0"/>
    </w:pPr>
    <w:rPr>
      <w:sz w:val="20"/>
      <w:szCs w:val="20"/>
    </w:rPr>
  </w:style>
  <w:style w:type="character" w:customStyle="1" w:styleId="a6">
    <w:name w:val="頁首 字元"/>
    <w:basedOn w:val="a0"/>
    <w:link w:val="a5"/>
    <w:uiPriority w:val="99"/>
    <w:rsid w:val="00322480"/>
    <w:rPr>
      <w:sz w:val="20"/>
      <w:szCs w:val="20"/>
    </w:rPr>
  </w:style>
  <w:style w:type="paragraph" w:styleId="a7">
    <w:name w:val="footer"/>
    <w:basedOn w:val="a"/>
    <w:link w:val="a8"/>
    <w:uiPriority w:val="99"/>
    <w:unhideWhenUsed/>
    <w:rsid w:val="00322480"/>
    <w:pPr>
      <w:tabs>
        <w:tab w:val="center" w:pos="4153"/>
        <w:tab w:val="right" w:pos="8306"/>
      </w:tabs>
      <w:snapToGrid w:val="0"/>
    </w:pPr>
    <w:rPr>
      <w:sz w:val="20"/>
      <w:szCs w:val="20"/>
    </w:rPr>
  </w:style>
  <w:style w:type="character" w:customStyle="1" w:styleId="a8">
    <w:name w:val="頁尾 字元"/>
    <w:basedOn w:val="a0"/>
    <w:link w:val="a7"/>
    <w:uiPriority w:val="99"/>
    <w:rsid w:val="00322480"/>
    <w:rPr>
      <w:sz w:val="20"/>
      <w:szCs w:val="20"/>
    </w:rPr>
  </w:style>
  <w:style w:type="paragraph" w:customStyle="1" w:styleId="Default">
    <w:name w:val="Default"/>
    <w:rsid w:val="00322480"/>
    <w:pPr>
      <w:widowControl w:val="0"/>
      <w:autoSpaceDE w:val="0"/>
      <w:autoSpaceDN w:val="0"/>
      <w:adjustRightInd w:val="0"/>
    </w:pPr>
    <w:rPr>
      <w:rFonts w:ascii="標楷體" w:eastAsia="標楷體" w:cs="標楷體"/>
      <w:color w:val="000000"/>
      <w:kern w:val="0"/>
      <w:szCs w:val="24"/>
    </w:rPr>
  </w:style>
  <w:style w:type="paragraph" w:styleId="a9">
    <w:name w:val="Balloon Text"/>
    <w:basedOn w:val="a"/>
    <w:link w:val="aa"/>
    <w:uiPriority w:val="99"/>
    <w:semiHidden/>
    <w:unhideWhenUsed/>
    <w:rsid w:val="00B212A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212AB"/>
    <w:rPr>
      <w:rFonts w:asciiTheme="majorHAnsi" w:eastAsiaTheme="majorEastAsia" w:hAnsiTheme="majorHAnsi" w:cstheme="majorBidi"/>
      <w:sz w:val="18"/>
      <w:szCs w:val="18"/>
    </w:rPr>
  </w:style>
  <w:style w:type="paragraph" w:styleId="ab">
    <w:name w:val="No Spacing"/>
    <w:uiPriority w:val="1"/>
    <w:qFormat/>
    <w:rsid w:val="00E87B08"/>
    <w:pPr>
      <w:widowControl w:val="0"/>
    </w:pPr>
  </w:style>
  <w:style w:type="character" w:styleId="ac">
    <w:name w:val="Hyperlink"/>
    <w:basedOn w:val="a0"/>
    <w:uiPriority w:val="99"/>
    <w:unhideWhenUsed/>
    <w:rsid w:val="00ED7867"/>
    <w:rPr>
      <w:color w:val="0563C1" w:themeColor="hyperlink"/>
      <w:u w:val="single"/>
    </w:rPr>
  </w:style>
  <w:style w:type="character" w:styleId="ad">
    <w:name w:val="annotation reference"/>
    <w:basedOn w:val="a0"/>
    <w:uiPriority w:val="99"/>
    <w:semiHidden/>
    <w:unhideWhenUsed/>
    <w:rsid w:val="00613E42"/>
    <w:rPr>
      <w:sz w:val="16"/>
      <w:szCs w:val="16"/>
    </w:rPr>
  </w:style>
  <w:style w:type="paragraph" w:styleId="ae">
    <w:name w:val="annotation text"/>
    <w:basedOn w:val="a"/>
    <w:link w:val="af"/>
    <w:uiPriority w:val="99"/>
    <w:semiHidden/>
    <w:unhideWhenUsed/>
    <w:rsid w:val="00613E42"/>
    <w:rPr>
      <w:sz w:val="20"/>
      <w:szCs w:val="20"/>
    </w:rPr>
  </w:style>
  <w:style w:type="character" w:customStyle="1" w:styleId="af">
    <w:name w:val="註解文字 字元"/>
    <w:basedOn w:val="a0"/>
    <w:link w:val="ae"/>
    <w:uiPriority w:val="99"/>
    <w:semiHidden/>
    <w:rsid w:val="00613E42"/>
    <w:rPr>
      <w:sz w:val="20"/>
      <w:szCs w:val="20"/>
    </w:rPr>
  </w:style>
  <w:style w:type="paragraph" w:styleId="af0">
    <w:name w:val="annotation subject"/>
    <w:basedOn w:val="ae"/>
    <w:next w:val="ae"/>
    <w:link w:val="af1"/>
    <w:uiPriority w:val="99"/>
    <w:semiHidden/>
    <w:unhideWhenUsed/>
    <w:rsid w:val="00613E42"/>
    <w:rPr>
      <w:b/>
      <w:bCs/>
    </w:rPr>
  </w:style>
  <w:style w:type="character" w:customStyle="1" w:styleId="af1">
    <w:name w:val="註解主旨 字元"/>
    <w:basedOn w:val="af"/>
    <w:link w:val="af0"/>
    <w:uiPriority w:val="99"/>
    <w:semiHidden/>
    <w:rsid w:val="00613E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5322C-A9FA-4FB2-9B8B-E2D7E1B91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2023-02-07T07:51:00Z</dcterms:created>
  <dcterms:modified xsi:type="dcterms:W3CDTF">2023-02-08T02:42:00Z</dcterms:modified>
</cp:coreProperties>
</file>